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849" w:rsidRDefault="00A763C1" w:rsidP="007D7849">
      <w:pPr>
        <w:jc w:val="center"/>
        <w:rPr>
          <w:rFonts w:ascii="Times New Roman" w:hAnsi="Times New Roman" w:cs="Times New Roman"/>
          <w:sz w:val="28"/>
          <w:szCs w:val="28"/>
        </w:rPr>
      </w:pPr>
      <w:r>
        <w:rPr>
          <w:rFonts w:ascii="Times New Roman" w:hAnsi="Times New Roman" w:cs="Times New Roman"/>
          <w:sz w:val="28"/>
          <w:szCs w:val="28"/>
        </w:rPr>
        <w:t>Yes to the Moral Clarity Test and to the Implicit Association Test</w:t>
      </w:r>
      <w:r w:rsidR="007D7849">
        <w:rPr>
          <w:rFonts w:ascii="Times New Roman" w:hAnsi="Times New Roman" w:cs="Times New Roman"/>
          <w:sz w:val="28"/>
          <w:szCs w:val="28"/>
        </w:rPr>
        <w:t>:</w:t>
      </w:r>
    </w:p>
    <w:p w:rsidR="006B6A63" w:rsidRPr="00BC1473" w:rsidRDefault="00A763C1" w:rsidP="00BC1473">
      <w:pPr>
        <w:jc w:val="center"/>
        <w:rPr>
          <w:rFonts w:ascii="Times New Roman" w:hAnsi="Times New Roman" w:cs="Times New Roman"/>
          <w:sz w:val="28"/>
          <w:szCs w:val="28"/>
        </w:rPr>
      </w:pPr>
      <w:r>
        <w:rPr>
          <w:rFonts w:ascii="Times New Roman" w:hAnsi="Times New Roman" w:cs="Times New Roman"/>
          <w:sz w:val="28"/>
          <w:szCs w:val="28"/>
        </w:rPr>
        <w:t xml:space="preserve">Toward Yin-Yang </w:t>
      </w:r>
      <w:r w:rsidR="00962722">
        <w:rPr>
          <w:rFonts w:ascii="Times New Roman" w:hAnsi="Times New Roman" w:cs="Times New Roman"/>
          <w:sz w:val="28"/>
          <w:szCs w:val="28"/>
        </w:rPr>
        <w:t xml:space="preserve">Critical Business </w:t>
      </w:r>
      <w:r w:rsidR="007D7849">
        <w:rPr>
          <w:rFonts w:ascii="Times New Roman" w:hAnsi="Times New Roman" w:cs="Times New Roman"/>
          <w:sz w:val="28"/>
          <w:szCs w:val="28"/>
        </w:rPr>
        <w:t>Ethics</w:t>
      </w:r>
      <w:r>
        <w:rPr>
          <w:rFonts w:ascii="Times New Roman" w:hAnsi="Times New Roman" w:cs="Times New Roman"/>
          <w:sz w:val="28"/>
          <w:szCs w:val="28"/>
        </w:rPr>
        <w:t xml:space="preserve"> and </w:t>
      </w:r>
      <w:r w:rsidR="00C5225C">
        <w:rPr>
          <w:rFonts w:ascii="Times New Roman" w:hAnsi="Times New Roman" w:cs="Times New Roman"/>
          <w:sz w:val="28"/>
          <w:szCs w:val="28"/>
        </w:rPr>
        <w:t xml:space="preserve">Yin-Yang </w:t>
      </w:r>
      <w:r w:rsidR="00962722">
        <w:rPr>
          <w:rFonts w:ascii="Times New Roman" w:hAnsi="Times New Roman" w:cs="Times New Roman"/>
          <w:sz w:val="28"/>
          <w:szCs w:val="28"/>
        </w:rPr>
        <w:t xml:space="preserve">Critical Business </w:t>
      </w:r>
      <w:r w:rsidR="005D5CB5">
        <w:rPr>
          <w:rFonts w:ascii="Times New Roman" w:hAnsi="Times New Roman" w:cs="Times New Roman"/>
          <w:sz w:val="28"/>
          <w:szCs w:val="28"/>
        </w:rPr>
        <w:t>Law</w:t>
      </w:r>
    </w:p>
    <w:p w:rsidR="00E756B9" w:rsidRDefault="00E756B9" w:rsidP="00E756B9">
      <w:pPr>
        <w:spacing w:after="0"/>
        <w:jc w:val="center"/>
        <w:rPr>
          <w:rFonts w:ascii="Times New Roman" w:hAnsi="Times New Roman" w:cs="Times New Roman"/>
          <w:sz w:val="24"/>
          <w:szCs w:val="24"/>
        </w:rPr>
      </w:pPr>
      <w:r>
        <w:rPr>
          <w:rFonts w:ascii="Times New Roman" w:hAnsi="Times New Roman" w:cs="Times New Roman"/>
          <w:sz w:val="24"/>
          <w:szCs w:val="24"/>
        </w:rPr>
        <w:t xml:space="preserve">Wayne </w:t>
      </w:r>
      <w:r w:rsidR="00E1468C">
        <w:rPr>
          <w:rFonts w:ascii="Times New Roman" w:hAnsi="Times New Roman" w:cs="Times New Roman"/>
          <w:sz w:val="24"/>
          <w:szCs w:val="24"/>
        </w:rPr>
        <w:t xml:space="preserve">Nordness </w:t>
      </w:r>
      <w:r>
        <w:rPr>
          <w:rFonts w:ascii="Times New Roman" w:hAnsi="Times New Roman" w:cs="Times New Roman"/>
          <w:sz w:val="24"/>
          <w:szCs w:val="24"/>
        </w:rPr>
        <w:t>Eastman</w:t>
      </w:r>
    </w:p>
    <w:p w:rsidR="00E756B9" w:rsidRDefault="00E756B9" w:rsidP="00E756B9">
      <w:pPr>
        <w:spacing w:after="0"/>
        <w:jc w:val="center"/>
        <w:rPr>
          <w:rFonts w:ascii="Times New Roman" w:hAnsi="Times New Roman" w:cs="Times New Roman"/>
          <w:sz w:val="24"/>
          <w:szCs w:val="24"/>
        </w:rPr>
      </w:pPr>
      <w:r>
        <w:rPr>
          <w:rFonts w:ascii="Times New Roman" w:hAnsi="Times New Roman" w:cs="Times New Roman"/>
          <w:sz w:val="24"/>
          <w:szCs w:val="24"/>
        </w:rPr>
        <w:t>Rutgers Business School</w:t>
      </w:r>
    </w:p>
    <w:p w:rsidR="00E756B9" w:rsidRDefault="001B0F27" w:rsidP="00E756B9">
      <w:pPr>
        <w:spacing w:after="0"/>
        <w:jc w:val="center"/>
        <w:rPr>
          <w:rFonts w:ascii="Times New Roman" w:hAnsi="Times New Roman" w:cs="Times New Roman"/>
          <w:sz w:val="24"/>
          <w:szCs w:val="24"/>
        </w:rPr>
      </w:pPr>
      <w:hyperlink r:id="rId8" w:history="1">
        <w:r w:rsidR="00E756B9" w:rsidRPr="000D5281">
          <w:rPr>
            <w:rStyle w:val="Hyperlink"/>
            <w:rFonts w:ascii="Times New Roman" w:hAnsi="Times New Roman" w:cs="Times New Roman"/>
            <w:sz w:val="24"/>
            <w:szCs w:val="24"/>
          </w:rPr>
          <w:t>weastman@business.rutgers.edu</w:t>
        </w:r>
      </w:hyperlink>
    </w:p>
    <w:p w:rsidR="00E756B9" w:rsidRDefault="00E756B9" w:rsidP="00E756B9">
      <w:pPr>
        <w:spacing w:after="0"/>
        <w:jc w:val="center"/>
        <w:rPr>
          <w:rFonts w:ascii="Times New Roman" w:hAnsi="Times New Roman" w:cs="Times New Roman"/>
          <w:sz w:val="24"/>
          <w:szCs w:val="24"/>
        </w:rPr>
      </w:pPr>
    </w:p>
    <w:p w:rsidR="0000304D" w:rsidRDefault="00E1468C" w:rsidP="00E1468C">
      <w:pPr>
        <w:spacing w:after="0"/>
        <w:jc w:val="center"/>
        <w:rPr>
          <w:rFonts w:ascii="Times New Roman" w:hAnsi="Times New Roman" w:cs="Times New Roman"/>
          <w:sz w:val="24"/>
          <w:szCs w:val="24"/>
        </w:rPr>
      </w:pPr>
      <w:r>
        <w:rPr>
          <w:rFonts w:ascii="Times New Roman" w:hAnsi="Times New Roman" w:cs="Times New Roman"/>
          <w:sz w:val="24"/>
          <w:szCs w:val="24"/>
        </w:rPr>
        <w:t>Nicole M. Bryan</w:t>
      </w:r>
    </w:p>
    <w:p w:rsidR="00E1468C" w:rsidRDefault="00E1468C" w:rsidP="00E1468C">
      <w:pPr>
        <w:spacing w:after="0"/>
        <w:jc w:val="center"/>
        <w:rPr>
          <w:rFonts w:ascii="Times New Roman" w:hAnsi="Times New Roman" w:cs="Times New Roman"/>
          <w:sz w:val="24"/>
          <w:szCs w:val="24"/>
        </w:rPr>
      </w:pPr>
      <w:r>
        <w:rPr>
          <w:rFonts w:ascii="Times New Roman" w:hAnsi="Times New Roman" w:cs="Times New Roman"/>
          <w:sz w:val="24"/>
          <w:szCs w:val="24"/>
        </w:rPr>
        <w:t xml:space="preserve">Independent Scholar </w:t>
      </w:r>
    </w:p>
    <w:p w:rsidR="00E1468C" w:rsidRDefault="00E1468C" w:rsidP="00E1468C">
      <w:pPr>
        <w:spacing w:after="0"/>
        <w:jc w:val="center"/>
        <w:rPr>
          <w:rFonts w:ascii="Times New Roman" w:hAnsi="Times New Roman" w:cs="Times New Roman"/>
          <w:sz w:val="24"/>
          <w:szCs w:val="24"/>
        </w:rPr>
      </w:pPr>
      <w:hyperlink r:id="rId9" w:history="1">
        <w:r>
          <w:rPr>
            <w:rStyle w:val="Hyperlink"/>
            <w:rFonts w:ascii="Times New Roman" w:hAnsi="Times New Roman" w:cs="Times New Roman"/>
            <w:sz w:val="24"/>
            <w:szCs w:val="24"/>
          </w:rPr>
          <w:t>n</w:t>
        </w:r>
        <w:bookmarkStart w:id="0" w:name="_GoBack"/>
        <w:bookmarkEnd w:id="0"/>
        <w:r w:rsidRPr="00990620">
          <w:rPr>
            <w:rStyle w:val="Hyperlink"/>
            <w:rFonts w:ascii="Times New Roman" w:hAnsi="Times New Roman" w:cs="Times New Roman"/>
            <w:sz w:val="24"/>
            <w:szCs w:val="24"/>
          </w:rPr>
          <w:t>icolembryan62@gmail.com</w:t>
        </w:r>
      </w:hyperlink>
    </w:p>
    <w:p w:rsidR="00E1468C" w:rsidRDefault="00E1468C" w:rsidP="00E1468C">
      <w:pPr>
        <w:spacing w:after="0"/>
        <w:jc w:val="center"/>
        <w:rPr>
          <w:rFonts w:ascii="Times New Roman" w:hAnsi="Times New Roman" w:cs="Times New Roman"/>
          <w:sz w:val="24"/>
          <w:szCs w:val="24"/>
        </w:rPr>
      </w:pPr>
    </w:p>
    <w:p w:rsidR="006B6A63" w:rsidRDefault="006B6A63" w:rsidP="006B6A63">
      <w:pPr>
        <w:jc w:val="center"/>
        <w:rPr>
          <w:rFonts w:ascii="Times New Roman" w:hAnsi="Times New Roman" w:cs="Times New Roman"/>
          <w:sz w:val="24"/>
          <w:szCs w:val="24"/>
        </w:rPr>
      </w:pPr>
      <w:r>
        <w:rPr>
          <w:rFonts w:ascii="Times New Roman" w:hAnsi="Times New Roman" w:cs="Times New Roman"/>
          <w:sz w:val="24"/>
          <w:szCs w:val="24"/>
        </w:rPr>
        <w:t>Abstract</w:t>
      </w:r>
    </w:p>
    <w:p w:rsidR="006B6A63" w:rsidRDefault="007D7849" w:rsidP="007D7849">
      <w:pPr>
        <w:ind w:firstLine="720"/>
        <w:rPr>
          <w:rFonts w:ascii="Times New Roman" w:hAnsi="Times New Roman" w:cs="Times New Roman"/>
          <w:sz w:val="24"/>
          <w:szCs w:val="24"/>
        </w:rPr>
      </w:pPr>
      <w:r>
        <w:rPr>
          <w:rFonts w:ascii="Times New Roman" w:hAnsi="Times New Roman" w:cs="Times New Roman"/>
          <w:sz w:val="24"/>
          <w:szCs w:val="24"/>
        </w:rPr>
        <w:t xml:space="preserve">In </w:t>
      </w:r>
      <w:r w:rsidR="00A763C1">
        <w:rPr>
          <w:rFonts w:ascii="Times New Roman" w:hAnsi="Times New Roman" w:cs="Times New Roman"/>
          <w:sz w:val="24"/>
          <w:szCs w:val="24"/>
        </w:rPr>
        <w:t xml:space="preserve">this </w:t>
      </w:r>
      <w:r w:rsidR="00F11BBF">
        <w:rPr>
          <w:rFonts w:ascii="Times New Roman" w:hAnsi="Times New Roman" w:cs="Times New Roman"/>
          <w:sz w:val="24"/>
          <w:szCs w:val="24"/>
        </w:rPr>
        <w:t xml:space="preserve">interdisciplinary </w:t>
      </w:r>
      <w:r w:rsidR="00D4410D">
        <w:rPr>
          <w:rFonts w:ascii="Times New Roman" w:hAnsi="Times New Roman" w:cs="Times New Roman"/>
          <w:sz w:val="24"/>
          <w:szCs w:val="24"/>
        </w:rPr>
        <w:t xml:space="preserve">paper, we </w:t>
      </w:r>
      <w:r w:rsidR="00A763C1">
        <w:rPr>
          <w:rFonts w:ascii="Times New Roman" w:hAnsi="Times New Roman" w:cs="Times New Roman"/>
          <w:sz w:val="24"/>
          <w:szCs w:val="24"/>
        </w:rPr>
        <w:t xml:space="preserve">suggest that </w:t>
      </w:r>
      <w:r w:rsidR="00681BD4">
        <w:rPr>
          <w:rFonts w:ascii="Times New Roman" w:hAnsi="Times New Roman" w:cs="Times New Roman"/>
          <w:sz w:val="24"/>
          <w:szCs w:val="24"/>
        </w:rPr>
        <w:t xml:space="preserve">the applied fields of </w:t>
      </w:r>
      <w:r w:rsidR="00BC1473">
        <w:rPr>
          <w:rFonts w:ascii="Times New Roman" w:hAnsi="Times New Roman" w:cs="Times New Roman"/>
          <w:sz w:val="24"/>
          <w:szCs w:val="24"/>
        </w:rPr>
        <w:t xml:space="preserve">North American/European </w:t>
      </w:r>
      <w:r>
        <w:rPr>
          <w:rFonts w:ascii="Times New Roman" w:hAnsi="Times New Roman" w:cs="Times New Roman"/>
          <w:sz w:val="24"/>
          <w:szCs w:val="24"/>
        </w:rPr>
        <w:t>business ethics</w:t>
      </w:r>
      <w:r w:rsidR="00A763C1">
        <w:rPr>
          <w:rFonts w:ascii="Times New Roman" w:hAnsi="Times New Roman" w:cs="Times New Roman"/>
          <w:sz w:val="24"/>
          <w:szCs w:val="24"/>
        </w:rPr>
        <w:t xml:space="preserve"> and </w:t>
      </w:r>
      <w:r w:rsidR="00BC1473">
        <w:rPr>
          <w:rFonts w:ascii="Times New Roman" w:hAnsi="Times New Roman" w:cs="Times New Roman"/>
          <w:sz w:val="24"/>
          <w:szCs w:val="24"/>
        </w:rPr>
        <w:t xml:space="preserve">of American </w:t>
      </w:r>
      <w:r w:rsidR="00DD3551">
        <w:rPr>
          <w:rFonts w:ascii="Times New Roman" w:hAnsi="Times New Roman" w:cs="Times New Roman"/>
          <w:sz w:val="24"/>
          <w:szCs w:val="24"/>
        </w:rPr>
        <w:t xml:space="preserve">business </w:t>
      </w:r>
      <w:r w:rsidR="00A763C1">
        <w:rPr>
          <w:rFonts w:ascii="Times New Roman" w:hAnsi="Times New Roman" w:cs="Times New Roman"/>
          <w:sz w:val="24"/>
          <w:szCs w:val="24"/>
        </w:rPr>
        <w:t xml:space="preserve">law, as well as </w:t>
      </w:r>
      <w:r>
        <w:rPr>
          <w:rFonts w:ascii="Times New Roman" w:hAnsi="Times New Roman" w:cs="Times New Roman"/>
          <w:sz w:val="24"/>
          <w:szCs w:val="24"/>
        </w:rPr>
        <w:t xml:space="preserve">the </w:t>
      </w:r>
      <w:r w:rsidR="00681BD4">
        <w:rPr>
          <w:rFonts w:ascii="Times New Roman" w:hAnsi="Times New Roman" w:cs="Times New Roman"/>
          <w:sz w:val="24"/>
          <w:szCs w:val="24"/>
        </w:rPr>
        <w:t xml:space="preserve">foundational fields of modern Western ethics and social science from which the </w:t>
      </w:r>
      <w:r w:rsidR="00BC1473">
        <w:rPr>
          <w:rFonts w:ascii="Times New Roman" w:hAnsi="Times New Roman" w:cs="Times New Roman"/>
          <w:sz w:val="24"/>
          <w:szCs w:val="24"/>
        </w:rPr>
        <w:t xml:space="preserve">two </w:t>
      </w:r>
      <w:r w:rsidR="00681BD4">
        <w:rPr>
          <w:rFonts w:ascii="Times New Roman" w:hAnsi="Times New Roman" w:cs="Times New Roman"/>
          <w:sz w:val="24"/>
          <w:szCs w:val="24"/>
        </w:rPr>
        <w:t>applied fields draw and to which they contribute</w:t>
      </w:r>
      <w:r w:rsidR="00E756B9">
        <w:rPr>
          <w:rFonts w:ascii="Times New Roman" w:hAnsi="Times New Roman" w:cs="Times New Roman"/>
          <w:sz w:val="24"/>
          <w:szCs w:val="24"/>
        </w:rPr>
        <w:t>, have</w:t>
      </w:r>
      <w:r>
        <w:rPr>
          <w:rFonts w:ascii="Times New Roman" w:hAnsi="Times New Roman" w:cs="Times New Roman"/>
          <w:sz w:val="24"/>
          <w:szCs w:val="24"/>
        </w:rPr>
        <w:t xml:space="preserve"> a </w:t>
      </w:r>
      <w:r w:rsidR="00BC1473">
        <w:rPr>
          <w:rFonts w:ascii="Times New Roman" w:hAnsi="Times New Roman" w:cs="Times New Roman"/>
          <w:sz w:val="24"/>
          <w:szCs w:val="24"/>
        </w:rPr>
        <w:t xml:space="preserve">shared </w:t>
      </w:r>
      <w:r>
        <w:rPr>
          <w:rFonts w:ascii="Times New Roman" w:hAnsi="Times New Roman" w:cs="Times New Roman"/>
          <w:sz w:val="24"/>
          <w:szCs w:val="24"/>
        </w:rPr>
        <w:t xml:space="preserve">tilt toward a “yang” perspective that sees the ethical person or organization as struggling to uphold principles and/or virtues against flawed human nature, </w:t>
      </w:r>
      <w:r w:rsidR="00681BD4">
        <w:rPr>
          <w:rFonts w:ascii="Times New Roman" w:hAnsi="Times New Roman" w:cs="Times New Roman"/>
          <w:sz w:val="24"/>
          <w:szCs w:val="24"/>
        </w:rPr>
        <w:t xml:space="preserve">flawed organizations, flawed </w:t>
      </w:r>
      <w:r>
        <w:rPr>
          <w:rFonts w:ascii="Times New Roman" w:hAnsi="Times New Roman" w:cs="Times New Roman"/>
          <w:sz w:val="24"/>
          <w:szCs w:val="24"/>
        </w:rPr>
        <w:t>institutions, and, more fundamentally, against an egoistic, treachery-inducing logic of strategic action that impels se</w:t>
      </w:r>
      <w:r w:rsidR="003C4BB8">
        <w:rPr>
          <w:rFonts w:ascii="Times New Roman" w:hAnsi="Times New Roman" w:cs="Times New Roman"/>
          <w:sz w:val="24"/>
          <w:szCs w:val="24"/>
        </w:rPr>
        <w:t xml:space="preserve">lfishness in genes </w:t>
      </w:r>
      <w:r w:rsidR="00D4410D">
        <w:rPr>
          <w:rFonts w:ascii="Times New Roman" w:hAnsi="Times New Roman" w:cs="Times New Roman"/>
          <w:sz w:val="24"/>
          <w:szCs w:val="24"/>
        </w:rPr>
        <w:t xml:space="preserve">as well as in human beings.  We </w:t>
      </w:r>
      <w:r>
        <w:rPr>
          <w:rFonts w:ascii="Times New Roman" w:hAnsi="Times New Roman" w:cs="Times New Roman"/>
          <w:sz w:val="24"/>
          <w:szCs w:val="24"/>
        </w:rPr>
        <w:t xml:space="preserve">contend that contemporary Western ethics </w:t>
      </w:r>
      <w:r w:rsidR="00681BD4">
        <w:rPr>
          <w:rFonts w:ascii="Times New Roman" w:hAnsi="Times New Roman" w:cs="Times New Roman"/>
          <w:sz w:val="24"/>
          <w:szCs w:val="24"/>
        </w:rPr>
        <w:t xml:space="preserve">and social science </w:t>
      </w:r>
      <w:r>
        <w:rPr>
          <w:rFonts w:ascii="Times New Roman" w:hAnsi="Times New Roman" w:cs="Times New Roman"/>
          <w:sz w:val="24"/>
          <w:szCs w:val="24"/>
        </w:rPr>
        <w:t xml:space="preserve">in general, and business ethics </w:t>
      </w:r>
      <w:r w:rsidR="00681BD4">
        <w:rPr>
          <w:rFonts w:ascii="Times New Roman" w:hAnsi="Times New Roman" w:cs="Times New Roman"/>
          <w:sz w:val="24"/>
          <w:szCs w:val="24"/>
        </w:rPr>
        <w:t xml:space="preserve">and </w:t>
      </w:r>
      <w:r w:rsidR="00DD3551">
        <w:rPr>
          <w:rFonts w:ascii="Times New Roman" w:hAnsi="Times New Roman" w:cs="Times New Roman"/>
          <w:sz w:val="24"/>
          <w:szCs w:val="24"/>
        </w:rPr>
        <w:t xml:space="preserve">business </w:t>
      </w:r>
      <w:r w:rsidR="00681BD4">
        <w:rPr>
          <w:rFonts w:ascii="Times New Roman" w:hAnsi="Times New Roman" w:cs="Times New Roman"/>
          <w:sz w:val="24"/>
          <w:szCs w:val="24"/>
        </w:rPr>
        <w:t xml:space="preserve">law </w:t>
      </w:r>
      <w:r>
        <w:rPr>
          <w:rFonts w:ascii="Times New Roman" w:hAnsi="Times New Roman" w:cs="Times New Roman"/>
          <w:sz w:val="24"/>
          <w:szCs w:val="24"/>
        </w:rPr>
        <w:t xml:space="preserve">in particular, could benefit from a greater admixture of a “yin” perspective </w:t>
      </w:r>
      <w:r w:rsidR="00681BD4">
        <w:rPr>
          <w:rFonts w:ascii="Times New Roman" w:hAnsi="Times New Roman" w:cs="Times New Roman"/>
          <w:sz w:val="24"/>
          <w:szCs w:val="24"/>
        </w:rPr>
        <w:t xml:space="preserve">that sees the ethical person, </w:t>
      </w:r>
      <w:r>
        <w:rPr>
          <w:rFonts w:ascii="Times New Roman" w:hAnsi="Times New Roman" w:cs="Times New Roman"/>
          <w:sz w:val="24"/>
          <w:szCs w:val="24"/>
        </w:rPr>
        <w:t>organization</w:t>
      </w:r>
      <w:r w:rsidR="00681BD4">
        <w:rPr>
          <w:rFonts w:ascii="Times New Roman" w:hAnsi="Times New Roman" w:cs="Times New Roman"/>
          <w:sz w:val="24"/>
          <w:szCs w:val="24"/>
        </w:rPr>
        <w:t>, and institution</w:t>
      </w:r>
      <w:r>
        <w:rPr>
          <w:rFonts w:ascii="Times New Roman" w:hAnsi="Times New Roman" w:cs="Times New Roman"/>
          <w:sz w:val="24"/>
          <w:szCs w:val="24"/>
        </w:rPr>
        <w:t xml:space="preserve"> as submitting to a basically healthy human nature and to a basically benevolent logic of strategic action.  Toward that end, we offer altern</w:t>
      </w:r>
      <w:r w:rsidR="00BC1473">
        <w:rPr>
          <w:rFonts w:ascii="Times New Roman" w:hAnsi="Times New Roman" w:cs="Times New Roman"/>
          <w:sz w:val="24"/>
          <w:szCs w:val="24"/>
        </w:rPr>
        <w:t xml:space="preserve">ative </w:t>
      </w:r>
      <w:r>
        <w:rPr>
          <w:rFonts w:ascii="Times New Roman" w:hAnsi="Times New Roman" w:cs="Times New Roman"/>
          <w:sz w:val="24"/>
          <w:szCs w:val="24"/>
        </w:rPr>
        <w:t>understandings of human nature and of strategic action to juxtapose against what we contend are domi</w:t>
      </w:r>
      <w:r w:rsidR="00BC1473">
        <w:rPr>
          <w:rFonts w:ascii="Times New Roman" w:hAnsi="Times New Roman" w:cs="Times New Roman"/>
          <w:sz w:val="24"/>
          <w:szCs w:val="24"/>
        </w:rPr>
        <w:t xml:space="preserve">nant </w:t>
      </w:r>
      <w:r>
        <w:rPr>
          <w:rFonts w:ascii="Times New Roman" w:hAnsi="Times New Roman" w:cs="Times New Roman"/>
          <w:sz w:val="24"/>
          <w:szCs w:val="24"/>
        </w:rPr>
        <w:t xml:space="preserve">understandings, and explore the relevance of such alternative understandings for normative and empirical business ethics </w:t>
      </w:r>
      <w:r w:rsidR="00DD3551">
        <w:rPr>
          <w:rFonts w:ascii="Times New Roman" w:hAnsi="Times New Roman" w:cs="Times New Roman"/>
          <w:sz w:val="24"/>
          <w:szCs w:val="24"/>
        </w:rPr>
        <w:t xml:space="preserve">and business law </w:t>
      </w:r>
      <w:r>
        <w:rPr>
          <w:rFonts w:ascii="Times New Roman" w:hAnsi="Times New Roman" w:cs="Times New Roman"/>
          <w:sz w:val="24"/>
          <w:szCs w:val="24"/>
        </w:rPr>
        <w:t>theory and practice.  We su</w:t>
      </w:r>
      <w:r w:rsidR="00681BD4">
        <w:rPr>
          <w:rFonts w:ascii="Times New Roman" w:hAnsi="Times New Roman" w:cs="Times New Roman"/>
          <w:sz w:val="24"/>
          <w:szCs w:val="24"/>
        </w:rPr>
        <w:t>ggest that Yin-Yang</w:t>
      </w:r>
      <w:r w:rsidR="005D5CB5">
        <w:rPr>
          <w:rFonts w:ascii="Times New Roman" w:hAnsi="Times New Roman" w:cs="Times New Roman"/>
          <w:sz w:val="24"/>
          <w:szCs w:val="24"/>
        </w:rPr>
        <w:t xml:space="preserve"> </w:t>
      </w:r>
      <w:r w:rsidR="00962722">
        <w:rPr>
          <w:rFonts w:ascii="Times New Roman" w:hAnsi="Times New Roman" w:cs="Times New Roman"/>
          <w:sz w:val="24"/>
          <w:szCs w:val="24"/>
        </w:rPr>
        <w:t xml:space="preserve">Critical Business </w:t>
      </w:r>
      <w:r w:rsidR="00681BD4">
        <w:rPr>
          <w:rFonts w:ascii="Times New Roman" w:hAnsi="Times New Roman" w:cs="Times New Roman"/>
          <w:sz w:val="24"/>
          <w:szCs w:val="24"/>
        </w:rPr>
        <w:t xml:space="preserve">Ethics </w:t>
      </w:r>
      <w:r w:rsidR="005D5CB5">
        <w:rPr>
          <w:rFonts w:ascii="Times New Roman" w:hAnsi="Times New Roman" w:cs="Times New Roman"/>
          <w:sz w:val="24"/>
          <w:szCs w:val="24"/>
        </w:rPr>
        <w:t>(Y-Y</w:t>
      </w:r>
      <w:r w:rsidR="00962722">
        <w:rPr>
          <w:rFonts w:ascii="Times New Roman" w:hAnsi="Times New Roman" w:cs="Times New Roman"/>
          <w:sz w:val="24"/>
          <w:szCs w:val="24"/>
        </w:rPr>
        <w:t xml:space="preserve"> CB</w:t>
      </w:r>
      <w:r w:rsidR="00C5225C">
        <w:rPr>
          <w:rFonts w:ascii="Times New Roman" w:hAnsi="Times New Roman" w:cs="Times New Roman"/>
          <w:sz w:val="24"/>
          <w:szCs w:val="24"/>
        </w:rPr>
        <w:t xml:space="preserve">E) </w:t>
      </w:r>
      <w:r w:rsidR="005D5CB5">
        <w:rPr>
          <w:rFonts w:ascii="Times New Roman" w:hAnsi="Times New Roman" w:cs="Times New Roman"/>
          <w:sz w:val="24"/>
          <w:szCs w:val="24"/>
        </w:rPr>
        <w:t>and Yin-Yang Law</w:t>
      </w:r>
      <w:r>
        <w:rPr>
          <w:rFonts w:ascii="Times New Roman" w:hAnsi="Times New Roman" w:cs="Times New Roman"/>
          <w:sz w:val="24"/>
          <w:szCs w:val="24"/>
        </w:rPr>
        <w:t xml:space="preserve"> </w:t>
      </w:r>
      <w:r w:rsidR="005D5CB5">
        <w:rPr>
          <w:rFonts w:ascii="Times New Roman" w:hAnsi="Times New Roman" w:cs="Times New Roman"/>
          <w:sz w:val="24"/>
          <w:szCs w:val="24"/>
        </w:rPr>
        <w:t>(Y-Y</w:t>
      </w:r>
      <w:r w:rsidR="00962722">
        <w:rPr>
          <w:rFonts w:ascii="Times New Roman" w:hAnsi="Times New Roman" w:cs="Times New Roman"/>
          <w:sz w:val="24"/>
          <w:szCs w:val="24"/>
        </w:rPr>
        <w:t xml:space="preserve"> CB</w:t>
      </w:r>
      <w:r w:rsidR="005D5CB5">
        <w:rPr>
          <w:rFonts w:ascii="Times New Roman" w:hAnsi="Times New Roman" w:cs="Times New Roman"/>
          <w:sz w:val="24"/>
          <w:szCs w:val="24"/>
        </w:rPr>
        <w:t>L</w:t>
      </w:r>
      <w:r w:rsidR="00C5225C">
        <w:rPr>
          <w:rFonts w:ascii="Times New Roman" w:hAnsi="Times New Roman" w:cs="Times New Roman"/>
          <w:sz w:val="24"/>
          <w:szCs w:val="24"/>
        </w:rPr>
        <w:t xml:space="preserve">) </w:t>
      </w:r>
      <w:r w:rsidR="00962722">
        <w:rPr>
          <w:rFonts w:ascii="Times New Roman" w:hAnsi="Times New Roman" w:cs="Times New Roman"/>
          <w:sz w:val="24"/>
          <w:szCs w:val="24"/>
        </w:rPr>
        <w:t>perspectives</w:t>
      </w:r>
      <w:r w:rsidR="00681BD4">
        <w:rPr>
          <w:rFonts w:ascii="Times New Roman" w:hAnsi="Times New Roman" w:cs="Times New Roman"/>
          <w:sz w:val="24"/>
          <w:szCs w:val="24"/>
        </w:rPr>
        <w:t xml:space="preserve"> </w:t>
      </w:r>
      <w:r>
        <w:rPr>
          <w:rFonts w:ascii="Times New Roman" w:hAnsi="Times New Roman" w:cs="Times New Roman"/>
          <w:sz w:val="24"/>
          <w:szCs w:val="24"/>
        </w:rPr>
        <w:t>can be born from combining the useful</w:t>
      </w:r>
      <w:r w:rsidR="00BC1473">
        <w:rPr>
          <w:rFonts w:ascii="Times New Roman" w:hAnsi="Times New Roman" w:cs="Times New Roman"/>
          <w:sz w:val="24"/>
          <w:szCs w:val="24"/>
        </w:rPr>
        <w:t>, relatively pessimistic</w:t>
      </w:r>
      <w:r>
        <w:rPr>
          <w:rFonts w:ascii="Times New Roman" w:hAnsi="Times New Roman" w:cs="Times New Roman"/>
          <w:sz w:val="24"/>
          <w:szCs w:val="24"/>
        </w:rPr>
        <w:t xml:space="preserve"> understandings of the moral background</w:t>
      </w:r>
      <w:r w:rsidR="00681BD4">
        <w:rPr>
          <w:rFonts w:ascii="Times New Roman" w:hAnsi="Times New Roman" w:cs="Times New Roman"/>
          <w:sz w:val="24"/>
          <w:szCs w:val="24"/>
        </w:rPr>
        <w:t xml:space="preserve"> derived from well-known </w:t>
      </w:r>
      <w:r>
        <w:rPr>
          <w:rFonts w:ascii="Times New Roman" w:hAnsi="Times New Roman" w:cs="Times New Roman"/>
          <w:sz w:val="24"/>
          <w:szCs w:val="24"/>
        </w:rPr>
        <w:t>models such as the Prisoner’s Dilemma, the Milgram, Asch, and Zimbardo experiments, and the Implicit Association Test (IAT) with the di</w:t>
      </w:r>
      <w:r w:rsidR="00BC1473">
        <w:rPr>
          <w:rFonts w:ascii="Times New Roman" w:hAnsi="Times New Roman" w:cs="Times New Roman"/>
          <w:sz w:val="24"/>
          <w:szCs w:val="24"/>
        </w:rPr>
        <w:t xml:space="preserve">fferent, relatively optimistic </w:t>
      </w:r>
      <w:r>
        <w:rPr>
          <w:rFonts w:ascii="Times New Roman" w:hAnsi="Times New Roman" w:cs="Times New Roman"/>
          <w:sz w:val="24"/>
          <w:szCs w:val="24"/>
        </w:rPr>
        <w:t>understandings associated with the alternative models that we describe here: the “Moral Clarity Test” (MCT), “Ethical Focal Points,” and “</w:t>
      </w:r>
      <w:r w:rsidR="00DA3A85">
        <w:rPr>
          <w:rFonts w:ascii="Times New Roman" w:hAnsi="Times New Roman" w:cs="Times New Roman"/>
          <w:sz w:val="24"/>
          <w:szCs w:val="24"/>
        </w:rPr>
        <w:t xml:space="preserve">Fundamental </w:t>
      </w:r>
      <w:r>
        <w:rPr>
          <w:rFonts w:ascii="Times New Roman" w:hAnsi="Times New Roman" w:cs="Times New Roman"/>
          <w:sz w:val="24"/>
          <w:szCs w:val="24"/>
        </w:rPr>
        <w:t>Harmony.”</w:t>
      </w:r>
      <w:r w:rsidR="00DA3A85">
        <w:rPr>
          <w:rFonts w:ascii="Times New Roman" w:hAnsi="Times New Roman" w:cs="Times New Roman"/>
          <w:sz w:val="24"/>
          <w:szCs w:val="24"/>
        </w:rPr>
        <w:t xml:space="preserve">  </w:t>
      </w:r>
      <w:r w:rsidR="004973E6">
        <w:rPr>
          <w:rFonts w:ascii="Times New Roman" w:hAnsi="Times New Roman" w:cs="Times New Roman"/>
          <w:sz w:val="24"/>
          <w:szCs w:val="24"/>
        </w:rPr>
        <w:t xml:space="preserve">Finally, we suggest that an appreciation of the largely parallel dilemmas and opportunities facing business ethics and business </w:t>
      </w:r>
      <w:r w:rsidR="00C5225C">
        <w:rPr>
          <w:rFonts w:ascii="Times New Roman" w:hAnsi="Times New Roman" w:cs="Times New Roman"/>
          <w:sz w:val="24"/>
          <w:szCs w:val="24"/>
        </w:rPr>
        <w:t xml:space="preserve">law academics </w:t>
      </w:r>
      <w:r w:rsidR="00962722">
        <w:rPr>
          <w:rFonts w:ascii="Times New Roman" w:hAnsi="Times New Roman" w:cs="Times New Roman"/>
          <w:sz w:val="24"/>
          <w:szCs w:val="24"/>
        </w:rPr>
        <w:t xml:space="preserve">could and </w:t>
      </w:r>
      <w:r w:rsidR="00C5225C">
        <w:rPr>
          <w:rFonts w:ascii="Times New Roman" w:hAnsi="Times New Roman" w:cs="Times New Roman"/>
          <w:sz w:val="24"/>
          <w:szCs w:val="24"/>
        </w:rPr>
        <w:t xml:space="preserve">should lead to better </w:t>
      </w:r>
      <w:r w:rsidR="00BC1473">
        <w:rPr>
          <w:rFonts w:ascii="Times New Roman" w:hAnsi="Times New Roman" w:cs="Times New Roman"/>
          <w:sz w:val="24"/>
          <w:szCs w:val="24"/>
        </w:rPr>
        <w:t>communication between the fields.  As one way to achieve that, we suggest that the Society for Business Ethics and the Academy of Legal Studies, or sub</w:t>
      </w:r>
      <w:r w:rsidR="00C5225C">
        <w:rPr>
          <w:rFonts w:ascii="Times New Roman" w:hAnsi="Times New Roman" w:cs="Times New Roman"/>
          <w:sz w:val="24"/>
          <w:szCs w:val="24"/>
        </w:rPr>
        <w:t xml:space="preserve">groups (or split-offs) </w:t>
      </w:r>
      <w:r w:rsidR="00BC1473">
        <w:rPr>
          <w:rFonts w:ascii="Times New Roman" w:hAnsi="Times New Roman" w:cs="Times New Roman"/>
          <w:sz w:val="24"/>
          <w:szCs w:val="24"/>
        </w:rPr>
        <w:t>of both</w:t>
      </w:r>
      <w:r w:rsidR="00C5225C">
        <w:rPr>
          <w:rFonts w:ascii="Times New Roman" w:hAnsi="Times New Roman" w:cs="Times New Roman"/>
          <w:sz w:val="24"/>
          <w:szCs w:val="24"/>
        </w:rPr>
        <w:t xml:space="preserve"> organizations</w:t>
      </w:r>
      <w:r w:rsidR="00BC1473">
        <w:rPr>
          <w:rFonts w:ascii="Times New Roman" w:hAnsi="Times New Roman" w:cs="Times New Roman"/>
          <w:sz w:val="24"/>
          <w:szCs w:val="24"/>
        </w:rPr>
        <w:t xml:space="preserve">, reverse the “separate if equal” stance of holding </w:t>
      </w:r>
      <w:r w:rsidR="00C5225C">
        <w:rPr>
          <w:rFonts w:ascii="Times New Roman" w:hAnsi="Times New Roman" w:cs="Times New Roman"/>
          <w:sz w:val="24"/>
          <w:szCs w:val="24"/>
        </w:rPr>
        <w:t xml:space="preserve">their </w:t>
      </w:r>
      <w:r w:rsidR="00BC1473">
        <w:rPr>
          <w:rFonts w:ascii="Times New Roman" w:hAnsi="Times New Roman" w:cs="Times New Roman"/>
          <w:sz w:val="24"/>
          <w:szCs w:val="24"/>
        </w:rPr>
        <w:t xml:space="preserve">annual </w:t>
      </w:r>
      <w:r w:rsidR="00C5225C">
        <w:rPr>
          <w:rFonts w:ascii="Times New Roman" w:hAnsi="Times New Roman" w:cs="Times New Roman"/>
          <w:sz w:val="24"/>
          <w:szCs w:val="24"/>
        </w:rPr>
        <w:t xml:space="preserve">conferences over the same days </w:t>
      </w:r>
      <w:r w:rsidR="00BC1473">
        <w:rPr>
          <w:rFonts w:ascii="Times New Roman" w:hAnsi="Times New Roman" w:cs="Times New Roman"/>
          <w:sz w:val="24"/>
          <w:szCs w:val="24"/>
        </w:rPr>
        <w:t>in different cities in favor of an “integra</w:t>
      </w:r>
      <w:r w:rsidR="0040024F">
        <w:rPr>
          <w:rFonts w:ascii="Times New Roman" w:hAnsi="Times New Roman" w:cs="Times New Roman"/>
          <w:sz w:val="24"/>
          <w:szCs w:val="24"/>
        </w:rPr>
        <w:t>tionist” stance of holding the national conferences, or local conferences, together</w:t>
      </w:r>
      <w:r w:rsidR="00BC1473">
        <w:rPr>
          <w:rFonts w:ascii="Times New Roman" w:hAnsi="Times New Roman" w:cs="Times New Roman"/>
          <w:sz w:val="24"/>
          <w:szCs w:val="24"/>
        </w:rPr>
        <w:t>.</w:t>
      </w:r>
    </w:p>
    <w:p w:rsidR="00DA3A85" w:rsidRDefault="00DA3A85" w:rsidP="00DA3A85">
      <w:pPr>
        <w:rPr>
          <w:rFonts w:ascii="Times New Roman" w:hAnsi="Times New Roman" w:cs="Times New Roman"/>
          <w:sz w:val="24"/>
          <w:szCs w:val="24"/>
        </w:rPr>
      </w:pPr>
      <w:r w:rsidRPr="00361549">
        <w:rPr>
          <w:rFonts w:ascii="Times New Roman" w:hAnsi="Times New Roman" w:cs="Times New Roman"/>
          <w:sz w:val="24"/>
          <w:szCs w:val="24"/>
        </w:rPr>
        <w:t xml:space="preserve">Keywords: </w:t>
      </w:r>
      <w:r>
        <w:rPr>
          <w:rFonts w:ascii="Times New Roman" w:hAnsi="Times New Roman" w:cs="Times New Roman"/>
          <w:sz w:val="24"/>
          <w:szCs w:val="24"/>
        </w:rPr>
        <w:t xml:space="preserve">Yin-Yang </w:t>
      </w:r>
      <w:r w:rsidR="00962722">
        <w:rPr>
          <w:rFonts w:ascii="Times New Roman" w:hAnsi="Times New Roman" w:cs="Times New Roman"/>
          <w:sz w:val="24"/>
          <w:szCs w:val="24"/>
        </w:rPr>
        <w:t xml:space="preserve">Critical Business </w:t>
      </w:r>
      <w:r>
        <w:rPr>
          <w:rFonts w:ascii="Times New Roman" w:hAnsi="Times New Roman" w:cs="Times New Roman"/>
          <w:sz w:val="24"/>
          <w:szCs w:val="24"/>
        </w:rPr>
        <w:t>Ethics (Y-Y</w:t>
      </w:r>
      <w:r w:rsidR="00962722">
        <w:rPr>
          <w:rFonts w:ascii="Times New Roman" w:hAnsi="Times New Roman" w:cs="Times New Roman"/>
          <w:sz w:val="24"/>
          <w:szCs w:val="24"/>
        </w:rPr>
        <w:t xml:space="preserve"> CB</w:t>
      </w:r>
      <w:r>
        <w:rPr>
          <w:rFonts w:ascii="Times New Roman" w:hAnsi="Times New Roman" w:cs="Times New Roman"/>
          <w:sz w:val="24"/>
          <w:szCs w:val="24"/>
        </w:rPr>
        <w:t xml:space="preserve">E), Yin-Yang </w:t>
      </w:r>
      <w:r w:rsidR="00962722">
        <w:rPr>
          <w:rFonts w:ascii="Times New Roman" w:hAnsi="Times New Roman" w:cs="Times New Roman"/>
          <w:sz w:val="24"/>
          <w:szCs w:val="24"/>
        </w:rPr>
        <w:t xml:space="preserve">Critical Business </w:t>
      </w:r>
      <w:r>
        <w:rPr>
          <w:rFonts w:ascii="Times New Roman" w:hAnsi="Times New Roman" w:cs="Times New Roman"/>
          <w:sz w:val="24"/>
          <w:szCs w:val="24"/>
        </w:rPr>
        <w:t>Law (Y-Y</w:t>
      </w:r>
      <w:r w:rsidR="00962722">
        <w:rPr>
          <w:rFonts w:ascii="Times New Roman" w:hAnsi="Times New Roman" w:cs="Times New Roman"/>
          <w:sz w:val="24"/>
          <w:szCs w:val="24"/>
        </w:rPr>
        <w:t xml:space="preserve"> CB</w:t>
      </w:r>
      <w:r>
        <w:rPr>
          <w:rFonts w:ascii="Times New Roman" w:hAnsi="Times New Roman" w:cs="Times New Roman"/>
          <w:sz w:val="24"/>
          <w:szCs w:val="24"/>
        </w:rPr>
        <w:t xml:space="preserve">L), Moral Clarity Test (MCT), Implicit Association Test (IAT), Fundamental Harmony (FH), Prisoner’s Dilemma (PD) </w:t>
      </w:r>
    </w:p>
    <w:p w:rsidR="006B6A63" w:rsidRPr="006B6A63" w:rsidRDefault="006B6A63" w:rsidP="00DA3A85">
      <w:pPr>
        <w:rPr>
          <w:rFonts w:ascii="Times New Roman" w:hAnsi="Times New Roman" w:cs="Times New Roman"/>
          <w:sz w:val="24"/>
          <w:szCs w:val="24"/>
        </w:rPr>
      </w:pPr>
    </w:p>
    <w:p w:rsidR="00513533" w:rsidRDefault="00942BAB" w:rsidP="008A434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is </w:t>
      </w:r>
      <w:r w:rsidR="00C5225C">
        <w:rPr>
          <w:rFonts w:ascii="Times New Roman" w:hAnsi="Times New Roman" w:cs="Times New Roman"/>
          <w:sz w:val="24"/>
          <w:szCs w:val="24"/>
        </w:rPr>
        <w:t xml:space="preserve">centrally </w:t>
      </w:r>
      <w:r>
        <w:rPr>
          <w:rFonts w:ascii="Times New Roman" w:hAnsi="Times New Roman" w:cs="Times New Roman"/>
          <w:sz w:val="24"/>
          <w:szCs w:val="24"/>
        </w:rPr>
        <w:t>a</w:t>
      </w:r>
      <w:r w:rsidR="00674076">
        <w:rPr>
          <w:rFonts w:ascii="Times New Roman" w:hAnsi="Times New Roman" w:cs="Times New Roman"/>
          <w:sz w:val="24"/>
          <w:szCs w:val="24"/>
        </w:rPr>
        <w:t xml:space="preserve"> paper </w:t>
      </w:r>
      <w:r>
        <w:rPr>
          <w:rFonts w:ascii="Times New Roman" w:hAnsi="Times New Roman" w:cs="Times New Roman"/>
          <w:sz w:val="24"/>
          <w:szCs w:val="24"/>
        </w:rPr>
        <w:t xml:space="preserve">about </w:t>
      </w:r>
      <w:r w:rsidR="009D2382">
        <w:rPr>
          <w:rFonts w:ascii="Times New Roman" w:hAnsi="Times New Roman" w:cs="Times New Roman"/>
          <w:sz w:val="24"/>
          <w:szCs w:val="24"/>
        </w:rPr>
        <w:t xml:space="preserve">certain </w:t>
      </w:r>
      <w:r>
        <w:rPr>
          <w:rFonts w:ascii="Times New Roman" w:hAnsi="Times New Roman" w:cs="Times New Roman"/>
          <w:sz w:val="24"/>
          <w:szCs w:val="24"/>
        </w:rPr>
        <w:t xml:space="preserve">well-known empirical studies and analytical models, the normative </w:t>
      </w:r>
      <w:r w:rsidR="00922160">
        <w:rPr>
          <w:rFonts w:ascii="Times New Roman" w:hAnsi="Times New Roman" w:cs="Times New Roman"/>
          <w:sz w:val="24"/>
          <w:szCs w:val="24"/>
        </w:rPr>
        <w:t xml:space="preserve">messages typically associated with </w:t>
      </w:r>
      <w:r>
        <w:rPr>
          <w:rFonts w:ascii="Times New Roman" w:hAnsi="Times New Roman" w:cs="Times New Roman"/>
          <w:sz w:val="24"/>
          <w:szCs w:val="24"/>
        </w:rPr>
        <w:t xml:space="preserve">these studies and models, and how we </w:t>
      </w:r>
      <w:r w:rsidR="00635BD5">
        <w:rPr>
          <w:rFonts w:ascii="Times New Roman" w:hAnsi="Times New Roman" w:cs="Times New Roman"/>
          <w:sz w:val="24"/>
          <w:szCs w:val="24"/>
        </w:rPr>
        <w:t>in the field</w:t>
      </w:r>
      <w:r w:rsidR="00E756B9">
        <w:rPr>
          <w:rFonts w:ascii="Times New Roman" w:hAnsi="Times New Roman" w:cs="Times New Roman"/>
          <w:sz w:val="24"/>
          <w:szCs w:val="24"/>
        </w:rPr>
        <w:t>s</w:t>
      </w:r>
      <w:r w:rsidR="005D5CB5">
        <w:rPr>
          <w:rFonts w:ascii="Times New Roman" w:hAnsi="Times New Roman" w:cs="Times New Roman"/>
          <w:sz w:val="24"/>
          <w:szCs w:val="24"/>
        </w:rPr>
        <w:t xml:space="preserve"> of </w:t>
      </w:r>
      <w:r w:rsidR="00635BD5">
        <w:rPr>
          <w:rFonts w:ascii="Times New Roman" w:hAnsi="Times New Roman" w:cs="Times New Roman"/>
          <w:sz w:val="24"/>
          <w:szCs w:val="24"/>
        </w:rPr>
        <w:t xml:space="preserve">business ethics </w:t>
      </w:r>
      <w:r w:rsidR="00E756B9">
        <w:rPr>
          <w:rFonts w:ascii="Times New Roman" w:hAnsi="Times New Roman" w:cs="Times New Roman"/>
          <w:sz w:val="24"/>
          <w:szCs w:val="24"/>
        </w:rPr>
        <w:t xml:space="preserve">and </w:t>
      </w:r>
      <w:r w:rsidR="00DD3551">
        <w:rPr>
          <w:rFonts w:ascii="Times New Roman" w:hAnsi="Times New Roman" w:cs="Times New Roman"/>
          <w:sz w:val="24"/>
          <w:szCs w:val="24"/>
        </w:rPr>
        <w:t xml:space="preserve">business </w:t>
      </w:r>
      <w:r w:rsidR="00E756B9">
        <w:rPr>
          <w:rFonts w:ascii="Times New Roman" w:hAnsi="Times New Roman" w:cs="Times New Roman"/>
          <w:sz w:val="24"/>
          <w:szCs w:val="24"/>
        </w:rPr>
        <w:t xml:space="preserve">law </w:t>
      </w:r>
      <w:r w:rsidR="009D2382">
        <w:rPr>
          <w:rFonts w:ascii="Times New Roman" w:hAnsi="Times New Roman" w:cs="Times New Roman"/>
          <w:sz w:val="24"/>
          <w:szCs w:val="24"/>
        </w:rPr>
        <w:t>can</w:t>
      </w:r>
      <w:r w:rsidR="009A3B9D">
        <w:rPr>
          <w:rFonts w:ascii="Times New Roman" w:hAnsi="Times New Roman" w:cs="Times New Roman"/>
          <w:sz w:val="24"/>
          <w:szCs w:val="24"/>
        </w:rPr>
        <w:t xml:space="preserve"> </w:t>
      </w:r>
      <w:r w:rsidR="000240CA">
        <w:rPr>
          <w:rFonts w:ascii="Times New Roman" w:hAnsi="Times New Roman" w:cs="Times New Roman"/>
          <w:sz w:val="24"/>
          <w:szCs w:val="24"/>
        </w:rPr>
        <w:t>(</w:t>
      </w:r>
      <w:r w:rsidR="009A3B9D">
        <w:rPr>
          <w:rFonts w:ascii="Times New Roman" w:hAnsi="Times New Roman" w:cs="Times New Roman"/>
          <w:sz w:val="24"/>
          <w:szCs w:val="24"/>
        </w:rPr>
        <w:t xml:space="preserve">and </w:t>
      </w:r>
      <w:r w:rsidR="000240CA">
        <w:rPr>
          <w:rFonts w:ascii="Times New Roman" w:hAnsi="Times New Roman" w:cs="Times New Roman"/>
          <w:sz w:val="24"/>
          <w:szCs w:val="24"/>
        </w:rPr>
        <w:t xml:space="preserve">in our view </w:t>
      </w:r>
      <w:r w:rsidR="009A3B9D">
        <w:rPr>
          <w:rFonts w:ascii="Times New Roman" w:hAnsi="Times New Roman" w:cs="Times New Roman"/>
          <w:sz w:val="24"/>
          <w:szCs w:val="24"/>
        </w:rPr>
        <w:t>should</w:t>
      </w:r>
      <w:r w:rsidR="000240CA">
        <w:rPr>
          <w:rFonts w:ascii="Times New Roman" w:hAnsi="Times New Roman" w:cs="Times New Roman"/>
          <w:sz w:val="24"/>
          <w:szCs w:val="24"/>
        </w:rPr>
        <w:t>)</w:t>
      </w:r>
      <w:r>
        <w:rPr>
          <w:rFonts w:ascii="Times New Roman" w:hAnsi="Times New Roman" w:cs="Times New Roman"/>
          <w:sz w:val="24"/>
          <w:szCs w:val="24"/>
        </w:rPr>
        <w:t xml:space="preserve"> open our minds to </w:t>
      </w:r>
      <w:r w:rsidR="00922160">
        <w:rPr>
          <w:rFonts w:ascii="Times New Roman" w:hAnsi="Times New Roman" w:cs="Times New Roman"/>
          <w:sz w:val="24"/>
          <w:szCs w:val="24"/>
        </w:rPr>
        <w:t xml:space="preserve">alternative </w:t>
      </w:r>
      <w:r>
        <w:rPr>
          <w:rFonts w:ascii="Times New Roman" w:hAnsi="Times New Roman" w:cs="Times New Roman"/>
          <w:sz w:val="24"/>
          <w:szCs w:val="24"/>
        </w:rPr>
        <w:t>studies and models</w:t>
      </w:r>
      <w:r w:rsidR="00922160">
        <w:rPr>
          <w:rFonts w:ascii="Times New Roman" w:hAnsi="Times New Roman" w:cs="Times New Roman"/>
          <w:sz w:val="24"/>
          <w:szCs w:val="24"/>
        </w:rPr>
        <w:t xml:space="preserve"> with different normative messages</w:t>
      </w:r>
      <w:r w:rsidR="00513533">
        <w:rPr>
          <w:rFonts w:ascii="Times New Roman" w:hAnsi="Times New Roman" w:cs="Times New Roman"/>
          <w:sz w:val="24"/>
          <w:szCs w:val="24"/>
        </w:rPr>
        <w:t>.  We will focu</w:t>
      </w:r>
      <w:r w:rsidR="00C02CC7">
        <w:rPr>
          <w:rFonts w:ascii="Times New Roman" w:hAnsi="Times New Roman" w:cs="Times New Roman"/>
          <w:sz w:val="24"/>
          <w:szCs w:val="24"/>
        </w:rPr>
        <w:t xml:space="preserve">s on three </w:t>
      </w:r>
      <w:r w:rsidR="00513533">
        <w:rPr>
          <w:rFonts w:ascii="Times New Roman" w:hAnsi="Times New Roman" w:cs="Times New Roman"/>
          <w:sz w:val="24"/>
          <w:szCs w:val="24"/>
        </w:rPr>
        <w:t>alternative stories, which we call the Moral Clarity Test</w:t>
      </w:r>
      <w:r w:rsidR="00253822">
        <w:rPr>
          <w:rFonts w:ascii="Times New Roman" w:hAnsi="Times New Roman" w:cs="Times New Roman"/>
          <w:sz w:val="24"/>
          <w:szCs w:val="24"/>
        </w:rPr>
        <w:t xml:space="preserve"> (MCT)</w:t>
      </w:r>
      <w:r w:rsidR="00C02CC7">
        <w:rPr>
          <w:rFonts w:ascii="Times New Roman" w:hAnsi="Times New Roman" w:cs="Times New Roman"/>
          <w:sz w:val="24"/>
          <w:szCs w:val="24"/>
        </w:rPr>
        <w:t>, Ethical Focal Points</w:t>
      </w:r>
      <w:r w:rsidR="00253822">
        <w:rPr>
          <w:rFonts w:ascii="Times New Roman" w:hAnsi="Times New Roman" w:cs="Times New Roman"/>
          <w:sz w:val="24"/>
          <w:szCs w:val="24"/>
        </w:rPr>
        <w:t xml:space="preserve"> (EFP)</w:t>
      </w:r>
      <w:r w:rsidR="00C02CC7">
        <w:rPr>
          <w:rFonts w:ascii="Times New Roman" w:hAnsi="Times New Roman" w:cs="Times New Roman"/>
          <w:sz w:val="24"/>
          <w:szCs w:val="24"/>
        </w:rPr>
        <w:t>,</w:t>
      </w:r>
      <w:r w:rsidR="00513533">
        <w:rPr>
          <w:rFonts w:ascii="Times New Roman" w:hAnsi="Times New Roman" w:cs="Times New Roman"/>
          <w:sz w:val="24"/>
          <w:szCs w:val="24"/>
        </w:rPr>
        <w:t xml:space="preserve"> and </w:t>
      </w:r>
      <w:r w:rsidR="00396A3C">
        <w:rPr>
          <w:rFonts w:ascii="Times New Roman" w:hAnsi="Times New Roman" w:cs="Times New Roman"/>
          <w:sz w:val="24"/>
          <w:szCs w:val="24"/>
        </w:rPr>
        <w:t xml:space="preserve">Fundamental </w:t>
      </w:r>
      <w:r w:rsidR="00513533">
        <w:rPr>
          <w:rFonts w:ascii="Times New Roman" w:hAnsi="Times New Roman" w:cs="Times New Roman"/>
          <w:sz w:val="24"/>
          <w:szCs w:val="24"/>
        </w:rPr>
        <w:t>Harmon</w:t>
      </w:r>
      <w:r w:rsidR="006F660C">
        <w:rPr>
          <w:rFonts w:ascii="Times New Roman" w:hAnsi="Times New Roman" w:cs="Times New Roman"/>
          <w:sz w:val="24"/>
          <w:szCs w:val="24"/>
        </w:rPr>
        <w:t>y</w:t>
      </w:r>
      <w:r w:rsidR="00253822">
        <w:rPr>
          <w:rFonts w:ascii="Times New Roman" w:hAnsi="Times New Roman" w:cs="Times New Roman"/>
          <w:sz w:val="24"/>
          <w:szCs w:val="24"/>
        </w:rPr>
        <w:t xml:space="preserve"> (FH)</w:t>
      </w:r>
      <w:r w:rsidR="00922160">
        <w:rPr>
          <w:rFonts w:ascii="Times New Roman" w:hAnsi="Times New Roman" w:cs="Times New Roman"/>
          <w:sz w:val="24"/>
          <w:szCs w:val="24"/>
        </w:rPr>
        <w:t>.</w:t>
      </w:r>
      <w:r w:rsidR="00513533">
        <w:rPr>
          <w:rFonts w:ascii="Times New Roman" w:hAnsi="Times New Roman" w:cs="Times New Roman"/>
          <w:sz w:val="24"/>
          <w:szCs w:val="24"/>
        </w:rPr>
        <w:t xml:space="preserve">  We will suggest that </w:t>
      </w:r>
      <w:r w:rsidR="00922160">
        <w:rPr>
          <w:rFonts w:ascii="Times New Roman" w:hAnsi="Times New Roman" w:cs="Times New Roman"/>
          <w:sz w:val="24"/>
          <w:szCs w:val="24"/>
        </w:rPr>
        <w:t xml:space="preserve">messages of </w:t>
      </w:r>
      <w:r w:rsidR="00980EE7">
        <w:rPr>
          <w:rFonts w:ascii="Times New Roman" w:hAnsi="Times New Roman" w:cs="Times New Roman"/>
          <w:sz w:val="24"/>
          <w:szCs w:val="24"/>
        </w:rPr>
        <w:t xml:space="preserve">these </w:t>
      </w:r>
      <w:r w:rsidR="009E447D">
        <w:rPr>
          <w:rFonts w:ascii="Times New Roman" w:hAnsi="Times New Roman" w:cs="Times New Roman"/>
          <w:sz w:val="24"/>
          <w:szCs w:val="24"/>
        </w:rPr>
        <w:t>t</w:t>
      </w:r>
      <w:r w:rsidR="00C02CC7">
        <w:rPr>
          <w:rFonts w:ascii="Times New Roman" w:hAnsi="Times New Roman" w:cs="Times New Roman"/>
          <w:sz w:val="24"/>
          <w:szCs w:val="24"/>
        </w:rPr>
        <w:t xml:space="preserve">hree </w:t>
      </w:r>
      <w:r w:rsidR="00513533">
        <w:rPr>
          <w:rFonts w:ascii="Times New Roman" w:hAnsi="Times New Roman" w:cs="Times New Roman"/>
          <w:sz w:val="24"/>
          <w:szCs w:val="24"/>
        </w:rPr>
        <w:t>stories</w:t>
      </w:r>
      <w:r w:rsidR="00922160">
        <w:rPr>
          <w:rFonts w:ascii="Times New Roman" w:hAnsi="Times New Roman" w:cs="Times New Roman"/>
          <w:sz w:val="24"/>
          <w:szCs w:val="24"/>
        </w:rPr>
        <w:t>, combined with those of currently well-known social scientific stories, accord well with</w:t>
      </w:r>
      <w:r w:rsidR="00513533">
        <w:rPr>
          <w:rFonts w:ascii="Times New Roman" w:hAnsi="Times New Roman" w:cs="Times New Roman"/>
          <w:sz w:val="24"/>
          <w:szCs w:val="24"/>
        </w:rPr>
        <w:t xml:space="preserve"> </w:t>
      </w:r>
      <w:r w:rsidR="008E53EE">
        <w:rPr>
          <w:rFonts w:ascii="Times New Roman" w:hAnsi="Times New Roman" w:cs="Times New Roman"/>
          <w:sz w:val="24"/>
          <w:szCs w:val="24"/>
        </w:rPr>
        <w:t xml:space="preserve">a </w:t>
      </w:r>
      <w:r w:rsidR="009A3B9D">
        <w:rPr>
          <w:rFonts w:ascii="Times New Roman" w:hAnsi="Times New Roman" w:cs="Times New Roman"/>
          <w:sz w:val="24"/>
          <w:szCs w:val="24"/>
        </w:rPr>
        <w:t>yin-yang, or equal-equal, ethics</w:t>
      </w:r>
      <w:r w:rsidR="00513533">
        <w:rPr>
          <w:rFonts w:ascii="Times New Roman" w:hAnsi="Times New Roman" w:cs="Times New Roman"/>
          <w:sz w:val="24"/>
          <w:szCs w:val="24"/>
        </w:rPr>
        <w:t xml:space="preserve">, which we will propose </w:t>
      </w:r>
      <w:r w:rsidR="009A3B9D">
        <w:rPr>
          <w:rFonts w:ascii="Times New Roman" w:hAnsi="Times New Roman" w:cs="Times New Roman"/>
          <w:sz w:val="24"/>
          <w:szCs w:val="24"/>
        </w:rPr>
        <w:t>as a critical complement to the various schools of good-bad</w:t>
      </w:r>
      <w:r w:rsidR="000957E4">
        <w:rPr>
          <w:rFonts w:ascii="Times New Roman" w:hAnsi="Times New Roman" w:cs="Times New Roman"/>
          <w:sz w:val="24"/>
          <w:szCs w:val="24"/>
        </w:rPr>
        <w:t xml:space="preserve"> </w:t>
      </w:r>
      <w:r w:rsidR="009A3B9D">
        <w:rPr>
          <w:rFonts w:ascii="Times New Roman" w:hAnsi="Times New Roman" w:cs="Times New Roman"/>
          <w:sz w:val="24"/>
          <w:szCs w:val="24"/>
        </w:rPr>
        <w:t xml:space="preserve">ethics </w:t>
      </w:r>
      <w:r w:rsidR="00962722">
        <w:rPr>
          <w:rFonts w:ascii="Times New Roman" w:hAnsi="Times New Roman" w:cs="Times New Roman"/>
          <w:sz w:val="24"/>
          <w:szCs w:val="24"/>
        </w:rPr>
        <w:t xml:space="preserve">and politics </w:t>
      </w:r>
      <w:r w:rsidR="009A3B9D">
        <w:rPr>
          <w:rFonts w:ascii="Times New Roman" w:hAnsi="Times New Roman" w:cs="Times New Roman"/>
          <w:sz w:val="24"/>
          <w:szCs w:val="24"/>
        </w:rPr>
        <w:t>that</w:t>
      </w:r>
      <w:r w:rsidR="002409D4">
        <w:rPr>
          <w:rFonts w:ascii="Times New Roman" w:hAnsi="Times New Roman" w:cs="Times New Roman"/>
          <w:sz w:val="24"/>
          <w:szCs w:val="24"/>
        </w:rPr>
        <w:t>, we believe,</w:t>
      </w:r>
      <w:r w:rsidR="009A3B9D">
        <w:rPr>
          <w:rFonts w:ascii="Times New Roman" w:hAnsi="Times New Roman" w:cs="Times New Roman"/>
          <w:sz w:val="24"/>
          <w:szCs w:val="24"/>
        </w:rPr>
        <w:t xml:space="preserve"> currently dominate our field</w:t>
      </w:r>
      <w:r w:rsidR="00E756B9">
        <w:rPr>
          <w:rFonts w:ascii="Times New Roman" w:hAnsi="Times New Roman" w:cs="Times New Roman"/>
          <w:sz w:val="24"/>
          <w:szCs w:val="24"/>
        </w:rPr>
        <w:t>s</w:t>
      </w:r>
      <w:r w:rsidR="009A3B9D">
        <w:rPr>
          <w:rFonts w:ascii="Times New Roman" w:hAnsi="Times New Roman" w:cs="Times New Roman"/>
          <w:sz w:val="24"/>
          <w:szCs w:val="24"/>
        </w:rPr>
        <w:t>.</w:t>
      </w:r>
      <w:r w:rsidR="00E756B9">
        <w:rPr>
          <w:rFonts w:ascii="Times New Roman" w:hAnsi="Times New Roman" w:cs="Times New Roman"/>
          <w:sz w:val="24"/>
          <w:szCs w:val="24"/>
        </w:rPr>
        <w:t xml:space="preserve">  </w:t>
      </w:r>
      <w:r w:rsidR="00415A5A">
        <w:rPr>
          <w:rFonts w:ascii="Times New Roman" w:hAnsi="Times New Roman" w:cs="Times New Roman"/>
          <w:sz w:val="24"/>
          <w:szCs w:val="24"/>
        </w:rPr>
        <w:t xml:space="preserve">The </w:t>
      </w:r>
      <w:r w:rsidR="00922160">
        <w:rPr>
          <w:rFonts w:ascii="Times New Roman" w:hAnsi="Times New Roman" w:cs="Times New Roman"/>
          <w:sz w:val="24"/>
          <w:szCs w:val="24"/>
        </w:rPr>
        <w:t xml:space="preserve">paper </w:t>
      </w:r>
      <w:r w:rsidR="00674076">
        <w:rPr>
          <w:rFonts w:ascii="Times New Roman" w:hAnsi="Times New Roman" w:cs="Times New Roman"/>
          <w:sz w:val="24"/>
          <w:szCs w:val="24"/>
        </w:rPr>
        <w:t xml:space="preserve">is exploratory and </w:t>
      </w:r>
      <w:r w:rsidR="004D1714">
        <w:rPr>
          <w:rFonts w:ascii="Times New Roman" w:hAnsi="Times New Roman" w:cs="Times New Roman"/>
          <w:sz w:val="24"/>
          <w:szCs w:val="24"/>
        </w:rPr>
        <w:t xml:space="preserve">at times </w:t>
      </w:r>
      <w:r w:rsidR="00415A5A">
        <w:rPr>
          <w:rFonts w:ascii="Times New Roman" w:hAnsi="Times New Roman" w:cs="Times New Roman"/>
          <w:sz w:val="24"/>
          <w:szCs w:val="24"/>
        </w:rPr>
        <w:t xml:space="preserve">informal, with </w:t>
      </w:r>
      <w:r w:rsidR="00367EFA">
        <w:rPr>
          <w:rFonts w:ascii="Times New Roman" w:hAnsi="Times New Roman" w:cs="Times New Roman"/>
          <w:sz w:val="24"/>
          <w:szCs w:val="24"/>
        </w:rPr>
        <w:t xml:space="preserve">a </w:t>
      </w:r>
      <w:r w:rsidR="00FD51EF">
        <w:rPr>
          <w:rFonts w:ascii="Times New Roman" w:hAnsi="Times New Roman" w:cs="Times New Roman"/>
          <w:sz w:val="24"/>
          <w:szCs w:val="24"/>
        </w:rPr>
        <w:t>presentation-oriented</w:t>
      </w:r>
      <w:r w:rsidR="00367EFA">
        <w:rPr>
          <w:rFonts w:ascii="Times New Roman" w:hAnsi="Times New Roman" w:cs="Times New Roman"/>
          <w:sz w:val="24"/>
          <w:szCs w:val="24"/>
        </w:rPr>
        <w:t>,</w:t>
      </w:r>
      <w:r w:rsidR="00FD51EF">
        <w:rPr>
          <w:rFonts w:ascii="Times New Roman" w:hAnsi="Times New Roman" w:cs="Times New Roman"/>
          <w:sz w:val="24"/>
          <w:szCs w:val="24"/>
        </w:rPr>
        <w:t xml:space="preserve"> </w:t>
      </w:r>
      <w:r w:rsidR="008E53EE">
        <w:rPr>
          <w:rFonts w:ascii="Times New Roman" w:hAnsi="Times New Roman" w:cs="Times New Roman"/>
          <w:sz w:val="24"/>
          <w:szCs w:val="24"/>
        </w:rPr>
        <w:t xml:space="preserve">question and answer, </w:t>
      </w:r>
      <w:r w:rsidR="004D1714">
        <w:rPr>
          <w:rFonts w:ascii="Times New Roman" w:hAnsi="Times New Roman" w:cs="Times New Roman"/>
          <w:sz w:val="24"/>
          <w:szCs w:val="24"/>
        </w:rPr>
        <w:t xml:space="preserve">TED talk </w:t>
      </w:r>
      <w:r w:rsidR="00415A5A">
        <w:rPr>
          <w:rFonts w:ascii="Times New Roman" w:hAnsi="Times New Roman" w:cs="Times New Roman"/>
          <w:sz w:val="24"/>
          <w:szCs w:val="24"/>
        </w:rPr>
        <w:t>style</w:t>
      </w:r>
      <w:r w:rsidR="000616A9">
        <w:rPr>
          <w:rFonts w:ascii="Times New Roman" w:hAnsi="Times New Roman" w:cs="Times New Roman"/>
          <w:sz w:val="24"/>
          <w:szCs w:val="24"/>
        </w:rPr>
        <w:t xml:space="preserve"> in places</w:t>
      </w:r>
      <w:r w:rsidR="009E447D">
        <w:rPr>
          <w:rFonts w:ascii="Times New Roman" w:hAnsi="Times New Roman" w:cs="Times New Roman"/>
          <w:sz w:val="24"/>
          <w:szCs w:val="24"/>
        </w:rPr>
        <w:t xml:space="preserve">.  </w:t>
      </w:r>
      <w:r w:rsidR="008C0DAC">
        <w:rPr>
          <w:rFonts w:ascii="Times New Roman" w:hAnsi="Times New Roman" w:cs="Times New Roman"/>
          <w:sz w:val="24"/>
          <w:szCs w:val="24"/>
        </w:rPr>
        <w:t>A larger</w:t>
      </w:r>
      <w:r w:rsidR="00555813">
        <w:rPr>
          <w:rFonts w:ascii="Times New Roman" w:hAnsi="Times New Roman" w:cs="Times New Roman"/>
          <w:sz w:val="24"/>
          <w:szCs w:val="24"/>
        </w:rPr>
        <w:t>, more detailed</w:t>
      </w:r>
      <w:r w:rsidR="008C0DAC">
        <w:rPr>
          <w:rFonts w:ascii="Times New Roman" w:hAnsi="Times New Roman" w:cs="Times New Roman"/>
          <w:sz w:val="24"/>
          <w:szCs w:val="24"/>
        </w:rPr>
        <w:t xml:space="preserve"> version of the paper’s project is outlined in an appendix</w:t>
      </w:r>
      <w:r w:rsidR="00555813">
        <w:rPr>
          <w:rFonts w:ascii="Times New Roman" w:hAnsi="Times New Roman" w:cs="Times New Roman"/>
          <w:sz w:val="24"/>
          <w:szCs w:val="24"/>
        </w:rPr>
        <w:t xml:space="preserve"> in which multiple </w:t>
      </w:r>
      <w:r w:rsidR="00BD7D93">
        <w:rPr>
          <w:rFonts w:ascii="Times New Roman" w:hAnsi="Times New Roman" w:cs="Times New Roman"/>
          <w:sz w:val="24"/>
          <w:szCs w:val="24"/>
        </w:rPr>
        <w:t>esta</w:t>
      </w:r>
      <w:r w:rsidR="00555813">
        <w:rPr>
          <w:rFonts w:ascii="Times New Roman" w:hAnsi="Times New Roman" w:cs="Times New Roman"/>
          <w:sz w:val="24"/>
          <w:szCs w:val="24"/>
        </w:rPr>
        <w:t xml:space="preserve">blished approaches and </w:t>
      </w:r>
      <w:r w:rsidR="00BD7D93">
        <w:rPr>
          <w:rFonts w:ascii="Times New Roman" w:hAnsi="Times New Roman" w:cs="Times New Roman"/>
          <w:sz w:val="24"/>
          <w:szCs w:val="24"/>
        </w:rPr>
        <w:t xml:space="preserve">alternative ones </w:t>
      </w:r>
      <w:r w:rsidR="00555813">
        <w:rPr>
          <w:rFonts w:ascii="Times New Roman" w:hAnsi="Times New Roman" w:cs="Times New Roman"/>
          <w:sz w:val="24"/>
          <w:szCs w:val="24"/>
        </w:rPr>
        <w:t xml:space="preserve">are outlined rather than </w:t>
      </w:r>
      <w:r w:rsidR="00980EE7">
        <w:rPr>
          <w:rFonts w:ascii="Times New Roman" w:hAnsi="Times New Roman" w:cs="Times New Roman"/>
          <w:sz w:val="24"/>
          <w:szCs w:val="24"/>
        </w:rPr>
        <w:t xml:space="preserve">fully </w:t>
      </w:r>
      <w:r w:rsidR="00BD7D93">
        <w:rPr>
          <w:rFonts w:ascii="Times New Roman" w:hAnsi="Times New Roman" w:cs="Times New Roman"/>
          <w:sz w:val="24"/>
          <w:szCs w:val="24"/>
        </w:rPr>
        <w:t>explained</w:t>
      </w:r>
      <w:r w:rsidR="000240CA">
        <w:rPr>
          <w:rFonts w:ascii="Times New Roman" w:hAnsi="Times New Roman" w:cs="Times New Roman"/>
          <w:sz w:val="24"/>
          <w:szCs w:val="24"/>
        </w:rPr>
        <w:t>, as we hope to do in future work.</w:t>
      </w:r>
      <w:r w:rsidR="00C5225C">
        <w:rPr>
          <w:rFonts w:ascii="Times New Roman" w:hAnsi="Times New Roman" w:cs="Times New Roman"/>
          <w:sz w:val="24"/>
          <w:szCs w:val="24"/>
        </w:rPr>
        <w:t xml:space="preserve">   </w:t>
      </w:r>
    </w:p>
    <w:p w:rsidR="00C5225C" w:rsidRDefault="00C5225C" w:rsidP="005D5CB5">
      <w:pPr>
        <w:spacing w:line="480" w:lineRule="auto"/>
        <w:ind w:firstLine="720"/>
        <w:rPr>
          <w:rFonts w:ascii="Times New Roman" w:hAnsi="Times New Roman" w:cs="Times New Roman"/>
          <w:sz w:val="24"/>
          <w:szCs w:val="24"/>
        </w:rPr>
      </w:pPr>
      <w:r>
        <w:rPr>
          <w:rFonts w:ascii="Times New Roman" w:hAnsi="Times New Roman" w:cs="Times New Roman"/>
          <w:sz w:val="24"/>
          <w:szCs w:val="24"/>
        </w:rPr>
        <w:t>Secondarily, this paper is an exercise in applied sociology.  We will suggest that the fields of business ethics and</w:t>
      </w:r>
      <w:r w:rsidR="005D5CB5">
        <w:rPr>
          <w:rFonts w:ascii="Times New Roman" w:hAnsi="Times New Roman" w:cs="Times New Roman"/>
          <w:sz w:val="24"/>
          <w:szCs w:val="24"/>
        </w:rPr>
        <w:t xml:space="preserve"> business law, an</w:t>
      </w:r>
      <w:r w:rsidR="00962722">
        <w:rPr>
          <w:rFonts w:ascii="Times New Roman" w:hAnsi="Times New Roman" w:cs="Times New Roman"/>
          <w:sz w:val="24"/>
          <w:szCs w:val="24"/>
        </w:rPr>
        <w:t xml:space="preserve">d potentially </w:t>
      </w:r>
      <w:r>
        <w:rPr>
          <w:rFonts w:ascii="Times New Roman" w:hAnsi="Times New Roman" w:cs="Times New Roman"/>
          <w:sz w:val="24"/>
          <w:szCs w:val="24"/>
        </w:rPr>
        <w:t xml:space="preserve">the </w:t>
      </w:r>
      <w:r w:rsidR="005D5CB5">
        <w:rPr>
          <w:rFonts w:ascii="Times New Roman" w:hAnsi="Times New Roman" w:cs="Times New Roman"/>
          <w:sz w:val="24"/>
          <w:szCs w:val="24"/>
        </w:rPr>
        <w:t xml:space="preserve">larger </w:t>
      </w:r>
      <w:r>
        <w:rPr>
          <w:rFonts w:ascii="Times New Roman" w:hAnsi="Times New Roman" w:cs="Times New Roman"/>
          <w:sz w:val="24"/>
          <w:szCs w:val="24"/>
        </w:rPr>
        <w:t>business and legal academies i</w:t>
      </w:r>
      <w:r w:rsidR="005D5CB5">
        <w:rPr>
          <w:rFonts w:ascii="Times New Roman" w:hAnsi="Times New Roman" w:cs="Times New Roman"/>
          <w:sz w:val="24"/>
          <w:szCs w:val="24"/>
        </w:rPr>
        <w:t>n which the two fields</w:t>
      </w:r>
      <w:r>
        <w:rPr>
          <w:rFonts w:ascii="Times New Roman" w:hAnsi="Times New Roman" w:cs="Times New Roman"/>
          <w:sz w:val="24"/>
          <w:szCs w:val="24"/>
        </w:rPr>
        <w:t xml:space="preserve"> are embedded, could bene</w:t>
      </w:r>
      <w:r w:rsidR="005D5CB5">
        <w:rPr>
          <w:rFonts w:ascii="Times New Roman" w:hAnsi="Times New Roman" w:cs="Times New Roman"/>
          <w:sz w:val="24"/>
          <w:szCs w:val="24"/>
        </w:rPr>
        <w:t xml:space="preserve">fit from a greater integration between them </w:t>
      </w:r>
      <w:r>
        <w:rPr>
          <w:rFonts w:ascii="Times New Roman" w:hAnsi="Times New Roman" w:cs="Times New Roman"/>
          <w:sz w:val="24"/>
          <w:szCs w:val="24"/>
        </w:rPr>
        <w:t xml:space="preserve">than has been the case historically, and will present some </w:t>
      </w:r>
      <w:r w:rsidR="00962722">
        <w:rPr>
          <w:rFonts w:ascii="Times New Roman" w:hAnsi="Times New Roman" w:cs="Times New Roman"/>
          <w:sz w:val="24"/>
          <w:szCs w:val="24"/>
        </w:rPr>
        <w:t xml:space="preserve">tentative </w:t>
      </w:r>
      <w:r>
        <w:rPr>
          <w:rFonts w:ascii="Times New Roman" w:hAnsi="Times New Roman" w:cs="Times New Roman"/>
          <w:sz w:val="24"/>
          <w:szCs w:val="24"/>
        </w:rPr>
        <w:t>ideas for the realization of that objective.</w:t>
      </w:r>
    </w:p>
    <w:p w:rsidR="005D5CB5" w:rsidRDefault="005D5CB5" w:rsidP="005D5CB5">
      <w:pPr>
        <w:spacing w:line="480" w:lineRule="auto"/>
        <w:ind w:firstLine="720"/>
        <w:rPr>
          <w:rFonts w:ascii="Times New Roman" w:hAnsi="Times New Roman" w:cs="Times New Roman"/>
          <w:sz w:val="24"/>
          <w:szCs w:val="24"/>
        </w:rPr>
      </w:pPr>
    </w:p>
    <w:p w:rsidR="009A3B9D" w:rsidRPr="009D2382" w:rsidRDefault="009D2382" w:rsidP="009D2382">
      <w:pPr>
        <w:spacing w:line="480" w:lineRule="auto"/>
        <w:rPr>
          <w:rFonts w:ascii="Times New Roman" w:hAnsi="Times New Roman" w:cs="Times New Roman"/>
          <w:sz w:val="24"/>
          <w:szCs w:val="24"/>
        </w:rPr>
      </w:pPr>
      <w:r>
        <w:rPr>
          <w:rFonts w:ascii="Times New Roman" w:hAnsi="Times New Roman" w:cs="Times New Roman"/>
          <w:sz w:val="24"/>
          <w:szCs w:val="24"/>
        </w:rPr>
        <w:t>I.  Three Questions</w:t>
      </w:r>
      <w:r w:rsidR="00BD7D93">
        <w:rPr>
          <w:rFonts w:ascii="Times New Roman" w:hAnsi="Times New Roman" w:cs="Times New Roman"/>
          <w:sz w:val="24"/>
          <w:szCs w:val="24"/>
        </w:rPr>
        <w:t xml:space="preserve"> about Studies and Models</w:t>
      </w:r>
    </w:p>
    <w:p w:rsidR="00942BAB" w:rsidRDefault="007D62C6" w:rsidP="00942BAB">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Rather than simply asserting which</w:t>
      </w:r>
      <w:r w:rsidR="002409D4">
        <w:rPr>
          <w:rFonts w:ascii="Times New Roman" w:hAnsi="Times New Roman" w:cs="Times New Roman"/>
          <w:sz w:val="24"/>
          <w:szCs w:val="24"/>
        </w:rPr>
        <w:t xml:space="preserve"> social scientific </w:t>
      </w:r>
      <w:r>
        <w:rPr>
          <w:rFonts w:ascii="Times New Roman" w:hAnsi="Times New Roman" w:cs="Times New Roman"/>
          <w:sz w:val="24"/>
          <w:szCs w:val="24"/>
        </w:rPr>
        <w:t xml:space="preserve">studies and models are </w:t>
      </w:r>
      <w:r w:rsidR="000240CA">
        <w:rPr>
          <w:rFonts w:ascii="Times New Roman" w:hAnsi="Times New Roman" w:cs="Times New Roman"/>
          <w:sz w:val="24"/>
          <w:szCs w:val="24"/>
        </w:rPr>
        <w:t xml:space="preserve">currently </w:t>
      </w:r>
      <w:r>
        <w:rPr>
          <w:rFonts w:ascii="Times New Roman" w:hAnsi="Times New Roman" w:cs="Times New Roman"/>
          <w:sz w:val="24"/>
          <w:szCs w:val="24"/>
        </w:rPr>
        <w:t>well-known</w:t>
      </w:r>
      <w:r w:rsidR="004C04D1">
        <w:rPr>
          <w:rFonts w:ascii="Times New Roman" w:hAnsi="Times New Roman" w:cs="Times New Roman"/>
          <w:sz w:val="24"/>
          <w:szCs w:val="24"/>
        </w:rPr>
        <w:t xml:space="preserve"> </w:t>
      </w:r>
      <w:r w:rsidR="00DD3551">
        <w:rPr>
          <w:rFonts w:ascii="Times New Roman" w:hAnsi="Times New Roman" w:cs="Times New Roman"/>
          <w:sz w:val="24"/>
          <w:szCs w:val="24"/>
        </w:rPr>
        <w:t xml:space="preserve">in business ethics and/or </w:t>
      </w:r>
      <w:r w:rsidR="00DA3A85">
        <w:rPr>
          <w:rFonts w:ascii="Times New Roman" w:hAnsi="Times New Roman" w:cs="Times New Roman"/>
          <w:sz w:val="24"/>
          <w:szCs w:val="24"/>
        </w:rPr>
        <w:t xml:space="preserve">business </w:t>
      </w:r>
      <w:r w:rsidR="00DD3551">
        <w:rPr>
          <w:rFonts w:ascii="Times New Roman" w:hAnsi="Times New Roman" w:cs="Times New Roman"/>
          <w:sz w:val="24"/>
          <w:szCs w:val="24"/>
        </w:rPr>
        <w:t xml:space="preserve">law </w:t>
      </w:r>
      <w:r w:rsidR="004C04D1">
        <w:rPr>
          <w:rFonts w:ascii="Times New Roman" w:hAnsi="Times New Roman" w:cs="Times New Roman"/>
          <w:sz w:val="24"/>
          <w:szCs w:val="24"/>
        </w:rPr>
        <w:t>and what their messages are</w:t>
      </w:r>
      <w:r>
        <w:rPr>
          <w:rFonts w:ascii="Times New Roman" w:hAnsi="Times New Roman" w:cs="Times New Roman"/>
          <w:sz w:val="24"/>
          <w:szCs w:val="24"/>
        </w:rPr>
        <w:t>, we will begin</w:t>
      </w:r>
      <w:r w:rsidR="00942BAB">
        <w:rPr>
          <w:rFonts w:ascii="Times New Roman" w:hAnsi="Times New Roman" w:cs="Times New Roman"/>
          <w:sz w:val="24"/>
          <w:szCs w:val="24"/>
        </w:rPr>
        <w:t xml:space="preserve"> with a quick </w:t>
      </w:r>
      <w:r w:rsidR="00635BD5">
        <w:rPr>
          <w:rFonts w:ascii="Times New Roman" w:hAnsi="Times New Roman" w:cs="Times New Roman"/>
          <w:sz w:val="24"/>
          <w:szCs w:val="24"/>
        </w:rPr>
        <w:t>three</w:t>
      </w:r>
      <w:r w:rsidR="00942BAB">
        <w:rPr>
          <w:rFonts w:ascii="Times New Roman" w:hAnsi="Times New Roman" w:cs="Times New Roman"/>
          <w:sz w:val="24"/>
          <w:szCs w:val="24"/>
        </w:rPr>
        <w:t xml:space="preserve">-question quiz </w:t>
      </w:r>
      <w:r>
        <w:rPr>
          <w:rFonts w:ascii="Times New Roman" w:hAnsi="Times New Roman" w:cs="Times New Roman"/>
          <w:sz w:val="24"/>
          <w:szCs w:val="24"/>
        </w:rPr>
        <w:t>to you as our reader</w:t>
      </w:r>
      <w:r w:rsidR="00DD3551">
        <w:rPr>
          <w:rFonts w:ascii="Times New Roman" w:hAnsi="Times New Roman" w:cs="Times New Roman"/>
          <w:sz w:val="24"/>
          <w:szCs w:val="24"/>
        </w:rPr>
        <w:t xml:space="preserve">.   </w:t>
      </w:r>
      <w:r w:rsidR="00942BAB">
        <w:rPr>
          <w:rFonts w:ascii="Times New Roman" w:hAnsi="Times New Roman" w:cs="Times New Roman"/>
          <w:sz w:val="24"/>
          <w:szCs w:val="24"/>
        </w:rPr>
        <w:t xml:space="preserve">If you want to play along with us, </w:t>
      </w:r>
      <w:r>
        <w:rPr>
          <w:rFonts w:ascii="Times New Roman" w:hAnsi="Times New Roman" w:cs="Times New Roman"/>
          <w:sz w:val="24"/>
          <w:szCs w:val="24"/>
        </w:rPr>
        <w:t xml:space="preserve">please </w:t>
      </w:r>
      <w:r w:rsidR="009D2382">
        <w:rPr>
          <w:rFonts w:ascii="Times New Roman" w:hAnsi="Times New Roman" w:cs="Times New Roman"/>
          <w:sz w:val="24"/>
          <w:szCs w:val="24"/>
        </w:rPr>
        <w:t>answer the</w:t>
      </w:r>
      <w:r w:rsidR="00942BAB">
        <w:rPr>
          <w:rFonts w:ascii="Times New Roman" w:hAnsi="Times New Roman" w:cs="Times New Roman"/>
          <w:sz w:val="24"/>
          <w:szCs w:val="24"/>
        </w:rPr>
        <w:t xml:space="preserve"> questions</w:t>
      </w:r>
      <w:r>
        <w:rPr>
          <w:rFonts w:ascii="Times New Roman" w:hAnsi="Times New Roman" w:cs="Times New Roman"/>
          <w:sz w:val="24"/>
          <w:szCs w:val="24"/>
        </w:rPr>
        <w:t xml:space="preserve"> below</w:t>
      </w:r>
      <w:r w:rsidR="002409D4">
        <w:rPr>
          <w:rFonts w:ascii="Times New Roman" w:hAnsi="Times New Roman" w:cs="Times New Roman"/>
          <w:sz w:val="24"/>
          <w:szCs w:val="24"/>
        </w:rPr>
        <w:t xml:space="preserve"> for yourself before reading ahead to the spoilers</w:t>
      </w:r>
      <w:r w:rsidR="00942BAB">
        <w:rPr>
          <w:rFonts w:ascii="Times New Roman" w:hAnsi="Times New Roman" w:cs="Times New Roman"/>
          <w:sz w:val="24"/>
          <w:szCs w:val="24"/>
        </w:rPr>
        <w:t>.</w:t>
      </w:r>
    </w:p>
    <w:p w:rsidR="00942BAB" w:rsidRDefault="00942BAB" w:rsidP="007D62C6">
      <w:pPr>
        <w:spacing w:line="480" w:lineRule="auto"/>
        <w:ind w:left="720"/>
        <w:rPr>
          <w:rFonts w:ascii="Times New Roman" w:hAnsi="Times New Roman" w:cs="Times New Roman"/>
          <w:sz w:val="24"/>
          <w:szCs w:val="24"/>
        </w:rPr>
      </w:pPr>
      <w:r>
        <w:rPr>
          <w:rFonts w:ascii="Times New Roman" w:hAnsi="Times New Roman" w:cs="Times New Roman"/>
          <w:sz w:val="24"/>
          <w:szCs w:val="24"/>
        </w:rPr>
        <w:t>Question 1.   Think of a story--or a model if you like that way of putting it better--from game theory.  What is it</w:t>
      </w:r>
      <w:r w:rsidR="009A6165">
        <w:rPr>
          <w:rFonts w:ascii="Times New Roman" w:hAnsi="Times New Roman" w:cs="Times New Roman"/>
          <w:sz w:val="24"/>
          <w:szCs w:val="24"/>
        </w:rPr>
        <w:t>, and what does it say</w:t>
      </w:r>
      <w:r>
        <w:rPr>
          <w:rFonts w:ascii="Times New Roman" w:hAnsi="Times New Roman" w:cs="Times New Roman"/>
          <w:sz w:val="24"/>
          <w:szCs w:val="24"/>
        </w:rPr>
        <w:t>?</w:t>
      </w:r>
    </w:p>
    <w:p w:rsidR="00942BAB" w:rsidRDefault="00942BAB" w:rsidP="007D62C6">
      <w:pPr>
        <w:spacing w:line="480" w:lineRule="auto"/>
        <w:ind w:left="720"/>
        <w:rPr>
          <w:rFonts w:ascii="Times New Roman" w:hAnsi="Times New Roman" w:cs="Times New Roman"/>
          <w:sz w:val="24"/>
          <w:szCs w:val="24"/>
        </w:rPr>
      </w:pPr>
      <w:r>
        <w:rPr>
          <w:rFonts w:ascii="Times New Roman" w:hAnsi="Times New Roman" w:cs="Times New Roman"/>
          <w:sz w:val="24"/>
          <w:szCs w:val="24"/>
        </w:rPr>
        <w:t>Question 2.  Think of a test that measures rapid, automatic connections we make between ethical judgments and images of people and objects.   What is that test called, and what does it say?</w:t>
      </w:r>
    </w:p>
    <w:p w:rsidR="00635BD5" w:rsidRDefault="00635BD5" w:rsidP="007D62C6">
      <w:pPr>
        <w:spacing w:line="480" w:lineRule="auto"/>
        <w:ind w:left="720"/>
        <w:rPr>
          <w:rFonts w:ascii="Times New Roman" w:hAnsi="Times New Roman" w:cs="Times New Roman"/>
          <w:sz w:val="24"/>
          <w:szCs w:val="24"/>
        </w:rPr>
      </w:pPr>
      <w:r>
        <w:rPr>
          <w:rFonts w:ascii="Times New Roman" w:hAnsi="Times New Roman" w:cs="Times New Roman"/>
          <w:sz w:val="24"/>
          <w:szCs w:val="24"/>
        </w:rPr>
        <w:t>Question 3.  Name up to three social science experiments that you believe business ethics</w:t>
      </w:r>
      <w:r w:rsidR="00E756B9">
        <w:rPr>
          <w:rFonts w:ascii="Times New Roman" w:hAnsi="Times New Roman" w:cs="Times New Roman"/>
          <w:sz w:val="24"/>
          <w:szCs w:val="24"/>
        </w:rPr>
        <w:t xml:space="preserve"> and/or </w:t>
      </w:r>
      <w:r w:rsidR="00253822">
        <w:rPr>
          <w:rFonts w:ascii="Times New Roman" w:hAnsi="Times New Roman" w:cs="Times New Roman"/>
          <w:sz w:val="24"/>
          <w:szCs w:val="24"/>
        </w:rPr>
        <w:t xml:space="preserve">business </w:t>
      </w:r>
      <w:r w:rsidR="00E756B9">
        <w:rPr>
          <w:rFonts w:ascii="Times New Roman" w:hAnsi="Times New Roman" w:cs="Times New Roman"/>
          <w:sz w:val="24"/>
          <w:szCs w:val="24"/>
        </w:rPr>
        <w:t>law</w:t>
      </w:r>
      <w:r>
        <w:rPr>
          <w:rFonts w:ascii="Times New Roman" w:hAnsi="Times New Roman" w:cs="Times New Roman"/>
          <w:sz w:val="24"/>
          <w:szCs w:val="24"/>
        </w:rPr>
        <w:t xml:space="preserve"> professors often describe to their students.   What are they, and what do they say?</w:t>
      </w:r>
    </w:p>
    <w:p w:rsidR="00942BAB" w:rsidRDefault="007D62C6" w:rsidP="007D62C6">
      <w:pPr>
        <w:spacing w:line="480" w:lineRule="auto"/>
        <w:ind w:firstLine="720"/>
        <w:rPr>
          <w:rFonts w:ascii="Times New Roman" w:hAnsi="Times New Roman" w:cs="Times New Roman"/>
          <w:sz w:val="24"/>
          <w:szCs w:val="24"/>
        </w:rPr>
      </w:pPr>
      <w:r>
        <w:rPr>
          <w:rFonts w:ascii="Times New Roman" w:hAnsi="Times New Roman" w:cs="Times New Roman"/>
          <w:sz w:val="24"/>
          <w:szCs w:val="24"/>
        </w:rPr>
        <w:t>W</w:t>
      </w:r>
      <w:r w:rsidR="001D055B">
        <w:rPr>
          <w:rFonts w:ascii="Times New Roman" w:hAnsi="Times New Roman" w:cs="Times New Roman"/>
          <w:sz w:val="24"/>
          <w:szCs w:val="24"/>
        </w:rPr>
        <w:t xml:space="preserve">e have </w:t>
      </w:r>
      <w:r w:rsidR="00942BAB">
        <w:rPr>
          <w:rFonts w:ascii="Times New Roman" w:hAnsi="Times New Roman" w:cs="Times New Roman"/>
          <w:sz w:val="24"/>
          <w:szCs w:val="24"/>
        </w:rPr>
        <w:t>guess</w:t>
      </w:r>
      <w:r w:rsidR="001D055B">
        <w:rPr>
          <w:rFonts w:ascii="Times New Roman" w:hAnsi="Times New Roman" w:cs="Times New Roman"/>
          <w:sz w:val="24"/>
          <w:szCs w:val="24"/>
        </w:rPr>
        <w:t>es</w:t>
      </w:r>
      <w:r w:rsidR="00942BAB">
        <w:rPr>
          <w:rFonts w:ascii="Times New Roman" w:hAnsi="Times New Roman" w:cs="Times New Roman"/>
          <w:sz w:val="24"/>
          <w:szCs w:val="24"/>
        </w:rPr>
        <w:t>/conjecture</w:t>
      </w:r>
      <w:r w:rsidR="001D055B">
        <w:rPr>
          <w:rFonts w:ascii="Times New Roman" w:hAnsi="Times New Roman" w:cs="Times New Roman"/>
          <w:sz w:val="24"/>
          <w:szCs w:val="24"/>
        </w:rPr>
        <w:t>s/hypothese</w:t>
      </w:r>
      <w:r w:rsidR="00635BD5">
        <w:rPr>
          <w:rFonts w:ascii="Times New Roman" w:hAnsi="Times New Roman" w:cs="Times New Roman"/>
          <w:sz w:val="24"/>
          <w:szCs w:val="24"/>
        </w:rPr>
        <w:t>s as to how you answered our three</w:t>
      </w:r>
      <w:r w:rsidR="00942BAB">
        <w:rPr>
          <w:rFonts w:ascii="Times New Roman" w:hAnsi="Times New Roman" w:cs="Times New Roman"/>
          <w:sz w:val="24"/>
          <w:szCs w:val="24"/>
        </w:rPr>
        <w:t xml:space="preserve"> questions</w:t>
      </w:r>
      <w:r w:rsidR="001D055B">
        <w:rPr>
          <w:rFonts w:ascii="Times New Roman" w:hAnsi="Times New Roman" w:cs="Times New Roman"/>
          <w:sz w:val="24"/>
          <w:szCs w:val="24"/>
        </w:rPr>
        <w:t xml:space="preserve"> at the positive, </w:t>
      </w:r>
      <w:r w:rsidR="009A6165">
        <w:rPr>
          <w:rFonts w:ascii="Times New Roman" w:hAnsi="Times New Roman" w:cs="Times New Roman"/>
          <w:sz w:val="24"/>
          <w:szCs w:val="24"/>
        </w:rPr>
        <w:t>“</w:t>
      </w:r>
      <w:r w:rsidR="001D055B">
        <w:rPr>
          <w:rFonts w:ascii="Times New Roman" w:hAnsi="Times New Roman" w:cs="Times New Roman"/>
          <w:sz w:val="24"/>
          <w:szCs w:val="24"/>
        </w:rPr>
        <w:t>what is it</w:t>
      </w:r>
      <w:r w:rsidR="009A6165">
        <w:rPr>
          <w:rFonts w:ascii="Times New Roman" w:hAnsi="Times New Roman" w:cs="Times New Roman"/>
          <w:sz w:val="24"/>
          <w:szCs w:val="24"/>
        </w:rPr>
        <w:t>”</w:t>
      </w:r>
      <w:r w:rsidR="001D055B">
        <w:rPr>
          <w:rFonts w:ascii="Times New Roman" w:hAnsi="Times New Roman" w:cs="Times New Roman"/>
          <w:sz w:val="24"/>
          <w:szCs w:val="24"/>
        </w:rPr>
        <w:t xml:space="preserve"> </w:t>
      </w:r>
      <w:r w:rsidR="009A6165">
        <w:rPr>
          <w:rFonts w:ascii="Times New Roman" w:hAnsi="Times New Roman" w:cs="Times New Roman"/>
          <w:sz w:val="24"/>
          <w:szCs w:val="24"/>
        </w:rPr>
        <w:t xml:space="preserve">and the </w:t>
      </w:r>
      <w:r w:rsidR="001D055B">
        <w:rPr>
          <w:rFonts w:ascii="Times New Roman" w:hAnsi="Times New Roman" w:cs="Times New Roman"/>
          <w:sz w:val="24"/>
          <w:szCs w:val="24"/>
        </w:rPr>
        <w:t xml:space="preserve">normative, </w:t>
      </w:r>
      <w:r w:rsidR="009A6165">
        <w:rPr>
          <w:rFonts w:ascii="Times New Roman" w:hAnsi="Times New Roman" w:cs="Times New Roman"/>
          <w:sz w:val="24"/>
          <w:szCs w:val="24"/>
        </w:rPr>
        <w:t>“</w:t>
      </w:r>
      <w:r w:rsidR="001D055B">
        <w:rPr>
          <w:rFonts w:ascii="Times New Roman" w:hAnsi="Times New Roman" w:cs="Times New Roman"/>
          <w:sz w:val="24"/>
          <w:szCs w:val="24"/>
        </w:rPr>
        <w:t>what does it say</w:t>
      </w:r>
      <w:r w:rsidR="009A6165">
        <w:rPr>
          <w:rFonts w:ascii="Times New Roman" w:hAnsi="Times New Roman" w:cs="Times New Roman"/>
          <w:sz w:val="24"/>
          <w:szCs w:val="24"/>
        </w:rPr>
        <w:t>”</w:t>
      </w:r>
      <w:r w:rsidR="001D055B">
        <w:rPr>
          <w:rFonts w:ascii="Times New Roman" w:hAnsi="Times New Roman" w:cs="Times New Roman"/>
          <w:sz w:val="24"/>
          <w:szCs w:val="24"/>
        </w:rPr>
        <w:t xml:space="preserve"> </w:t>
      </w:r>
      <w:r w:rsidR="009A6165">
        <w:rPr>
          <w:rFonts w:ascii="Times New Roman" w:hAnsi="Times New Roman" w:cs="Times New Roman"/>
          <w:sz w:val="24"/>
          <w:szCs w:val="24"/>
        </w:rPr>
        <w:t>levels</w:t>
      </w:r>
      <w:r w:rsidR="00942BAB">
        <w:rPr>
          <w:rFonts w:ascii="Times New Roman" w:hAnsi="Times New Roman" w:cs="Times New Roman"/>
          <w:sz w:val="24"/>
          <w:szCs w:val="24"/>
        </w:rPr>
        <w:t xml:space="preserve">.  </w:t>
      </w:r>
      <w:r w:rsidR="009A6165">
        <w:rPr>
          <w:rFonts w:ascii="Times New Roman" w:hAnsi="Times New Roman" w:cs="Times New Roman"/>
          <w:sz w:val="24"/>
          <w:szCs w:val="24"/>
        </w:rPr>
        <w:t xml:space="preserve">First, our guess is that your </w:t>
      </w:r>
      <w:r w:rsidR="00942BAB">
        <w:rPr>
          <w:rFonts w:ascii="Times New Roman" w:hAnsi="Times New Roman" w:cs="Times New Roman"/>
          <w:sz w:val="24"/>
          <w:szCs w:val="24"/>
        </w:rPr>
        <w:t xml:space="preserve">answer </w:t>
      </w:r>
      <w:r w:rsidR="009A6165">
        <w:rPr>
          <w:rFonts w:ascii="Times New Roman" w:hAnsi="Times New Roman" w:cs="Times New Roman"/>
          <w:sz w:val="24"/>
          <w:szCs w:val="24"/>
        </w:rPr>
        <w:t xml:space="preserve">to the “what is it?” part of the game theory question </w:t>
      </w:r>
      <w:r w:rsidR="00942BAB">
        <w:rPr>
          <w:rFonts w:ascii="Times New Roman" w:hAnsi="Times New Roman" w:cs="Times New Roman"/>
          <w:sz w:val="24"/>
          <w:szCs w:val="24"/>
        </w:rPr>
        <w:t>was the Prisoner’s Dilemma</w:t>
      </w:r>
      <w:r w:rsidR="009A6165">
        <w:rPr>
          <w:rFonts w:ascii="Times New Roman" w:hAnsi="Times New Roman" w:cs="Times New Roman"/>
          <w:sz w:val="24"/>
          <w:szCs w:val="24"/>
        </w:rPr>
        <w:t xml:space="preserve"> (PD)</w:t>
      </w:r>
      <w:r w:rsidR="009E2FE7">
        <w:rPr>
          <w:rFonts w:ascii="Times New Roman" w:hAnsi="Times New Roman" w:cs="Times New Roman"/>
          <w:sz w:val="24"/>
          <w:szCs w:val="24"/>
        </w:rPr>
        <w:t xml:space="preserve"> (Rapoport and Chammah, 1965)</w:t>
      </w:r>
      <w:r w:rsidR="002409D4">
        <w:rPr>
          <w:rFonts w:ascii="Times New Roman" w:hAnsi="Times New Roman" w:cs="Times New Roman"/>
          <w:sz w:val="24"/>
          <w:szCs w:val="24"/>
        </w:rPr>
        <w:t xml:space="preserve">.  </w:t>
      </w:r>
      <w:r>
        <w:rPr>
          <w:rFonts w:ascii="Times New Roman" w:hAnsi="Times New Roman" w:cs="Times New Roman"/>
          <w:sz w:val="24"/>
          <w:szCs w:val="24"/>
        </w:rPr>
        <w:t>W</w:t>
      </w:r>
      <w:r w:rsidR="00942BAB">
        <w:rPr>
          <w:rFonts w:ascii="Times New Roman" w:hAnsi="Times New Roman" w:cs="Times New Roman"/>
          <w:sz w:val="24"/>
          <w:szCs w:val="24"/>
        </w:rPr>
        <w:t>e might be wrong, of course.  Other game-theoretic stories or models, especially Chicken</w:t>
      </w:r>
      <w:r w:rsidR="009E2FE7">
        <w:rPr>
          <w:rFonts w:ascii="Times New Roman" w:hAnsi="Times New Roman" w:cs="Times New Roman"/>
          <w:sz w:val="24"/>
          <w:szCs w:val="24"/>
        </w:rPr>
        <w:t>, the Battle of the Sexes,</w:t>
      </w:r>
      <w:r w:rsidR="00942BAB">
        <w:rPr>
          <w:rFonts w:ascii="Times New Roman" w:hAnsi="Times New Roman" w:cs="Times New Roman"/>
          <w:sz w:val="24"/>
          <w:szCs w:val="24"/>
        </w:rPr>
        <w:t xml:space="preserve"> and the Stag Hunt, have </w:t>
      </w:r>
      <w:r>
        <w:rPr>
          <w:rFonts w:ascii="Times New Roman" w:hAnsi="Times New Roman" w:cs="Times New Roman"/>
          <w:sz w:val="24"/>
          <w:szCs w:val="24"/>
        </w:rPr>
        <w:t xml:space="preserve">attained considerable </w:t>
      </w:r>
      <w:r w:rsidR="009E2FE7">
        <w:rPr>
          <w:rFonts w:ascii="Times New Roman" w:hAnsi="Times New Roman" w:cs="Times New Roman"/>
          <w:sz w:val="24"/>
          <w:szCs w:val="24"/>
        </w:rPr>
        <w:t xml:space="preserve">if lesser </w:t>
      </w:r>
      <w:r>
        <w:rPr>
          <w:rFonts w:ascii="Times New Roman" w:hAnsi="Times New Roman" w:cs="Times New Roman"/>
          <w:sz w:val="24"/>
          <w:szCs w:val="24"/>
        </w:rPr>
        <w:t>renown</w:t>
      </w:r>
      <w:r w:rsidR="009E2FE7">
        <w:rPr>
          <w:rFonts w:ascii="Times New Roman" w:hAnsi="Times New Roman" w:cs="Times New Roman"/>
          <w:sz w:val="24"/>
          <w:szCs w:val="24"/>
        </w:rPr>
        <w:t xml:space="preserve"> (McAdams, 2009; Skyrms, </w:t>
      </w:r>
      <w:r w:rsidR="006F660C">
        <w:rPr>
          <w:rFonts w:ascii="Times New Roman" w:hAnsi="Times New Roman" w:cs="Times New Roman"/>
          <w:sz w:val="24"/>
          <w:szCs w:val="24"/>
        </w:rPr>
        <w:t>2004</w:t>
      </w:r>
      <w:r w:rsidR="003069D6">
        <w:rPr>
          <w:rFonts w:ascii="Times New Roman" w:hAnsi="Times New Roman" w:cs="Times New Roman"/>
          <w:sz w:val="24"/>
          <w:szCs w:val="24"/>
        </w:rPr>
        <w:t>)</w:t>
      </w:r>
      <w:r w:rsidR="00942BAB">
        <w:rPr>
          <w:rFonts w:ascii="Times New Roman" w:hAnsi="Times New Roman" w:cs="Times New Roman"/>
          <w:sz w:val="24"/>
          <w:szCs w:val="24"/>
        </w:rPr>
        <w:t xml:space="preserve">, as have different multi-person versions of the Prisoner’s Dilemma story, notably the Tragedy of the Commons </w:t>
      </w:r>
      <w:r w:rsidR="005D6647">
        <w:rPr>
          <w:rFonts w:ascii="Times New Roman" w:hAnsi="Times New Roman" w:cs="Times New Roman"/>
          <w:sz w:val="24"/>
          <w:szCs w:val="24"/>
        </w:rPr>
        <w:t>(Hardin, 1968</w:t>
      </w:r>
      <w:r w:rsidR="003069D6">
        <w:rPr>
          <w:rFonts w:ascii="Times New Roman" w:hAnsi="Times New Roman" w:cs="Times New Roman"/>
          <w:sz w:val="24"/>
          <w:szCs w:val="24"/>
        </w:rPr>
        <w:t xml:space="preserve">) </w:t>
      </w:r>
      <w:r w:rsidR="00942BAB">
        <w:rPr>
          <w:rFonts w:ascii="Times New Roman" w:hAnsi="Times New Roman" w:cs="Times New Roman"/>
          <w:sz w:val="24"/>
          <w:szCs w:val="24"/>
        </w:rPr>
        <w:t>and the free rider problem.   But by far the most famous game-theoreti</w:t>
      </w:r>
      <w:r>
        <w:rPr>
          <w:rFonts w:ascii="Times New Roman" w:hAnsi="Times New Roman" w:cs="Times New Roman"/>
          <w:sz w:val="24"/>
          <w:szCs w:val="24"/>
        </w:rPr>
        <w:t>c story/model is the Prisoner’s Dilemma, and our</w:t>
      </w:r>
      <w:r w:rsidR="00942BAB">
        <w:rPr>
          <w:rFonts w:ascii="Times New Roman" w:hAnsi="Times New Roman" w:cs="Times New Roman"/>
          <w:sz w:val="24"/>
          <w:szCs w:val="24"/>
        </w:rPr>
        <w:t xml:space="preserve"> intuition is </w:t>
      </w:r>
      <w:r w:rsidR="00DD3551">
        <w:rPr>
          <w:rFonts w:ascii="Times New Roman" w:hAnsi="Times New Roman" w:cs="Times New Roman"/>
          <w:sz w:val="24"/>
          <w:szCs w:val="24"/>
        </w:rPr>
        <w:t xml:space="preserve">that you </w:t>
      </w:r>
      <w:r w:rsidR="009A6165">
        <w:rPr>
          <w:rFonts w:ascii="Times New Roman" w:hAnsi="Times New Roman" w:cs="Times New Roman"/>
          <w:sz w:val="24"/>
          <w:szCs w:val="24"/>
        </w:rPr>
        <w:t xml:space="preserve">are more likely to give </w:t>
      </w:r>
      <w:r w:rsidR="00942BAB">
        <w:rPr>
          <w:rFonts w:ascii="Times New Roman" w:hAnsi="Times New Roman" w:cs="Times New Roman"/>
          <w:sz w:val="24"/>
          <w:szCs w:val="24"/>
        </w:rPr>
        <w:t xml:space="preserve">the PD than any other response.  </w:t>
      </w:r>
    </w:p>
    <w:p w:rsidR="001D055B" w:rsidRDefault="00024A3D" w:rsidP="007D62C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Further, our guess is that your most likely answer </w:t>
      </w:r>
      <w:r w:rsidR="001D055B">
        <w:rPr>
          <w:rFonts w:ascii="Times New Roman" w:hAnsi="Times New Roman" w:cs="Times New Roman"/>
          <w:sz w:val="24"/>
          <w:szCs w:val="24"/>
        </w:rPr>
        <w:t xml:space="preserve">to the “what does it say?” question is some version of what we ourselves </w:t>
      </w:r>
      <w:r w:rsidR="00322960">
        <w:rPr>
          <w:rFonts w:ascii="Times New Roman" w:hAnsi="Times New Roman" w:cs="Times New Roman"/>
          <w:sz w:val="24"/>
          <w:szCs w:val="24"/>
        </w:rPr>
        <w:t xml:space="preserve">would </w:t>
      </w:r>
      <w:r w:rsidR="001D055B">
        <w:rPr>
          <w:rFonts w:ascii="Times New Roman" w:hAnsi="Times New Roman" w:cs="Times New Roman"/>
          <w:sz w:val="24"/>
          <w:szCs w:val="24"/>
        </w:rPr>
        <w:t xml:space="preserve">say is the message of the PD: Self-interested players </w:t>
      </w:r>
      <w:r w:rsidR="00322960">
        <w:rPr>
          <w:rFonts w:ascii="Times New Roman" w:hAnsi="Times New Roman" w:cs="Times New Roman"/>
          <w:sz w:val="24"/>
          <w:szCs w:val="24"/>
        </w:rPr>
        <w:t xml:space="preserve">in the one-shot game </w:t>
      </w:r>
      <w:r w:rsidR="001D055B">
        <w:rPr>
          <w:rFonts w:ascii="Times New Roman" w:hAnsi="Times New Roman" w:cs="Times New Roman"/>
          <w:sz w:val="24"/>
          <w:szCs w:val="24"/>
        </w:rPr>
        <w:t xml:space="preserve">will fail to achieve </w:t>
      </w:r>
      <w:r w:rsidR="008F261D">
        <w:rPr>
          <w:rFonts w:ascii="Times New Roman" w:hAnsi="Times New Roman" w:cs="Times New Roman"/>
          <w:sz w:val="24"/>
          <w:szCs w:val="24"/>
        </w:rPr>
        <w:t xml:space="preserve">a good </w:t>
      </w:r>
      <w:r w:rsidR="001D055B">
        <w:rPr>
          <w:rFonts w:ascii="Times New Roman" w:hAnsi="Times New Roman" w:cs="Times New Roman"/>
          <w:sz w:val="24"/>
          <w:szCs w:val="24"/>
        </w:rPr>
        <w:t>ou</w:t>
      </w:r>
      <w:r w:rsidR="008F261D">
        <w:rPr>
          <w:rFonts w:ascii="Times New Roman" w:hAnsi="Times New Roman" w:cs="Times New Roman"/>
          <w:sz w:val="24"/>
          <w:szCs w:val="24"/>
        </w:rPr>
        <w:t>tcome</w:t>
      </w:r>
      <w:r w:rsidR="001D055B">
        <w:rPr>
          <w:rFonts w:ascii="Times New Roman" w:hAnsi="Times New Roman" w:cs="Times New Roman"/>
          <w:sz w:val="24"/>
          <w:szCs w:val="24"/>
        </w:rPr>
        <w:t xml:space="preserve">.  If they can play the game repeatedly, or if there is an outside party that can regulate them, such a legal system that enforces contracts, they can get to an outcome that is good for both of them—but </w:t>
      </w:r>
      <w:r w:rsidR="00322960">
        <w:rPr>
          <w:rFonts w:ascii="Times New Roman" w:hAnsi="Times New Roman" w:cs="Times New Roman"/>
          <w:sz w:val="24"/>
          <w:szCs w:val="24"/>
        </w:rPr>
        <w:t>in the single</w:t>
      </w:r>
      <w:r w:rsidR="001D055B">
        <w:rPr>
          <w:rFonts w:ascii="Times New Roman" w:hAnsi="Times New Roman" w:cs="Times New Roman"/>
          <w:sz w:val="24"/>
          <w:szCs w:val="24"/>
        </w:rPr>
        <w:t>-shot game, self-intere</w:t>
      </w:r>
      <w:r w:rsidR="002A40EA">
        <w:rPr>
          <w:rFonts w:ascii="Times New Roman" w:hAnsi="Times New Roman" w:cs="Times New Roman"/>
          <w:sz w:val="24"/>
          <w:szCs w:val="24"/>
        </w:rPr>
        <w:t xml:space="preserve">sted maximizers </w:t>
      </w:r>
      <w:r w:rsidR="001D055B">
        <w:rPr>
          <w:rFonts w:ascii="Times New Roman" w:hAnsi="Times New Roman" w:cs="Times New Roman"/>
          <w:sz w:val="24"/>
          <w:szCs w:val="24"/>
        </w:rPr>
        <w:t xml:space="preserve">are out of luck.  Or, to put the </w:t>
      </w:r>
      <w:r w:rsidR="00322960">
        <w:rPr>
          <w:rFonts w:ascii="Times New Roman" w:hAnsi="Times New Roman" w:cs="Times New Roman"/>
          <w:sz w:val="24"/>
          <w:szCs w:val="24"/>
        </w:rPr>
        <w:t xml:space="preserve">“what does the story say?” </w:t>
      </w:r>
      <w:r w:rsidR="001D055B">
        <w:rPr>
          <w:rFonts w:ascii="Times New Roman" w:hAnsi="Times New Roman" w:cs="Times New Roman"/>
          <w:sz w:val="24"/>
          <w:szCs w:val="24"/>
        </w:rPr>
        <w:t>point more broadly</w:t>
      </w:r>
      <w:r w:rsidR="00322960">
        <w:rPr>
          <w:rFonts w:ascii="Times New Roman" w:hAnsi="Times New Roman" w:cs="Times New Roman"/>
          <w:sz w:val="24"/>
          <w:szCs w:val="24"/>
        </w:rPr>
        <w:t xml:space="preserve">: Because the logic of the PD applies to all things in nature, whether they are consciously calculating or not, selfish genes and selfish human beings alike will find themselves losing out on forms of flourishing that could be theirs, if only they were able to transcend their selfishness.  </w:t>
      </w:r>
    </w:p>
    <w:p w:rsidR="00942BAB" w:rsidRDefault="00942BAB" w:rsidP="007D62C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our </w:t>
      </w:r>
      <w:r w:rsidR="00322960">
        <w:rPr>
          <w:rFonts w:ascii="Times New Roman" w:hAnsi="Times New Roman" w:cs="Times New Roman"/>
          <w:sz w:val="24"/>
          <w:szCs w:val="24"/>
        </w:rPr>
        <w:t xml:space="preserve">second, </w:t>
      </w:r>
      <w:r>
        <w:rPr>
          <w:rFonts w:ascii="Times New Roman" w:hAnsi="Times New Roman" w:cs="Times New Roman"/>
          <w:sz w:val="24"/>
          <w:szCs w:val="24"/>
        </w:rPr>
        <w:t xml:space="preserve">“name a test” </w:t>
      </w:r>
      <w:r w:rsidR="00322960">
        <w:rPr>
          <w:rFonts w:ascii="Times New Roman" w:hAnsi="Times New Roman" w:cs="Times New Roman"/>
          <w:sz w:val="24"/>
          <w:szCs w:val="24"/>
        </w:rPr>
        <w:t>question,</w:t>
      </w:r>
      <w:r>
        <w:rPr>
          <w:rFonts w:ascii="Times New Roman" w:hAnsi="Times New Roman" w:cs="Times New Roman"/>
          <w:sz w:val="24"/>
          <w:szCs w:val="24"/>
        </w:rPr>
        <w:t xml:space="preserve"> we would suggest tha</w:t>
      </w:r>
      <w:r w:rsidR="00253822">
        <w:rPr>
          <w:rFonts w:ascii="Times New Roman" w:hAnsi="Times New Roman" w:cs="Times New Roman"/>
          <w:sz w:val="24"/>
          <w:szCs w:val="24"/>
        </w:rPr>
        <w:t xml:space="preserve">t </w:t>
      </w:r>
      <w:r>
        <w:rPr>
          <w:rFonts w:ascii="Times New Roman" w:hAnsi="Times New Roman" w:cs="Times New Roman"/>
          <w:sz w:val="24"/>
          <w:szCs w:val="24"/>
        </w:rPr>
        <w:t>there is something close to a single right answer, as of 2019</w:t>
      </w:r>
      <w:r w:rsidR="00265821">
        <w:rPr>
          <w:rFonts w:ascii="Times New Roman" w:hAnsi="Times New Roman" w:cs="Times New Roman"/>
          <w:sz w:val="24"/>
          <w:szCs w:val="24"/>
        </w:rPr>
        <w:t>: T</w:t>
      </w:r>
      <w:r>
        <w:rPr>
          <w:rFonts w:ascii="Times New Roman" w:hAnsi="Times New Roman" w:cs="Times New Roman"/>
          <w:sz w:val="24"/>
          <w:szCs w:val="24"/>
        </w:rPr>
        <w:t>he Implicit Association Test, or IAT, in which respondents match ethically-charged images or terms, such as the words GOOD and BAD, as quickly as possible to other images or terms, such as pictures of black and white faces or stereotypically black or white names</w:t>
      </w:r>
      <w:r w:rsidR="005D6647">
        <w:rPr>
          <w:rFonts w:ascii="Times New Roman" w:hAnsi="Times New Roman" w:cs="Times New Roman"/>
          <w:sz w:val="24"/>
          <w:szCs w:val="24"/>
        </w:rPr>
        <w:t xml:space="preserve"> (Banaji &amp; Greenwald,  2103</w:t>
      </w:r>
      <w:r w:rsidR="003069D6">
        <w:rPr>
          <w:rFonts w:ascii="Times New Roman" w:hAnsi="Times New Roman" w:cs="Times New Roman"/>
          <w:sz w:val="24"/>
          <w:szCs w:val="24"/>
        </w:rPr>
        <w:t>)</w:t>
      </w:r>
      <w:r>
        <w:rPr>
          <w:rFonts w:ascii="Times New Roman" w:hAnsi="Times New Roman" w:cs="Times New Roman"/>
          <w:sz w:val="24"/>
          <w:szCs w:val="24"/>
        </w:rPr>
        <w:t>.   Many</w:t>
      </w:r>
      <w:r w:rsidR="007D62C6">
        <w:rPr>
          <w:rFonts w:ascii="Times New Roman" w:hAnsi="Times New Roman" w:cs="Times New Roman"/>
          <w:sz w:val="24"/>
          <w:szCs w:val="24"/>
        </w:rPr>
        <w:t xml:space="preserve"> of us</w:t>
      </w:r>
      <w:r w:rsidR="00265821">
        <w:rPr>
          <w:rFonts w:ascii="Times New Roman" w:hAnsi="Times New Roman" w:cs="Times New Roman"/>
          <w:sz w:val="24"/>
          <w:szCs w:val="24"/>
        </w:rPr>
        <w:t>, possibly including you,</w:t>
      </w:r>
      <w:r w:rsidR="007D62C6">
        <w:rPr>
          <w:rFonts w:ascii="Times New Roman" w:hAnsi="Times New Roman" w:cs="Times New Roman"/>
          <w:sz w:val="24"/>
          <w:szCs w:val="24"/>
        </w:rPr>
        <w:t xml:space="preserve"> </w:t>
      </w:r>
      <w:r>
        <w:rPr>
          <w:rFonts w:ascii="Times New Roman" w:hAnsi="Times New Roman" w:cs="Times New Roman"/>
          <w:sz w:val="24"/>
          <w:szCs w:val="24"/>
        </w:rPr>
        <w:t>might well not com</w:t>
      </w:r>
      <w:r w:rsidR="00265821">
        <w:rPr>
          <w:rFonts w:ascii="Times New Roman" w:hAnsi="Times New Roman" w:cs="Times New Roman"/>
          <w:sz w:val="24"/>
          <w:szCs w:val="24"/>
        </w:rPr>
        <w:t xml:space="preserve">e up with the test’s name, </w:t>
      </w:r>
      <w:r>
        <w:rPr>
          <w:rFonts w:ascii="Times New Roman" w:hAnsi="Times New Roman" w:cs="Times New Roman"/>
          <w:sz w:val="24"/>
          <w:szCs w:val="24"/>
        </w:rPr>
        <w:t xml:space="preserve">but </w:t>
      </w:r>
      <w:r w:rsidR="009A6165">
        <w:rPr>
          <w:rFonts w:ascii="Times New Roman" w:hAnsi="Times New Roman" w:cs="Times New Roman"/>
          <w:sz w:val="24"/>
          <w:szCs w:val="24"/>
        </w:rPr>
        <w:t xml:space="preserve">we have a </w:t>
      </w:r>
      <w:r>
        <w:rPr>
          <w:rFonts w:ascii="Times New Roman" w:hAnsi="Times New Roman" w:cs="Times New Roman"/>
          <w:sz w:val="24"/>
          <w:szCs w:val="24"/>
        </w:rPr>
        <w:t xml:space="preserve">strong intuition that you </w:t>
      </w:r>
      <w:r w:rsidR="00322960">
        <w:rPr>
          <w:rFonts w:ascii="Times New Roman" w:hAnsi="Times New Roman" w:cs="Times New Roman"/>
          <w:sz w:val="24"/>
          <w:szCs w:val="24"/>
        </w:rPr>
        <w:t xml:space="preserve">as a reader of this paper </w:t>
      </w:r>
      <w:r>
        <w:rPr>
          <w:rFonts w:ascii="Times New Roman" w:hAnsi="Times New Roman" w:cs="Times New Roman"/>
          <w:sz w:val="24"/>
          <w:szCs w:val="24"/>
        </w:rPr>
        <w:t>are familiar with the basic concept of the IAT.   Further, we very much doubt that you came up with a plausible different answer</w:t>
      </w:r>
      <w:r w:rsidR="007D62C6">
        <w:rPr>
          <w:rFonts w:ascii="Times New Roman" w:hAnsi="Times New Roman" w:cs="Times New Roman"/>
          <w:sz w:val="24"/>
          <w:szCs w:val="24"/>
        </w:rPr>
        <w:t>.  P</w:t>
      </w:r>
      <w:r>
        <w:rPr>
          <w:rFonts w:ascii="Times New Roman" w:hAnsi="Times New Roman" w:cs="Times New Roman"/>
          <w:sz w:val="24"/>
          <w:szCs w:val="24"/>
        </w:rPr>
        <w:t>erhaps you are familiar with the Stroop matching task</w:t>
      </w:r>
      <w:r w:rsidR="005D6647">
        <w:rPr>
          <w:rFonts w:ascii="Times New Roman" w:hAnsi="Times New Roman" w:cs="Times New Roman"/>
          <w:sz w:val="24"/>
          <w:szCs w:val="24"/>
        </w:rPr>
        <w:t xml:space="preserve"> (Stroop, </w:t>
      </w:r>
      <w:r w:rsidR="00432A68">
        <w:rPr>
          <w:rFonts w:ascii="Times New Roman" w:hAnsi="Times New Roman" w:cs="Times New Roman"/>
          <w:sz w:val="24"/>
          <w:szCs w:val="24"/>
        </w:rPr>
        <w:t>1935</w:t>
      </w:r>
      <w:r w:rsidR="003069D6">
        <w:rPr>
          <w:rFonts w:ascii="Times New Roman" w:hAnsi="Times New Roman" w:cs="Times New Roman"/>
          <w:sz w:val="24"/>
          <w:szCs w:val="24"/>
        </w:rPr>
        <w:t>)</w:t>
      </w:r>
      <w:r>
        <w:rPr>
          <w:rFonts w:ascii="Times New Roman" w:hAnsi="Times New Roman" w:cs="Times New Roman"/>
          <w:sz w:val="24"/>
          <w:szCs w:val="24"/>
        </w:rPr>
        <w:t>, in which resp</w:t>
      </w:r>
      <w:r w:rsidR="007D62C6">
        <w:rPr>
          <w:rFonts w:ascii="Times New Roman" w:hAnsi="Times New Roman" w:cs="Times New Roman"/>
          <w:sz w:val="24"/>
          <w:szCs w:val="24"/>
        </w:rPr>
        <w:t>ondents match words and colors</w:t>
      </w:r>
      <w:r w:rsidR="00265821">
        <w:rPr>
          <w:rFonts w:ascii="Times New Roman" w:hAnsi="Times New Roman" w:cs="Times New Roman"/>
          <w:sz w:val="24"/>
          <w:szCs w:val="24"/>
        </w:rPr>
        <w:t>, and the finding that subjects match</w:t>
      </w:r>
      <w:r w:rsidR="009A6165">
        <w:rPr>
          <w:rFonts w:ascii="Times New Roman" w:hAnsi="Times New Roman" w:cs="Times New Roman"/>
          <w:sz w:val="24"/>
          <w:szCs w:val="24"/>
        </w:rPr>
        <w:t xml:space="preserve"> faster when a word like </w:t>
      </w:r>
      <w:r w:rsidR="00265821">
        <w:rPr>
          <w:rFonts w:ascii="Times New Roman" w:hAnsi="Times New Roman" w:cs="Times New Roman"/>
          <w:sz w:val="24"/>
          <w:szCs w:val="24"/>
        </w:rPr>
        <w:t xml:space="preserve">RED is </w:t>
      </w:r>
      <w:r w:rsidR="009A6165">
        <w:rPr>
          <w:rFonts w:ascii="Times New Roman" w:hAnsi="Times New Roman" w:cs="Times New Roman"/>
          <w:sz w:val="24"/>
          <w:szCs w:val="24"/>
        </w:rPr>
        <w:t>red than when words and colors are not aligned (the “Stroop effect”)</w:t>
      </w:r>
      <w:r w:rsidR="007D62C6">
        <w:rPr>
          <w:rFonts w:ascii="Times New Roman" w:hAnsi="Times New Roman" w:cs="Times New Roman"/>
          <w:sz w:val="24"/>
          <w:szCs w:val="24"/>
        </w:rPr>
        <w:t>--</w:t>
      </w:r>
      <w:r>
        <w:rPr>
          <w:rFonts w:ascii="Times New Roman" w:hAnsi="Times New Roman" w:cs="Times New Roman"/>
          <w:sz w:val="24"/>
          <w:szCs w:val="24"/>
        </w:rPr>
        <w:t>but the lack of e</w:t>
      </w:r>
      <w:r w:rsidR="00562E1B">
        <w:rPr>
          <w:rFonts w:ascii="Times New Roman" w:hAnsi="Times New Roman" w:cs="Times New Roman"/>
          <w:sz w:val="24"/>
          <w:szCs w:val="24"/>
        </w:rPr>
        <w:t>thically-charged content in the</w:t>
      </w:r>
      <w:r>
        <w:rPr>
          <w:rFonts w:ascii="Times New Roman" w:hAnsi="Times New Roman" w:cs="Times New Roman"/>
          <w:sz w:val="24"/>
          <w:szCs w:val="24"/>
        </w:rPr>
        <w:t xml:space="preserve"> exercise ma</w:t>
      </w:r>
      <w:r w:rsidR="009A6165">
        <w:rPr>
          <w:rFonts w:ascii="Times New Roman" w:hAnsi="Times New Roman" w:cs="Times New Roman"/>
          <w:sz w:val="24"/>
          <w:szCs w:val="24"/>
        </w:rPr>
        <w:t xml:space="preserve">kes it </w:t>
      </w:r>
      <w:r>
        <w:rPr>
          <w:rFonts w:ascii="Times New Roman" w:hAnsi="Times New Roman" w:cs="Times New Roman"/>
          <w:sz w:val="24"/>
          <w:szCs w:val="24"/>
        </w:rPr>
        <w:t xml:space="preserve">a less </w:t>
      </w:r>
      <w:r w:rsidR="00265821">
        <w:rPr>
          <w:rFonts w:ascii="Times New Roman" w:hAnsi="Times New Roman" w:cs="Times New Roman"/>
          <w:sz w:val="24"/>
          <w:szCs w:val="24"/>
        </w:rPr>
        <w:t xml:space="preserve">than </w:t>
      </w:r>
      <w:r>
        <w:rPr>
          <w:rFonts w:ascii="Times New Roman" w:hAnsi="Times New Roman" w:cs="Times New Roman"/>
          <w:sz w:val="24"/>
          <w:szCs w:val="24"/>
        </w:rPr>
        <w:t>good ans</w:t>
      </w:r>
      <w:r w:rsidR="00265821">
        <w:rPr>
          <w:rFonts w:ascii="Times New Roman" w:hAnsi="Times New Roman" w:cs="Times New Roman"/>
          <w:sz w:val="24"/>
          <w:szCs w:val="24"/>
        </w:rPr>
        <w:t>wer to our question</w:t>
      </w:r>
      <w:r>
        <w:rPr>
          <w:rFonts w:ascii="Times New Roman" w:hAnsi="Times New Roman" w:cs="Times New Roman"/>
          <w:sz w:val="24"/>
          <w:szCs w:val="24"/>
        </w:rPr>
        <w:t xml:space="preserve">.  </w:t>
      </w:r>
    </w:p>
    <w:p w:rsidR="00B673DF" w:rsidRDefault="00265821" w:rsidP="00E3577C">
      <w:pPr>
        <w:spacing w:line="480" w:lineRule="auto"/>
        <w:ind w:firstLine="720"/>
        <w:rPr>
          <w:rFonts w:ascii="Times New Roman" w:hAnsi="Times New Roman" w:cs="Times New Roman"/>
          <w:sz w:val="24"/>
          <w:szCs w:val="24"/>
        </w:rPr>
      </w:pPr>
      <w:r>
        <w:rPr>
          <w:rFonts w:ascii="Times New Roman" w:hAnsi="Times New Roman" w:cs="Times New Roman"/>
          <w:sz w:val="24"/>
          <w:szCs w:val="24"/>
        </w:rPr>
        <w:t>On the normative, “</w:t>
      </w:r>
      <w:r w:rsidR="00E3577C">
        <w:rPr>
          <w:rFonts w:ascii="Times New Roman" w:hAnsi="Times New Roman" w:cs="Times New Roman"/>
          <w:sz w:val="24"/>
          <w:szCs w:val="24"/>
        </w:rPr>
        <w:t xml:space="preserve">what does the test </w:t>
      </w:r>
      <w:r>
        <w:rPr>
          <w:rFonts w:ascii="Times New Roman" w:hAnsi="Times New Roman" w:cs="Times New Roman"/>
          <w:sz w:val="24"/>
          <w:szCs w:val="24"/>
        </w:rPr>
        <w:t xml:space="preserve">say” question, our guess is that you responded in a way roughly similar to the way we would: The IAT shows that many people have automatic </w:t>
      </w:r>
      <w:r>
        <w:rPr>
          <w:rFonts w:ascii="Times New Roman" w:hAnsi="Times New Roman" w:cs="Times New Roman"/>
          <w:sz w:val="24"/>
          <w:szCs w:val="24"/>
        </w:rPr>
        <w:lastRenderedPageBreak/>
        <w:t xml:space="preserve">associations that accord with stereotypes </w:t>
      </w:r>
      <w:r w:rsidR="002A40EA">
        <w:rPr>
          <w:rFonts w:ascii="Times New Roman" w:hAnsi="Times New Roman" w:cs="Times New Roman"/>
          <w:sz w:val="24"/>
          <w:szCs w:val="24"/>
        </w:rPr>
        <w:t xml:space="preserve">that they </w:t>
      </w:r>
      <w:r>
        <w:rPr>
          <w:rFonts w:ascii="Times New Roman" w:hAnsi="Times New Roman" w:cs="Times New Roman"/>
          <w:sz w:val="24"/>
          <w:szCs w:val="24"/>
        </w:rPr>
        <w:t>consciously reject.  For example, most white Americans, and a considerable proportion of black Americans, match the word GOOD faster to white faces and BAD to black faces t</w:t>
      </w:r>
      <w:r w:rsidR="002A40EA">
        <w:rPr>
          <w:rFonts w:ascii="Times New Roman" w:hAnsi="Times New Roman" w:cs="Times New Roman"/>
          <w:sz w:val="24"/>
          <w:szCs w:val="24"/>
        </w:rPr>
        <w:t xml:space="preserve">han the other way around; </w:t>
      </w:r>
      <w:r w:rsidR="00835F8E">
        <w:rPr>
          <w:rFonts w:ascii="Times New Roman" w:hAnsi="Times New Roman" w:cs="Times New Roman"/>
          <w:sz w:val="24"/>
          <w:szCs w:val="24"/>
        </w:rPr>
        <w:t xml:space="preserve">when asked their opinions, </w:t>
      </w:r>
      <w:r w:rsidR="002A40EA">
        <w:rPr>
          <w:rFonts w:ascii="Times New Roman" w:hAnsi="Times New Roman" w:cs="Times New Roman"/>
          <w:sz w:val="24"/>
          <w:szCs w:val="24"/>
        </w:rPr>
        <w:t>most of them</w:t>
      </w:r>
      <w:r w:rsidR="00835F8E">
        <w:rPr>
          <w:rFonts w:ascii="Times New Roman" w:hAnsi="Times New Roman" w:cs="Times New Roman"/>
          <w:sz w:val="24"/>
          <w:szCs w:val="24"/>
        </w:rPr>
        <w:t xml:space="preserve"> </w:t>
      </w:r>
      <w:r w:rsidR="002A40EA">
        <w:rPr>
          <w:rFonts w:ascii="Times New Roman" w:hAnsi="Times New Roman" w:cs="Times New Roman"/>
          <w:sz w:val="24"/>
          <w:szCs w:val="24"/>
        </w:rPr>
        <w:t>do not endorse the proposition that whites as a group are morally superior to blacks</w:t>
      </w:r>
      <w:r w:rsidR="00432A68">
        <w:rPr>
          <w:rFonts w:ascii="Times New Roman" w:hAnsi="Times New Roman" w:cs="Times New Roman"/>
          <w:sz w:val="24"/>
          <w:szCs w:val="24"/>
        </w:rPr>
        <w:t xml:space="preserve"> (Banaji &amp; Greenwald, 2013</w:t>
      </w:r>
      <w:r w:rsidR="003069D6">
        <w:rPr>
          <w:rFonts w:ascii="Times New Roman" w:hAnsi="Times New Roman" w:cs="Times New Roman"/>
          <w:sz w:val="24"/>
          <w:szCs w:val="24"/>
        </w:rPr>
        <w:t>)</w:t>
      </w:r>
      <w:r w:rsidR="002A40EA">
        <w:rPr>
          <w:rFonts w:ascii="Times New Roman" w:hAnsi="Times New Roman" w:cs="Times New Roman"/>
          <w:sz w:val="24"/>
          <w:szCs w:val="24"/>
        </w:rPr>
        <w:t xml:space="preserve">. </w:t>
      </w:r>
      <w:r>
        <w:rPr>
          <w:rFonts w:ascii="Times New Roman" w:hAnsi="Times New Roman" w:cs="Times New Roman"/>
          <w:sz w:val="24"/>
          <w:szCs w:val="24"/>
        </w:rPr>
        <w:t xml:space="preserve"> Or, to put the point more broadly: </w:t>
      </w:r>
      <w:r w:rsidR="00E3577C">
        <w:rPr>
          <w:rFonts w:ascii="Times New Roman" w:hAnsi="Times New Roman" w:cs="Times New Roman"/>
          <w:sz w:val="24"/>
          <w:szCs w:val="24"/>
        </w:rPr>
        <w:t>The IAT shows that o</w:t>
      </w:r>
      <w:r>
        <w:rPr>
          <w:rFonts w:ascii="Times New Roman" w:hAnsi="Times New Roman" w:cs="Times New Roman"/>
          <w:sz w:val="24"/>
          <w:szCs w:val="24"/>
        </w:rPr>
        <w:t>ur subconscious, automatic moral associat</w:t>
      </w:r>
      <w:r w:rsidR="00E3577C">
        <w:rPr>
          <w:rFonts w:ascii="Times New Roman" w:hAnsi="Times New Roman" w:cs="Times New Roman"/>
          <w:sz w:val="24"/>
          <w:szCs w:val="24"/>
        </w:rPr>
        <w:t>ions have a troubling tendency</w:t>
      </w:r>
      <w:r>
        <w:rPr>
          <w:rFonts w:ascii="Times New Roman" w:hAnsi="Times New Roman" w:cs="Times New Roman"/>
          <w:sz w:val="24"/>
          <w:szCs w:val="24"/>
        </w:rPr>
        <w:t xml:space="preserve"> to </w:t>
      </w:r>
      <w:r w:rsidR="00E3577C">
        <w:rPr>
          <w:rFonts w:ascii="Times New Roman" w:hAnsi="Times New Roman" w:cs="Times New Roman"/>
          <w:sz w:val="24"/>
          <w:szCs w:val="24"/>
        </w:rPr>
        <w:t xml:space="preserve">accord with </w:t>
      </w:r>
      <w:r w:rsidR="008F261D">
        <w:rPr>
          <w:rFonts w:ascii="Times New Roman" w:hAnsi="Times New Roman" w:cs="Times New Roman"/>
          <w:sz w:val="24"/>
          <w:szCs w:val="24"/>
        </w:rPr>
        <w:t xml:space="preserve">unfortunate </w:t>
      </w:r>
      <w:r>
        <w:rPr>
          <w:rFonts w:ascii="Times New Roman" w:hAnsi="Times New Roman" w:cs="Times New Roman"/>
          <w:sz w:val="24"/>
          <w:szCs w:val="24"/>
        </w:rPr>
        <w:t xml:space="preserve">stereotypes </w:t>
      </w:r>
      <w:r w:rsidR="00E3577C">
        <w:rPr>
          <w:rFonts w:ascii="Times New Roman" w:hAnsi="Times New Roman" w:cs="Times New Roman"/>
          <w:sz w:val="24"/>
          <w:szCs w:val="24"/>
        </w:rPr>
        <w:t>about groups that we repudiate consciously but that live inside of us.  Further</w:t>
      </w:r>
      <w:r w:rsidR="00FD1BB6">
        <w:rPr>
          <w:rFonts w:ascii="Times New Roman" w:hAnsi="Times New Roman" w:cs="Times New Roman"/>
          <w:sz w:val="24"/>
          <w:szCs w:val="24"/>
        </w:rPr>
        <w:t xml:space="preserve">—acknowledging </w:t>
      </w:r>
      <w:r w:rsidR="003069D6">
        <w:rPr>
          <w:rFonts w:ascii="Times New Roman" w:hAnsi="Times New Roman" w:cs="Times New Roman"/>
          <w:sz w:val="24"/>
          <w:szCs w:val="24"/>
        </w:rPr>
        <w:t>the point made by IAT critics (</w:t>
      </w:r>
      <w:r w:rsidR="00FD1BB6">
        <w:rPr>
          <w:rFonts w:ascii="Times New Roman" w:hAnsi="Times New Roman" w:cs="Times New Roman"/>
          <w:sz w:val="24"/>
          <w:szCs w:val="24"/>
        </w:rPr>
        <w:t xml:space="preserve">e.g., </w:t>
      </w:r>
      <w:r w:rsidR="00432A68">
        <w:rPr>
          <w:rFonts w:ascii="Times New Roman" w:hAnsi="Times New Roman" w:cs="Times New Roman"/>
          <w:sz w:val="24"/>
          <w:szCs w:val="24"/>
        </w:rPr>
        <w:t>Tetlock and Mitchell, 2009</w:t>
      </w:r>
      <w:r w:rsidR="003069D6">
        <w:rPr>
          <w:rFonts w:ascii="Times New Roman" w:hAnsi="Times New Roman" w:cs="Times New Roman"/>
          <w:sz w:val="24"/>
          <w:szCs w:val="24"/>
        </w:rPr>
        <w:t xml:space="preserve">) </w:t>
      </w:r>
      <w:r w:rsidR="00B673DF">
        <w:rPr>
          <w:rFonts w:ascii="Times New Roman" w:hAnsi="Times New Roman" w:cs="Times New Roman"/>
          <w:sz w:val="24"/>
          <w:szCs w:val="24"/>
        </w:rPr>
        <w:t xml:space="preserve">that this is another </w:t>
      </w:r>
      <w:r w:rsidR="00E3577C">
        <w:rPr>
          <w:rFonts w:ascii="Times New Roman" w:hAnsi="Times New Roman" w:cs="Times New Roman"/>
          <w:sz w:val="24"/>
          <w:szCs w:val="24"/>
        </w:rPr>
        <w:t xml:space="preserve">research </w:t>
      </w:r>
      <w:r w:rsidR="00B673DF">
        <w:rPr>
          <w:rFonts w:ascii="Times New Roman" w:hAnsi="Times New Roman" w:cs="Times New Roman"/>
          <w:sz w:val="24"/>
          <w:szCs w:val="24"/>
        </w:rPr>
        <w:t>question, requiring its own proof</w:t>
      </w:r>
      <w:r w:rsidR="00E3577C">
        <w:rPr>
          <w:rFonts w:ascii="Times New Roman" w:hAnsi="Times New Roman" w:cs="Times New Roman"/>
          <w:sz w:val="24"/>
          <w:szCs w:val="24"/>
        </w:rPr>
        <w:t>—</w:t>
      </w:r>
      <w:r w:rsidR="00FD1BB6">
        <w:rPr>
          <w:rFonts w:ascii="Times New Roman" w:hAnsi="Times New Roman" w:cs="Times New Roman"/>
          <w:sz w:val="24"/>
          <w:szCs w:val="24"/>
        </w:rPr>
        <w:t xml:space="preserve">those of us with more </w:t>
      </w:r>
      <w:r w:rsidR="00E3577C">
        <w:rPr>
          <w:rFonts w:ascii="Times New Roman" w:hAnsi="Times New Roman" w:cs="Times New Roman"/>
          <w:sz w:val="24"/>
          <w:szCs w:val="24"/>
        </w:rPr>
        <w:t xml:space="preserve">stereotypical associations </w:t>
      </w:r>
      <w:r w:rsidR="00FD1BB6">
        <w:rPr>
          <w:rFonts w:ascii="Times New Roman" w:hAnsi="Times New Roman" w:cs="Times New Roman"/>
          <w:sz w:val="24"/>
          <w:szCs w:val="24"/>
        </w:rPr>
        <w:t>on the IAT may be more likely, as some research suggests is i</w:t>
      </w:r>
      <w:r w:rsidR="00432A68">
        <w:rPr>
          <w:rFonts w:ascii="Times New Roman" w:hAnsi="Times New Roman" w:cs="Times New Roman"/>
          <w:sz w:val="24"/>
          <w:szCs w:val="24"/>
        </w:rPr>
        <w:t xml:space="preserve">ndeed the case (Jost et al, </w:t>
      </w:r>
      <w:r w:rsidR="006379FE">
        <w:rPr>
          <w:rFonts w:ascii="Times New Roman" w:hAnsi="Times New Roman" w:cs="Times New Roman"/>
          <w:sz w:val="24"/>
          <w:szCs w:val="24"/>
        </w:rPr>
        <w:t>2009</w:t>
      </w:r>
      <w:r w:rsidR="00FD1BB6">
        <w:rPr>
          <w:rFonts w:ascii="Times New Roman" w:hAnsi="Times New Roman" w:cs="Times New Roman"/>
          <w:sz w:val="24"/>
          <w:szCs w:val="24"/>
        </w:rPr>
        <w:t>)</w:t>
      </w:r>
      <w:r w:rsidR="003069D6">
        <w:rPr>
          <w:rFonts w:ascii="Times New Roman" w:hAnsi="Times New Roman" w:cs="Times New Roman"/>
          <w:sz w:val="24"/>
          <w:szCs w:val="24"/>
        </w:rPr>
        <w:t>,</w:t>
      </w:r>
      <w:r w:rsidR="00FD1BB6">
        <w:rPr>
          <w:rFonts w:ascii="Times New Roman" w:hAnsi="Times New Roman" w:cs="Times New Roman"/>
          <w:sz w:val="24"/>
          <w:szCs w:val="24"/>
        </w:rPr>
        <w:t xml:space="preserve"> to discriminate in our real-life behavior at work</w:t>
      </w:r>
      <w:r w:rsidR="00635BD5">
        <w:rPr>
          <w:rFonts w:ascii="Times New Roman" w:hAnsi="Times New Roman" w:cs="Times New Roman"/>
          <w:sz w:val="24"/>
          <w:szCs w:val="24"/>
        </w:rPr>
        <w:t xml:space="preserve"> and elsewhere</w:t>
      </w:r>
      <w:r w:rsidR="00FD1BB6">
        <w:rPr>
          <w:rFonts w:ascii="Times New Roman" w:hAnsi="Times New Roman" w:cs="Times New Roman"/>
          <w:sz w:val="24"/>
          <w:szCs w:val="24"/>
        </w:rPr>
        <w:t>, not simply</w:t>
      </w:r>
      <w:r w:rsidR="00E3577C">
        <w:rPr>
          <w:rFonts w:ascii="Times New Roman" w:hAnsi="Times New Roman" w:cs="Times New Roman"/>
          <w:sz w:val="24"/>
          <w:szCs w:val="24"/>
        </w:rPr>
        <w:t xml:space="preserve"> on the test.</w:t>
      </w:r>
    </w:p>
    <w:p w:rsidR="004C04D1" w:rsidRDefault="008F261D" w:rsidP="004C04D1">
      <w:pPr>
        <w:spacing w:line="480" w:lineRule="auto"/>
        <w:ind w:firstLine="720"/>
        <w:rPr>
          <w:rFonts w:ascii="Times New Roman" w:hAnsi="Times New Roman" w:cs="Times New Roman"/>
          <w:sz w:val="24"/>
          <w:szCs w:val="24"/>
        </w:rPr>
      </w:pPr>
      <w:r>
        <w:rPr>
          <w:rFonts w:ascii="Times New Roman" w:hAnsi="Times New Roman" w:cs="Times New Roman"/>
          <w:sz w:val="24"/>
          <w:szCs w:val="24"/>
        </w:rPr>
        <w:t>Finally, on our open-ended question on social science experiments that business ethics</w:t>
      </w:r>
      <w:r w:rsidR="00DD3551">
        <w:rPr>
          <w:rFonts w:ascii="Times New Roman" w:hAnsi="Times New Roman" w:cs="Times New Roman"/>
          <w:sz w:val="24"/>
          <w:szCs w:val="24"/>
        </w:rPr>
        <w:t xml:space="preserve"> and/or</w:t>
      </w:r>
      <w:r>
        <w:rPr>
          <w:rFonts w:ascii="Times New Roman" w:hAnsi="Times New Roman" w:cs="Times New Roman"/>
          <w:sz w:val="24"/>
          <w:szCs w:val="24"/>
        </w:rPr>
        <w:t xml:space="preserve"> </w:t>
      </w:r>
      <w:r w:rsidR="00DD3551">
        <w:rPr>
          <w:rFonts w:ascii="Times New Roman" w:hAnsi="Times New Roman" w:cs="Times New Roman"/>
          <w:sz w:val="24"/>
          <w:szCs w:val="24"/>
        </w:rPr>
        <w:t xml:space="preserve">business law </w:t>
      </w:r>
      <w:r>
        <w:rPr>
          <w:rFonts w:ascii="Times New Roman" w:hAnsi="Times New Roman" w:cs="Times New Roman"/>
          <w:sz w:val="24"/>
          <w:szCs w:val="24"/>
        </w:rPr>
        <w:t xml:space="preserve">professors describe to their students, we have three guesses for what you said, based on our own experience </w:t>
      </w:r>
      <w:r w:rsidR="00823BC9">
        <w:rPr>
          <w:rFonts w:ascii="Times New Roman" w:hAnsi="Times New Roman" w:cs="Times New Roman"/>
          <w:sz w:val="24"/>
          <w:szCs w:val="24"/>
        </w:rPr>
        <w:t xml:space="preserve">teaching </w:t>
      </w:r>
      <w:r w:rsidR="008A4345">
        <w:rPr>
          <w:rFonts w:ascii="Times New Roman" w:hAnsi="Times New Roman" w:cs="Times New Roman"/>
          <w:sz w:val="24"/>
          <w:szCs w:val="24"/>
        </w:rPr>
        <w:t xml:space="preserve">both </w:t>
      </w:r>
      <w:r w:rsidR="00823BC9">
        <w:rPr>
          <w:rFonts w:ascii="Times New Roman" w:hAnsi="Times New Roman" w:cs="Times New Roman"/>
          <w:sz w:val="24"/>
          <w:szCs w:val="24"/>
        </w:rPr>
        <w:t xml:space="preserve">business ethics </w:t>
      </w:r>
      <w:r w:rsidR="00DD3551">
        <w:rPr>
          <w:rFonts w:ascii="Times New Roman" w:hAnsi="Times New Roman" w:cs="Times New Roman"/>
          <w:sz w:val="24"/>
          <w:szCs w:val="24"/>
        </w:rPr>
        <w:t xml:space="preserve">and business law </w:t>
      </w:r>
      <w:r w:rsidR="00DF188B">
        <w:rPr>
          <w:rFonts w:ascii="Times New Roman" w:hAnsi="Times New Roman" w:cs="Times New Roman"/>
          <w:sz w:val="24"/>
          <w:szCs w:val="24"/>
        </w:rPr>
        <w:t xml:space="preserve">classes </w:t>
      </w:r>
      <w:r w:rsidR="00823BC9">
        <w:rPr>
          <w:rFonts w:ascii="Times New Roman" w:hAnsi="Times New Roman" w:cs="Times New Roman"/>
          <w:sz w:val="24"/>
          <w:szCs w:val="24"/>
        </w:rPr>
        <w:t xml:space="preserve">and </w:t>
      </w:r>
      <w:r w:rsidR="00DF188B">
        <w:rPr>
          <w:rFonts w:ascii="Times New Roman" w:hAnsi="Times New Roman" w:cs="Times New Roman"/>
          <w:sz w:val="24"/>
          <w:szCs w:val="24"/>
        </w:rPr>
        <w:t xml:space="preserve">our </w:t>
      </w:r>
      <w:r>
        <w:rPr>
          <w:rFonts w:ascii="Times New Roman" w:hAnsi="Times New Roman" w:cs="Times New Roman"/>
          <w:sz w:val="24"/>
          <w:szCs w:val="24"/>
        </w:rPr>
        <w:t xml:space="preserve">discussions with colleagues: </w:t>
      </w:r>
      <w:r w:rsidR="00DD3551">
        <w:rPr>
          <w:rFonts w:ascii="Times New Roman" w:hAnsi="Times New Roman" w:cs="Times New Roman"/>
          <w:sz w:val="24"/>
          <w:szCs w:val="24"/>
        </w:rPr>
        <w:t>First, we think that t</w:t>
      </w:r>
      <w:r>
        <w:rPr>
          <w:rFonts w:ascii="Times New Roman" w:hAnsi="Times New Roman" w:cs="Times New Roman"/>
          <w:sz w:val="24"/>
          <w:szCs w:val="24"/>
        </w:rPr>
        <w:t>he Milgram obedie</w:t>
      </w:r>
      <w:r w:rsidR="00D539E1">
        <w:rPr>
          <w:rFonts w:ascii="Times New Roman" w:hAnsi="Times New Roman" w:cs="Times New Roman"/>
          <w:sz w:val="24"/>
          <w:szCs w:val="24"/>
        </w:rPr>
        <w:t>nce experiments, the Asch conformity experiments, and the Zimbardo prison experiment</w:t>
      </w:r>
      <w:r w:rsidR="00DD3551">
        <w:rPr>
          <w:rFonts w:ascii="Times New Roman" w:hAnsi="Times New Roman" w:cs="Times New Roman"/>
          <w:sz w:val="24"/>
          <w:szCs w:val="24"/>
        </w:rPr>
        <w:t xml:space="preserve"> </w:t>
      </w:r>
      <w:r w:rsidR="002E0B68">
        <w:rPr>
          <w:rFonts w:ascii="Times New Roman" w:hAnsi="Times New Roman" w:cs="Times New Roman"/>
          <w:sz w:val="24"/>
          <w:szCs w:val="24"/>
        </w:rPr>
        <w:t>t</w:t>
      </w:r>
      <w:r w:rsidR="00DD3551">
        <w:rPr>
          <w:rFonts w:ascii="Times New Roman" w:hAnsi="Times New Roman" w:cs="Times New Roman"/>
          <w:sz w:val="24"/>
          <w:szCs w:val="24"/>
        </w:rPr>
        <w:t xml:space="preserve">ogether form </w:t>
      </w:r>
      <w:r w:rsidR="002E0B68">
        <w:rPr>
          <w:rFonts w:ascii="Times New Roman" w:hAnsi="Times New Roman" w:cs="Times New Roman"/>
          <w:sz w:val="24"/>
          <w:szCs w:val="24"/>
        </w:rPr>
        <w:t xml:space="preserve">a </w:t>
      </w:r>
      <w:r w:rsidR="00DD3551">
        <w:rPr>
          <w:rFonts w:ascii="Times New Roman" w:hAnsi="Times New Roman" w:cs="Times New Roman"/>
          <w:sz w:val="24"/>
          <w:szCs w:val="24"/>
        </w:rPr>
        <w:t>“</w:t>
      </w:r>
      <w:r w:rsidR="002E0B68">
        <w:rPr>
          <w:rFonts w:ascii="Times New Roman" w:hAnsi="Times New Roman" w:cs="Times New Roman"/>
          <w:sz w:val="24"/>
          <w:szCs w:val="24"/>
        </w:rPr>
        <w:t>Big Three</w:t>
      </w:r>
      <w:r w:rsidR="00DD3551">
        <w:rPr>
          <w:rFonts w:ascii="Times New Roman" w:hAnsi="Times New Roman" w:cs="Times New Roman"/>
          <w:sz w:val="24"/>
          <w:szCs w:val="24"/>
        </w:rPr>
        <w:t>”</w:t>
      </w:r>
      <w:r w:rsidR="002E0B68">
        <w:rPr>
          <w:rFonts w:ascii="Times New Roman" w:hAnsi="Times New Roman" w:cs="Times New Roman"/>
          <w:sz w:val="24"/>
          <w:szCs w:val="24"/>
        </w:rPr>
        <w:t xml:space="preserve"> of social science experiments that are </w:t>
      </w:r>
      <w:r w:rsidR="00FD1BB6">
        <w:rPr>
          <w:rFonts w:ascii="Times New Roman" w:hAnsi="Times New Roman" w:cs="Times New Roman"/>
          <w:sz w:val="24"/>
          <w:szCs w:val="24"/>
        </w:rPr>
        <w:t xml:space="preserve">highly </w:t>
      </w:r>
      <w:r w:rsidR="002E0B68">
        <w:rPr>
          <w:rFonts w:ascii="Times New Roman" w:hAnsi="Times New Roman" w:cs="Times New Roman"/>
          <w:sz w:val="24"/>
          <w:szCs w:val="24"/>
        </w:rPr>
        <w:t>salient in business ethics</w:t>
      </w:r>
      <w:r w:rsidR="008A4345">
        <w:rPr>
          <w:rFonts w:ascii="Times New Roman" w:hAnsi="Times New Roman" w:cs="Times New Roman"/>
          <w:sz w:val="24"/>
          <w:szCs w:val="24"/>
        </w:rPr>
        <w:t xml:space="preserve"> teaching, </w:t>
      </w:r>
      <w:r w:rsidR="00DD3551">
        <w:rPr>
          <w:rFonts w:ascii="Times New Roman" w:hAnsi="Times New Roman" w:cs="Times New Roman"/>
          <w:sz w:val="24"/>
          <w:szCs w:val="24"/>
        </w:rPr>
        <w:t>and that are</w:t>
      </w:r>
      <w:r w:rsidR="00E046A8">
        <w:rPr>
          <w:rFonts w:ascii="Times New Roman" w:hAnsi="Times New Roman" w:cs="Times New Roman"/>
          <w:sz w:val="24"/>
          <w:szCs w:val="24"/>
        </w:rPr>
        <w:t xml:space="preserve"> as salient as any </w:t>
      </w:r>
      <w:r w:rsidR="008A4345">
        <w:rPr>
          <w:rFonts w:ascii="Times New Roman" w:hAnsi="Times New Roman" w:cs="Times New Roman"/>
          <w:sz w:val="24"/>
          <w:szCs w:val="24"/>
        </w:rPr>
        <w:t xml:space="preserve">experiments </w:t>
      </w:r>
      <w:r w:rsidR="00DD3551">
        <w:rPr>
          <w:rFonts w:ascii="Times New Roman" w:hAnsi="Times New Roman" w:cs="Times New Roman"/>
          <w:sz w:val="24"/>
          <w:szCs w:val="24"/>
        </w:rPr>
        <w:t>in business law</w:t>
      </w:r>
      <w:r w:rsidR="008A4345">
        <w:rPr>
          <w:rFonts w:ascii="Times New Roman" w:hAnsi="Times New Roman" w:cs="Times New Roman"/>
          <w:sz w:val="24"/>
          <w:szCs w:val="24"/>
        </w:rPr>
        <w:t xml:space="preserve"> teaching (</w:t>
      </w:r>
      <w:r w:rsidR="00E046A8">
        <w:rPr>
          <w:rFonts w:ascii="Times New Roman" w:hAnsi="Times New Roman" w:cs="Times New Roman"/>
          <w:sz w:val="24"/>
          <w:szCs w:val="24"/>
        </w:rPr>
        <w:t>which we</w:t>
      </w:r>
      <w:r w:rsidR="008A4345">
        <w:rPr>
          <w:rFonts w:ascii="Times New Roman" w:hAnsi="Times New Roman" w:cs="Times New Roman"/>
          <w:sz w:val="24"/>
          <w:szCs w:val="24"/>
        </w:rPr>
        <w:t xml:space="preserve"> perceive as much less oriented toward</w:t>
      </w:r>
      <w:r w:rsidR="00E046A8">
        <w:rPr>
          <w:rFonts w:ascii="Times New Roman" w:hAnsi="Times New Roman" w:cs="Times New Roman"/>
          <w:sz w:val="24"/>
          <w:szCs w:val="24"/>
        </w:rPr>
        <w:t xml:space="preserve"> </w:t>
      </w:r>
      <w:r w:rsidR="008A4345">
        <w:rPr>
          <w:rFonts w:ascii="Times New Roman" w:hAnsi="Times New Roman" w:cs="Times New Roman"/>
          <w:sz w:val="24"/>
          <w:szCs w:val="24"/>
        </w:rPr>
        <w:t>empirical social science,</w:t>
      </w:r>
      <w:r w:rsidR="002E0B68">
        <w:rPr>
          <w:rFonts w:ascii="Times New Roman" w:hAnsi="Times New Roman" w:cs="Times New Roman"/>
          <w:sz w:val="24"/>
          <w:szCs w:val="24"/>
        </w:rPr>
        <w:t xml:space="preserve"> </w:t>
      </w:r>
      <w:r w:rsidR="00962722">
        <w:rPr>
          <w:rFonts w:ascii="Times New Roman" w:hAnsi="Times New Roman" w:cs="Times New Roman"/>
          <w:sz w:val="24"/>
          <w:szCs w:val="24"/>
        </w:rPr>
        <w:t xml:space="preserve">and somewhat </w:t>
      </w:r>
      <w:r w:rsidR="008A4345">
        <w:rPr>
          <w:rFonts w:ascii="Times New Roman" w:hAnsi="Times New Roman" w:cs="Times New Roman"/>
          <w:sz w:val="24"/>
          <w:szCs w:val="24"/>
        </w:rPr>
        <w:t>more oriented toward eco</w:t>
      </w:r>
      <w:r w:rsidR="00962722">
        <w:rPr>
          <w:rFonts w:ascii="Times New Roman" w:hAnsi="Times New Roman" w:cs="Times New Roman"/>
          <w:sz w:val="24"/>
          <w:szCs w:val="24"/>
        </w:rPr>
        <w:t>nomics and game theory</w:t>
      </w:r>
      <w:r w:rsidR="008A4345">
        <w:rPr>
          <w:rFonts w:ascii="Times New Roman" w:hAnsi="Times New Roman" w:cs="Times New Roman"/>
          <w:sz w:val="24"/>
          <w:szCs w:val="24"/>
        </w:rPr>
        <w:t xml:space="preserve">, than teaching in business ethics is).   </w:t>
      </w:r>
      <w:r w:rsidR="002E0B68">
        <w:rPr>
          <w:rFonts w:ascii="Times New Roman" w:hAnsi="Times New Roman" w:cs="Times New Roman"/>
          <w:sz w:val="24"/>
          <w:szCs w:val="24"/>
        </w:rPr>
        <w:t>If you did answer with some or all of these</w:t>
      </w:r>
      <w:r w:rsidR="00DF188B">
        <w:rPr>
          <w:rFonts w:ascii="Times New Roman" w:hAnsi="Times New Roman" w:cs="Times New Roman"/>
          <w:sz w:val="24"/>
          <w:szCs w:val="24"/>
        </w:rPr>
        <w:t xml:space="preserve"> three</w:t>
      </w:r>
      <w:r w:rsidR="008A4345">
        <w:rPr>
          <w:rFonts w:ascii="Times New Roman" w:hAnsi="Times New Roman" w:cs="Times New Roman"/>
          <w:sz w:val="24"/>
          <w:szCs w:val="24"/>
        </w:rPr>
        <w:t xml:space="preserve"> experiments</w:t>
      </w:r>
      <w:r>
        <w:rPr>
          <w:rFonts w:ascii="Times New Roman" w:hAnsi="Times New Roman" w:cs="Times New Roman"/>
          <w:sz w:val="24"/>
          <w:szCs w:val="24"/>
        </w:rPr>
        <w:t>, our best guess</w:t>
      </w:r>
      <w:r w:rsidR="00823BC9">
        <w:rPr>
          <w:rFonts w:ascii="Times New Roman" w:hAnsi="Times New Roman" w:cs="Times New Roman"/>
          <w:sz w:val="24"/>
          <w:szCs w:val="24"/>
        </w:rPr>
        <w:t>, as with the PD and the IAT,</w:t>
      </w:r>
      <w:r w:rsidR="003C0FF7">
        <w:rPr>
          <w:rFonts w:ascii="Times New Roman" w:hAnsi="Times New Roman" w:cs="Times New Roman"/>
          <w:sz w:val="24"/>
          <w:szCs w:val="24"/>
        </w:rPr>
        <w:t xml:space="preserve"> is that your explanations of </w:t>
      </w:r>
      <w:r w:rsidR="00EF1ECD">
        <w:rPr>
          <w:rFonts w:ascii="Times New Roman" w:hAnsi="Times New Roman" w:cs="Times New Roman"/>
          <w:sz w:val="24"/>
          <w:szCs w:val="24"/>
        </w:rPr>
        <w:t>the</w:t>
      </w:r>
      <w:r w:rsidR="003C0FF7">
        <w:rPr>
          <w:rFonts w:ascii="Times New Roman" w:hAnsi="Times New Roman" w:cs="Times New Roman"/>
          <w:sz w:val="24"/>
          <w:szCs w:val="24"/>
        </w:rPr>
        <w:t xml:space="preserve">ir messages </w:t>
      </w:r>
      <w:r w:rsidR="00823BC9">
        <w:rPr>
          <w:rFonts w:ascii="Times New Roman" w:hAnsi="Times New Roman" w:cs="Times New Roman"/>
          <w:sz w:val="24"/>
          <w:szCs w:val="24"/>
        </w:rPr>
        <w:t xml:space="preserve">accords roughly with what </w:t>
      </w:r>
      <w:r w:rsidR="003C0FF7">
        <w:rPr>
          <w:rFonts w:ascii="Times New Roman" w:hAnsi="Times New Roman" w:cs="Times New Roman"/>
          <w:sz w:val="24"/>
          <w:szCs w:val="24"/>
        </w:rPr>
        <w:t>we would say: T</w:t>
      </w:r>
      <w:r w:rsidR="00823BC9">
        <w:rPr>
          <w:rFonts w:ascii="Times New Roman" w:hAnsi="Times New Roman" w:cs="Times New Roman"/>
          <w:sz w:val="24"/>
          <w:szCs w:val="24"/>
        </w:rPr>
        <w:t xml:space="preserve">he </w:t>
      </w:r>
      <w:r w:rsidR="003C0FF7">
        <w:rPr>
          <w:rFonts w:ascii="Times New Roman" w:hAnsi="Times New Roman" w:cs="Times New Roman"/>
          <w:sz w:val="24"/>
          <w:szCs w:val="24"/>
        </w:rPr>
        <w:t>behavior of the subjects</w:t>
      </w:r>
      <w:r w:rsidR="008A4345">
        <w:rPr>
          <w:rFonts w:ascii="Times New Roman" w:hAnsi="Times New Roman" w:cs="Times New Roman"/>
          <w:sz w:val="24"/>
          <w:szCs w:val="24"/>
        </w:rPr>
        <w:t xml:space="preserve"> in Milgram/Asch/Zimbardo </w:t>
      </w:r>
      <w:r w:rsidR="00823BC9">
        <w:rPr>
          <w:rFonts w:ascii="Times New Roman" w:hAnsi="Times New Roman" w:cs="Times New Roman"/>
          <w:sz w:val="24"/>
          <w:szCs w:val="24"/>
        </w:rPr>
        <w:t>paint</w:t>
      </w:r>
      <w:r w:rsidR="009A3B9D">
        <w:rPr>
          <w:rFonts w:ascii="Times New Roman" w:hAnsi="Times New Roman" w:cs="Times New Roman"/>
          <w:sz w:val="24"/>
          <w:szCs w:val="24"/>
        </w:rPr>
        <w:t>s</w:t>
      </w:r>
      <w:r w:rsidR="00823BC9">
        <w:rPr>
          <w:rFonts w:ascii="Times New Roman" w:hAnsi="Times New Roman" w:cs="Times New Roman"/>
          <w:sz w:val="24"/>
          <w:szCs w:val="24"/>
        </w:rPr>
        <w:t xml:space="preserve"> a troubling picture of how human tendencies to</w:t>
      </w:r>
      <w:r w:rsidR="00D539E1">
        <w:rPr>
          <w:rFonts w:ascii="Times New Roman" w:hAnsi="Times New Roman" w:cs="Times New Roman"/>
          <w:sz w:val="24"/>
          <w:szCs w:val="24"/>
        </w:rPr>
        <w:t xml:space="preserve"> follow authority, </w:t>
      </w:r>
      <w:r w:rsidR="00823BC9">
        <w:rPr>
          <w:rFonts w:ascii="Times New Roman" w:hAnsi="Times New Roman" w:cs="Times New Roman"/>
          <w:sz w:val="24"/>
          <w:szCs w:val="24"/>
        </w:rPr>
        <w:lastRenderedPageBreak/>
        <w:t>to go along with other</w:t>
      </w:r>
      <w:r w:rsidR="00EF1ECD">
        <w:rPr>
          <w:rFonts w:ascii="Times New Roman" w:hAnsi="Times New Roman" w:cs="Times New Roman"/>
          <w:sz w:val="24"/>
          <w:szCs w:val="24"/>
        </w:rPr>
        <w:t>s</w:t>
      </w:r>
      <w:r w:rsidR="00D539E1">
        <w:rPr>
          <w:rFonts w:ascii="Times New Roman" w:hAnsi="Times New Roman" w:cs="Times New Roman"/>
          <w:sz w:val="24"/>
          <w:szCs w:val="24"/>
        </w:rPr>
        <w:t>, and to conform to roles</w:t>
      </w:r>
      <w:r w:rsidR="00EF1ECD">
        <w:rPr>
          <w:rFonts w:ascii="Times New Roman" w:hAnsi="Times New Roman" w:cs="Times New Roman"/>
          <w:sz w:val="24"/>
          <w:szCs w:val="24"/>
        </w:rPr>
        <w:t xml:space="preserve"> can go astra</w:t>
      </w:r>
      <w:r w:rsidR="003C0FF7">
        <w:rPr>
          <w:rFonts w:ascii="Times New Roman" w:hAnsi="Times New Roman" w:cs="Times New Roman"/>
          <w:sz w:val="24"/>
          <w:szCs w:val="24"/>
        </w:rPr>
        <w:t>y</w:t>
      </w:r>
      <w:r w:rsidR="00EF1ECD">
        <w:rPr>
          <w:rFonts w:ascii="Times New Roman" w:hAnsi="Times New Roman" w:cs="Times New Roman"/>
          <w:sz w:val="24"/>
          <w:szCs w:val="24"/>
        </w:rPr>
        <w:t xml:space="preserve"> in the la</w:t>
      </w:r>
      <w:r w:rsidR="003C0FF7">
        <w:rPr>
          <w:rFonts w:ascii="Times New Roman" w:hAnsi="Times New Roman" w:cs="Times New Roman"/>
          <w:sz w:val="24"/>
          <w:szCs w:val="24"/>
        </w:rPr>
        <w:t xml:space="preserve">b, and by extension in real life.  </w:t>
      </w:r>
      <w:r w:rsidR="00271AD4">
        <w:rPr>
          <w:rFonts w:ascii="Times New Roman" w:hAnsi="Times New Roman" w:cs="Times New Roman"/>
          <w:sz w:val="24"/>
          <w:szCs w:val="24"/>
        </w:rPr>
        <w:t xml:space="preserve"> Whether or not </w:t>
      </w:r>
      <w:r w:rsidR="006B2EE8">
        <w:rPr>
          <w:rFonts w:ascii="Times New Roman" w:hAnsi="Times New Roman" w:cs="Times New Roman"/>
          <w:sz w:val="24"/>
          <w:szCs w:val="24"/>
        </w:rPr>
        <w:t xml:space="preserve">obeying </w:t>
      </w:r>
      <w:r w:rsidR="00271AD4">
        <w:rPr>
          <w:rFonts w:ascii="Times New Roman" w:hAnsi="Times New Roman" w:cs="Times New Roman"/>
          <w:sz w:val="24"/>
          <w:szCs w:val="24"/>
        </w:rPr>
        <w:t xml:space="preserve">instructions to administer apparently </w:t>
      </w:r>
      <w:r w:rsidR="006B2EE8">
        <w:rPr>
          <w:rFonts w:ascii="Times New Roman" w:hAnsi="Times New Roman" w:cs="Times New Roman"/>
          <w:sz w:val="24"/>
          <w:szCs w:val="24"/>
        </w:rPr>
        <w:t xml:space="preserve">very </w:t>
      </w:r>
      <w:r w:rsidR="00271AD4">
        <w:rPr>
          <w:rFonts w:ascii="Times New Roman" w:hAnsi="Times New Roman" w:cs="Times New Roman"/>
          <w:sz w:val="24"/>
          <w:szCs w:val="24"/>
        </w:rPr>
        <w:t xml:space="preserve">high, </w:t>
      </w:r>
      <w:r w:rsidR="006B2EE8">
        <w:rPr>
          <w:rFonts w:ascii="Times New Roman" w:hAnsi="Times New Roman" w:cs="Times New Roman"/>
          <w:sz w:val="24"/>
          <w:szCs w:val="24"/>
        </w:rPr>
        <w:t xml:space="preserve">very </w:t>
      </w:r>
      <w:r w:rsidR="00271AD4">
        <w:rPr>
          <w:rFonts w:ascii="Times New Roman" w:hAnsi="Times New Roman" w:cs="Times New Roman"/>
          <w:sz w:val="24"/>
          <w:szCs w:val="24"/>
        </w:rPr>
        <w:t>painful shocks</w:t>
      </w:r>
      <w:r w:rsidR="006B2EE8">
        <w:rPr>
          <w:rFonts w:ascii="Times New Roman" w:hAnsi="Times New Roman" w:cs="Times New Roman"/>
          <w:sz w:val="24"/>
          <w:szCs w:val="24"/>
        </w:rPr>
        <w:t xml:space="preserve"> (Milgram)</w:t>
      </w:r>
      <w:r w:rsidR="00271AD4">
        <w:rPr>
          <w:rFonts w:ascii="Times New Roman" w:hAnsi="Times New Roman" w:cs="Times New Roman"/>
          <w:sz w:val="24"/>
          <w:szCs w:val="24"/>
        </w:rPr>
        <w:t xml:space="preserve">, </w:t>
      </w:r>
      <w:r w:rsidR="006B2EE8">
        <w:rPr>
          <w:rFonts w:ascii="Times New Roman" w:hAnsi="Times New Roman" w:cs="Times New Roman"/>
          <w:sz w:val="24"/>
          <w:szCs w:val="24"/>
        </w:rPr>
        <w:t xml:space="preserve">agreeing </w:t>
      </w:r>
      <w:r w:rsidR="00271AD4">
        <w:rPr>
          <w:rFonts w:ascii="Times New Roman" w:hAnsi="Times New Roman" w:cs="Times New Roman"/>
          <w:sz w:val="24"/>
          <w:szCs w:val="24"/>
        </w:rPr>
        <w:t>with clearly wrong group answers</w:t>
      </w:r>
      <w:r w:rsidR="006B2EE8">
        <w:rPr>
          <w:rFonts w:ascii="Times New Roman" w:hAnsi="Times New Roman" w:cs="Times New Roman"/>
          <w:sz w:val="24"/>
          <w:szCs w:val="24"/>
        </w:rPr>
        <w:t xml:space="preserve"> (Asch)</w:t>
      </w:r>
      <w:r w:rsidR="00271AD4">
        <w:rPr>
          <w:rFonts w:ascii="Times New Roman" w:hAnsi="Times New Roman" w:cs="Times New Roman"/>
          <w:sz w:val="24"/>
          <w:szCs w:val="24"/>
        </w:rPr>
        <w:t xml:space="preserve">, and falling into disturbing patterns of abuse and passivity </w:t>
      </w:r>
      <w:r w:rsidR="006B2EE8">
        <w:rPr>
          <w:rFonts w:ascii="Times New Roman" w:hAnsi="Times New Roman" w:cs="Times New Roman"/>
          <w:sz w:val="24"/>
          <w:szCs w:val="24"/>
        </w:rPr>
        <w:t xml:space="preserve">(Zimbardo) </w:t>
      </w:r>
      <w:r w:rsidR="00A56519">
        <w:rPr>
          <w:rFonts w:ascii="Times New Roman" w:hAnsi="Times New Roman" w:cs="Times New Roman"/>
          <w:sz w:val="24"/>
          <w:szCs w:val="24"/>
        </w:rPr>
        <w:t>reveal an essential crookedness in the timber from which humanity is wrought</w:t>
      </w:r>
      <w:r w:rsidR="004C04D1">
        <w:rPr>
          <w:rFonts w:ascii="Times New Roman" w:hAnsi="Times New Roman" w:cs="Times New Roman"/>
          <w:sz w:val="24"/>
          <w:szCs w:val="24"/>
        </w:rPr>
        <w:t xml:space="preserve">, </w:t>
      </w:r>
      <w:r w:rsidR="00271AD4">
        <w:rPr>
          <w:rFonts w:ascii="Times New Roman" w:hAnsi="Times New Roman" w:cs="Times New Roman"/>
          <w:sz w:val="24"/>
          <w:szCs w:val="24"/>
        </w:rPr>
        <w:t>the</w:t>
      </w:r>
      <w:r w:rsidR="00A56519">
        <w:rPr>
          <w:rFonts w:ascii="Times New Roman" w:hAnsi="Times New Roman" w:cs="Times New Roman"/>
          <w:sz w:val="24"/>
          <w:szCs w:val="24"/>
        </w:rPr>
        <w:t xml:space="preserve"> </w:t>
      </w:r>
      <w:r w:rsidR="00271AD4">
        <w:rPr>
          <w:rFonts w:ascii="Times New Roman" w:hAnsi="Times New Roman" w:cs="Times New Roman"/>
          <w:sz w:val="24"/>
          <w:szCs w:val="24"/>
        </w:rPr>
        <w:t xml:space="preserve">experiments do, at the least, provide a way to understand </w:t>
      </w:r>
      <w:r w:rsidR="00A56519">
        <w:rPr>
          <w:rFonts w:ascii="Times New Roman" w:hAnsi="Times New Roman" w:cs="Times New Roman"/>
          <w:sz w:val="24"/>
          <w:szCs w:val="24"/>
        </w:rPr>
        <w:t>certain moral evils</w:t>
      </w:r>
      <w:r w:rsidR="00271AD4">
        <w:rPr>
          <w:rFonts w:ascii="Times New Roman" w:hAnsi="Times New Roman" w:cs="Times New Roman"/>
          <w:sz w:val="24"/>
          <w:szCs w:val="24"/>
        </w:rPr>
        <w:t xml:space="preserve">, such as the descent in the 1940s of a large number of previously ordinary Germans into the abyss of </w:t>
      </w:r>
      <w:r w:rsidR="00A56519">
        <w:rPr>
          <w:rFonts w:ascii="Times New Roman" w:hAnsi="Times New Roman" w:cs="Times New Roman"/>
          <w:sz w:val="24"/>
          <w:szCs w:val="24"/>
        </w:rPr>
        <w:t xml:space="preserve">participating in one way or another in an elaborate apparatus of </w:t>
      </w:r>
      <w:r w:rsidR="00271AD4">
        <w:rPr>
          <w:rFonts w:ascii="Times New Roman" w:hAnsi="Times New Roman" w:cs="Times New Roman"/>
          <w:sz w:val="24"/>
          <w:szCs w:val="24"/>
        </w:rPr>
        <w:t>genocidal murder</w:t>
      </w:r>
      <w:r w:rsidR="00A56519">
        <w:rPr>
          <w:rFonts w:ascii="Times New Roman" w:hAnsi="Times New Roman" w:cs="Times New Roman"/>
          <w:sz w:val="24"/>
          <w:szCs w:val="24"/>
        </w:rPr>
        <w:t>,</w:t>
      </w:r>
      <w:r w:rsidR="006B2EE8">
        <w:rPr>
          <w:rFonts w:ascii="Times New Roman" w:hAnsi="Times New Roman" w:cs="Times New Roman"/>
          <w:sz w:val="24"/>
          <w:szCs w:val="24"/>
        </w:rPr>
        <w:t xml:space="preserve"> in terms of pressures to obey and comply </w:t>
      </w:r>
      <w:r w:rsidR="00A56519">
        <w:rPr>
          <w:rFonts w:ascii="Times New Roman" w:hAnsi="Times New Roman" w:cs="Times New Roman"/>
          <w:sz w:val="24"/>
          <w:szCs w:val="24"/>
        </w:rPr>
        <w:t xml:space="preserve">that apply to </w:t>
      </w:r>
      <w:r w:rsidR="006B2EE8">
        <w:rPr>
          <w:rFonts w:ascii="Times New Roman" w:hAnsi="Times New Roman" w:cs="Times New Roman"/>
          <w:sz w:val="24"/>
          <w:szCs w:val="24"/>
        </w:rPr>
        <w:t>social life in general</w:t>
      </w:r>
      <w:r w:rsidR="004C04D1">
        <w:rPr>
          <w:rFonts w:ascii="Times New Roman" w:hAnsi="Times New Roman" w:cs="Times New Roman"/>
          <w:sz w:val="24"/>
          <w:szCs w:val="24"/>
        </w:rPr>
        <w:t xml:space="preserve"> and, especially important for us in business ethics</w:t>
      </w:r>
      <w:r w:rsidR="008A4345">
        <w:rPr>
          <w:rFonts w:ascii="Times New Roman" w:hAnsi="Times New Roman" w:cs="Times New Roman"/>
          <w:sz w:val="24"/>
          <w:szCs w:val="24"/>
        </w:rPr>
        <w:t xml:space="preserve"> and business law</w:t>
      </w:r>
      <w:r w:rsidR="004C04D1">
        <w:rPr>
          <w:rFonts w:ascii="Times New Roman" w:hAnsi="Times New Roman" w:cs="Times New Roman"/>
          <w:sz w:val="24"/>
          <w:szCs w:val="24"/>
        </w:rPr>
        <w:t xml:space="preserve">, to life in corporations in particular. </w:t>
      </w:r>
    </w:p>
    <w:p w:rsidR="000240CA" w:rsidRDefault="000240CA" w:rsidP="000240CA">
      <w:pPr>
        <w:spacing w:line="480" w:lineRule="auto"/>
        <w:rPr>
          <w:rFonts w:ascii="Times New Roman" w:hAnsi="Times New Roman" w:cs="Times New Roman"/>
          <w:sz w:val="24"/>
          <w:szCs w:val="24"/>
        </w:rPr>
      </w:pPr>
      <w:r>
        <w:rPr>
          <w:rFonts w:ascii="Times New Roman" w:hAnsi="Times New Roman" w:cs="Times New Roman"/>
          <w:sz w:val="24"/>
          <w:szCs w:val="24"/>
        </w:rPr>
        <w:t>II.</w:t>
      </w:r>
      <w:r w:rsidR="00835F8E">
        <w:rPr>
          <w:rFonts w:ascii="Times New Roman" w:hAnsi="Times New Roman" w:cs="Times New Roman"/>
          <w:sz w:val="24"/>
          <w:szCs w:val="24"/>
        </w:rPr>
        <w:t xml:space="preserve">  </w:t>
      </w:r>
      <w:r w:rsidR="00AF7364">
        <w:rPr>
          <w:rFonts w:ascii="Times New Roman" w:hAnsi="Times New Roman" w:cs="Times New Roman"/>
          <w:sz w:val="24"/>
          <w:szCs w:val="24"/>
        </w:rPr>
        <w:t xml:space="preserve"> </w:t>
      </w:r>
      <w:r>
        <w:rPr>
          <w:rFonts w:ascii="Times New Roman" w:hAnsi="Times New Roman" w:cs="Times New Roman"/>
          <w:sz w:val="24"/>
          <w:szCs w:val="24"/>
        </w:rPr>
        <w:t>A Question about Normative Systems</w:t>
      </w:r>
    </w:p>
    <w:p w:rsidR="00835F8E" w:rsidRDefault="000240CA" w:rsidP="000240CA">
      <w:pPr>
        <w:spacing w:line="480" w:lineRule="auto"/>
        <w:rPr>
          <w:rFonts w:ascii="Times New Roman" w:hAnsi="Times New Roman" w:cs="Times New Roman"/>
          <w:sz w:val="24"/>
          <w:szCs w:val="24"/>
        </w:rPr>
      </w:pPr>
      <w:r>
        <w:rPr>
          <w:rFonts w:ascii="Times New Roman" w:hAnsi="Times New Roman" w:cs="Times New Roman"/>
          <w:sz w:val="24"/>
          <w:szCs w:val="24"/>
        </w:rPr>
        <w:tab/>
        <w:t>Here again, we</w:t>
      </w:r>
      <w:r w:rsidR="000957E4">
        <w:rPr>
          <w:rFonts w:ascii="Times New Roman" w:hAnsi="Times New Roman" w:cs="Times New Roman"/>
          <w:sz w:val="24"/>
          <w:szCs w:val="24"/>
        </w:rPr>
        <w:t xml:space="preserve"> </w:t>
      </w:r>
      <w:r>
        <w:rPr>
          <w:rFonts w:ascii="Times New Roman" w:hAnsi="Times New Roman" w:cs="Times New Roman"/>
          <w:sz w:val="24"/>
          <w:szCs w:val="24"/>
        </w:rPr>
        <w:t>start with a question</w:t>
      </w:r>
      <w:r w:rsidR="00835F8E">
        <w:rPr>
          <w:rFonts w:ascii="Times New Roman" w:hAnsi="Times New Roman" w:cs="Times New Roman"/>
          <w:sz w:val="24"/>
          <w:szCs w:val="24"/>
        </w:rPr>
        <w:t xml:space="preserve">, which we invite you to provide your own answer(s) </w:t>
      </w:r>
      <w:r w:rsidR="00AF7364">
        <w:rPr>
          <w:rFonts w:ascii="Times New Roman" w:hAnsi="Times New Roman" w:cs="Times New Roman"/>
          <w:sz w:val="24"/>
          <w:szCs w:val="24"/>
        </w:rPr>
        <w:t>to before reading the spoilers that follow</w:t>
      </w:r>
      <w:r w:rsidR="00835F8E">
        <w:rPr>
          <w:rFonts w:ascii="Times New Roman" w:hAnsi="Times New Roman" w:cs="Times New Roman"/>
          <w:sz w:val="24"/>
          <w:szCs w:val="24"/>
        </w:rPr>
        <w:t>.</w:t>
      </w:r>
      <w:r w:rsidR="00AF7364">
        <w:rPr>
          <w:rFonts w:ascii="Times New Roman" w:hAnsi="Times New Roman" w:cs="Times New Roman"/>
          <w:sz w:val="24"/>
          <w:szCs w:val="24"/>
        </w:rPr>
        <w:t xml:space="preserve">   </w:t>
      </w:r>
    </w:p>
    <w:p w:rsidR="00AF7364" w:rsidRDefault="00835F8E" w:rsidP="0033704C">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Question.   </w:t>
      </w:r>
      <w:r w:rsidR="00AF7364">
        <w:rPr>
          <w:rFonts w:ascii="Times New Roman" w:hAnsi="Times New Roman" w:cs="Times New Roman"/>
          <w:sz w:val="24"/>
          <w:szCs w:val="24"/>
        </w:rPr>
        <w:t xml:space="preserve">Name up to three ethical systems that business ethics </w:t>
      </w:r>
      <w:r w:rsidR="0000304D">
        <w:rPr>
          <w:rFonts w:ascii="Times New Roman" w:hAnsi="Times New Roman" w:cs="Times New Roman"/>
          <w:sz w:val="24"/>
          <w:szCs w:val="24"/>
        </w:rPr>
        <w:t xml:space="preserve">and/or business law </w:t>
      </w:r>
      <w:r w:rsidR="00AF7364">
        <w:rPr>
          <w:rFonts w:ascii="Times New Roman" w:hAnsi="Times New Roman" w:cs="Times New Roman"/>
          <w:sz w:val="24"/>
          <w:szCs w:val="24"/>
        </w:rPr>
        <w:t xml:space="preserve">professors often describe to their students.  What are they?   </w:t>
      </w:r>
      <w:r w:rsidR="0084721A">
        <w:rPr>
          <w:rFonts w:ascii="Times New Roman" w:hAnsi="Times New Roman" w:cs="Times New Roman"/>
          <w:sz w:val="24"/>
          <w:szCs w:val="24"/>
        </w:rPr>
        <w:t>Do these systems counsel struggle to realize the good and overcome the bad, or something different</w:t>
      </w:r>
      <w:r w:rsidR="00AF7364">
        <w:rPr>
          <w:rFonts w:ascii="Times New Roman" w:hAnsi="Times New Roman" w:cs="Times New Roman"/>
          <w:sz w:val="24"/>
          <w:szCs w:val="24"/>
        </w:rPr>
        <w:t xml:space="preserve">?    </w:t>
      </w:r>
    </w:p>
    <w:p w:rsidR="00DB28A3" w:rsidRDefault="000957E4" w:rsidP="000240CA">
      <w:pPr>
        <w:spacing w:line="480" w:lineRule="auto"/>
        <w:rPr>
          <w:rFonts w:ascii="Times New Roman" w:hAnsi="Times New Roman" w:cs="Times New Roman"/>
          <w:sz w:val="24"/>
          <w:szCs w:val="24"/>
        </w:rPr>
      </w:pPr>
      <w:r>
        <w:rPr>
          <w:rFonts w:ascii="Times New Roman" w:hAnsi="Times New Roman" w:cs="Times New Roman"/>
          <w:sz w:val="24"/>
          <w:szCs w:val="24"/>
        </w:rPr>
        <w:tab/>
      </w:r>
      <w:r w:rsidR="00C73DC0">
        <w:rPr>
          <w:rFonts w:ascii="Times New Roman" w:hAnsi="Times New Roman" w:cs="Times New Roman"/>
          <w:sz w:val="24"/>
          <w:szCs w:val="24"/>
        </w:rPr>
        <w:t>Here, our experience teaching business ethics classes, reading business ethics textbooks, and talking with business ethics colleag</w:t>
      </w:r>
      <w:r w:rsidR="00FD51EF">
        <w:rPr>
          <w:rFonts w:ascii="Times New Roman" w:hAnsi="Times New Roman" w:cs="Times New Roman"/>
          <w:sz w:val="24"/>
          <w:szCs w:val="24"/>
        </w:rPr>
        <w:t xml:space="preserve">ues </w:t>
      </w:r>
      <w:r w:rsidR="009521D9">
        <w:rPr>
          <w:rFonts w:ascii="Times New Roman" w:hAnsi="Times New Roman" w:cs="Times New Roman"/>
          <w:sz w:val="24"/>
          <w:szCs w:val="24"/>
        </w:rPr>
        <w:t xml:space="preserve">suggests </w:t>
      </w:r>
      <w:r w:rsidR="00562E1B">
        <w:rPr>
          <w:rFonts w:ascii="Times New Roman" w:hAnsi="Times New Roman" w:cs="Times New Roman"/>
          <w:sz w:val="24"/>
          <w:szCs w:val="24"/>
        </w:rPr>
        <w:t xml:space="preserve">that </w:t>
      </w:r>
      <w:r w:rsidR="009521D9">
        <w:rPr>
          <w:rFonts w:ascii="Times New Roman" w:hAnsi="Times New Roman" w:cs="Times New Roman"/>
          <w:sz w:val="24"/>
          <w:szCs w:val="24"/>
        </w:rPr>
        <w:t>we</w:t>
      </w:r>
      <w:r w:rsidR="00562E1B">
        <w:rPr>
          <w:rFonts w:ascii="Times New Roman" w:hAnsi="Times New Roman" w:cs="Times New Roman"/>
          <w:sz w:val="24"/>
          <w:szCs w:val="24"/>
        </w:rPr>
        <w:t xml:space="preserve"> in the </w:t>
      </w:r>
      <w:r w:rsidR="0084721A">
        <w:rPr>
          <w:rFonts w:ascii="Times New Roman" w:hAnsi="Times New Roman" w:cs="Times New Roman"/>
          <w:sz w:val="24"/>
          <w:szCs w:val="24"/>
        </w:rPr>
        <w:t>trenches of business ethics</w:t>
      </w:r>
      <w:r w:rsidR="009521D9">
        <w:rPr>
          <w:rFonts w:ascii="Times New Roman" w:hAnsi="Times New Roman" w:cs="Times New Roman"/>
          <w:sz w:val="24"/>
          <w:szCs w:val="24"/>
        </w:rPr>
        <w:t xml:space="preserve">, like Caesar </w:t>
      </w:r>
      <w:r w:rsidR="00182817">
        <w:rPr>
          <w:rFonts w:ascii="Times New Roman" w:hAnsi="Times New Roman" w:cs="Times New Roman"/>
          <w:sz w:val="24"/>
          <w:szCs w:val="24"/>
        </w:rPr>
        <w:t xml:space="preserve">reflecting on his wars </w:t>
      </w:r>
      <w:r w:rsidR="009521D9">
        <w:rPr>
          <w:rFonts w:ascii="Times New Roman" w:hAnsi="Times New Roman" w:cs="Times New Roman"/>
          <w:sz w:val="24"/>
          <w:szCs w:val="24"/>
        </w:rPr>
        <w:t>in Gaul</w:t>
      </w:r>
      <w:r w:rsidR="00C73DC0">
        <w:rPr>
          <w:rFonts w:ascii="Times New Roman" w:hAnsi="Times New Roman" w:cs="Times New Roman"/>
          <w:sz w:val="24"/>
          <w:szCs w:val="24"/>
        </w:rPr>
        <w:t xml:space="preserve">, tend to present </w:t>
      </w:r>
      <w:r w:rsidR="0084721A">
        <w:rPr>
          <w:rFonts w:ascii="Times New Roman" w:hAnsi="Times New Roman" w:cs="Times New Roman"/>
          <w:sz w:val="24"/>
          <w:szCs w:val="24"/>
        </w:rPr>
        <w:t xml:space="preserve">the normative field </w:t>
      </w:r>
      <w:r w:rsidR="00C73DC0">
        <w:rPr>
          <w:rFonts w:ascii="Times New Roman" w:hAnsi="Times New Roman" w:cs="Times New Roman"/>
          <w:sz w:val="24"/>
          <w:szCs w:val="24"/>
        </w:rPr>
        <w:t xml:space="preserve">as divided into three parts: Benthamite (and Millian) utilitarianism, Kantian </w:t>
      </w:r>
      <w:r w:rsidR="00FD51EF">
        <w:rPr>
          <w:rFonts w:ascii="Times New Roman" w:hAnsi="Times New Roman" w:cs="Times New Roman"/>
          <w:sz w:val="24"/>
          <w:szCs w:val="24"/>
        </w:rPr>
        <w:t>(and Rawlsian and Nozickian) deontology, and Aristotelian (and Confucian and Thomist) virtue ethics.   We would guess th</w:t>
      </w:r>
      <w:r w:rsidR="009521D9">
        <w:rPr>
          <w:rFonts w:ascii="Times New Roman" w:hAnsi="Times New Roman" w:cs="Times New Roman"/>
          <w:sz w:val="24"/>
          <w:szCs w:val="24"/>
        </w:rPr>
        <w:t>at you came up with one or two or very possibly all of these</w:t>
      </w:r>
      <w:r w:rsidR="00FD51EF">
        <w:rPr>
          <w:rFonts w:ascii="Times New Roman" w:hAnsi="Times New Roman" w:cs="Times New Roman"/>
          <w:sz w:val="24"/>
          <w:szCs w:val="24"/>
        </w:rPr>
        <w:t xml:space="preserve"> Big Three</w:t>
      </w:r>
      <w:r w:rsidR="009521D9">
        <w:rPr>
          <w:rFonts w:ascii="Times New Roman" w:hAnsi="Times New Roman" w:cs="Times New Roman"/>
          <w:sz w:val="24"/>
          <w:szCs w:val="24"/>
        </w:rPr>
        <w:t xml:space="preserve"> systems if you answered our </w:t>
      </w:r>
      <w:r w:rsidR="009521D9">
        <w:rPr>
          <w:rFonts w:ascii="Times New Roman" w:hAnsi="Times New Roman" w:cs="Times New Roman"/>
          <w:sz w:val="24"/>
          <w:szCs w:val="24"/>
        </w:rPr>
        <w:lastRenderedPageBreak/>
        <w:t>question on your own</w:t>
      </w:r>
      <w:r w:rsidR="00681DA8">
        <w:rPr>
          <w:rFonts w:ascii="Times New Roman" w:hAnsi="Times New Roman" w:cs="Times New Roman"/>
          <w:sz w:val="24"/>
          <w:szCs w:val="24"/>
        </w:rPr>
        <w:t>, much as p</w:t>
      </w:r>
      <w:r w:rsidR="009521D9">
        <w:rPr>
          <w:rFonts w:ascii="Times New Roman" w:hAnsi="Times New Roman" w:cs="Times New Roman"/>
          <w:sz w:val="24"/>
          <w:szCs w:val="24"/>
        </w:rPr>
        <w:t xml:space="preserve">lenty of </w:t>
      </w:r>
      <w:r w:rsidR="00681DA8">
        <w:rPr>
          <w:rFonts w:ascii="Times New Roman" w:hAnsi="Times New Roman" w:cs="Times New Roman"/>
          <w:sz w:val="24"/>
          <w:szCs w:val="24"/>
        </w:rPr>
        <w:t>other answers might be adduced.</w:t>
      </w:r>
      <w:r w:rsidR="00DB28A3">
        <w:rPr>
          <w:rStyle w:val="FootnoteReference"/>
          <w:rFonts w:ascii="Times New Roman" w:hAnsi="Times New Roman" w:cs="Times New Roman"/>
          <w:sz w:val="24"/>
          <w:szCs w:val="24"/>
        </w:rPr>
        <w:footnoteReference w:id="1"/>
      </w:r>
      <w:r w:rsidR="00DB28A3">
        <w:rPr>
          <w:rFonts w:ascii="Times New Roman" w:hAnsi="Times New Roman" w:cs="Times New Roman"/>
          <w:sz w:val="24"/>
          <w:szCs w:val="24"/>
        </w:rPr>
        <w:t xml:space="preserve">   </w:t>
      </w:r>
      <w:r w:rsidR="0000304D">
        <w:rPr>
          <w:rFonts w:ascii="Times New Roman" w:hAnsi="Times New Roman" w:cs="Times New Roman"/>
          <w:sz w:val="24"/>
          <w:szCs w:val="24"/>
        </w:rPr>
        <w:t>For business law, we have much less by wa</w:t>
      </w:r>
      <w:r w:rsidR="00253822">
        <w:rPr>
          <w:rFonts w:ascii="Times New Roman" w:hAnsi="Times New Roman" w:cs="Times New Roman"/>
          <w:sz w:val="24"/>
          <w:szCs w:val="24"/>
        </w:rPr>
        <w:t xml:space="preserve">y of a fixed answer.   Our </w:t>
      </w:r>
      <w:r w:rsidR="0000304D">
        <w:rPr>
          <w:rFonts w:ascii="Times New Roman" w:hAnsi="Times New Roman" w:cs="Times New Roman"/>
          <w:sz w:val="24"/>
          <w:szCs w:val="24"/>
        </w:rPr>
        <w:t>suggestion: Whether or not we explicitly address e</w:t>
      </w:r>
      <w:r w:rsidR="0084721A">
        <w:rPr>
          <w:rFonts w:ascii="Times New Roman" w:hAnsi="Times New Roman" w:cs="Times New Roman"/>
          <w:sz w:val="24"/>
          <w:szCs w:val="24"/>
        </w:rPr>
        <w:t xml:space="preserve">thical </w:t>
      </w:r>
      <w:r w:rsidR="0000304D">
        <w:rPr>
          <w:rFonts w:ascii="Times New Roman" w:hAnsi="Times New Roman" w:cs="Times New Roman"/>
          <w:sz w:val="24"/>
          <w:szCs w:val="24"/>
        </w:rPr>
        <w:t xml:space="preserve">systems—and </w:t>
      </w:r>
      <w:r w:rsidR="0048776C">
        <w:rPr>
          <w:rFonts w:ascii="Times New Roman" w:hAnsi="Times New Roman" w:cs="Times New Roman"/>
          <w:sz w:val="24"/>
          <w:szCs w:val="24"/>
        </w:rPr>
        <w:t xml:space="preserve">introspection and other sources suggest that </w:t>
      </w:r>
      <w:r w:rsidR="0000304D">
        <w:rPr>
          <w:rFonts w:ascii="Times New Roman" w:hAnsi="Times New Roman" w:cs="Times New Roman"/>
          <w:sz w:val="24"/>
          <w:szCs w:val="24"/>
        </w:rPr>
        <w:t xml:space="preserve">we are </w:t>
      </w:r>
      <w:r w:rsidR="0084721A">
        <w:rPr>
          <w:rFonts w:ascii="Times New Roman" w:hAnsi="Times New Roman" w:cs="Times New Roman"/>
          <w:sz w:val="24"/>
          <w:szCs w:val="24"/>
        </w:rPr>
        <w:t xml:space="preserve">considerably </w:t>
      </w:r>
      <w:r w:rsidR="0000304D">
        <w:rPr>
          <w:rFonts w:ascii="Times New Roman" w:hAnsi="Times New Roman" w:cs="Times New Roman"/>
          <w:sz w:val="24"/>
          <w:szCs w:val="24"/>
        </w:rPr>
        <w:t xml:space="preserve">less </w:t>
      </w:r>
      <w:r w:rsidR="0048776C">
        <w:rPr>
          <w:rFonts w:ascii="Times New Roman" w:hAnsi="Times New Roman" w:cs="Times New Roman"/>
          <w:sz w:val="24"/>
          <w:szCs w:val="24"/>
        </w:rPr>
        <w:t xml:space="preserve">likely to do so in business law </w:t>
      </w:r>
      <w:r w:rsidR="0000304D">
        <w:rPr>
          <w:rFonts w:ascii="Times New Roman" w:hAnsi="Times New Roman" w:cs="Times New Roman"/>
          <w:sz w:val="24"/>
          <w:szCs w:val="24"/>
        </w:rPr>
        <w:t xml:space="preserve">than in business </w:t>
      </w:r>
      <w:r w:rsidR="0048776C">
        <w:rPr>
          <w:rFonts w:ascii="Times New Roman" w:hAnsi="Times New Roman" w:cs="Times New Roman"/>
          <w:sz w:val="24"/>
          <w:szCs w:val="24"/>
        </w:rPr>
        <w:t>ethics</w:t>
      </w:r>
      <w:r w:rsidR="0000304D">
        <w:rPr>
          <w:rFonts w:ascii="Times New Roman" w:hAnsi="Times New Roman" w:cs="Times New Roman"/>
          <w:sz w:val="24"/>
          <w:szCs w:val="24"/>
        </w:rPr>
        <w:t>, where do</w:t>
      </w:r>
      <w:r w:rsidR="0084721A">
        <w:rPr>
          <w:rFonts w:ascii="Times New Roman" w:hAnsi="Times New Roman" w:cs="Times New Roman"/>
          <w:sz w:val="24"/>
          <w:szCs w:val="24"/>
        </w:rPr>
        <w:t xml:space="preserve">ing so is a calling card of the </w:t>
      </w:r>
      <w:r w:rsidR="0000304D">
        <w:rPr>
          <w:rFonts w:ascii="Times New Roman" w:hAnsi="Times New Roman" w:cs="Times New Roman"/>
          <w:sz w:val="24"/>
          <w:szCs w:val="24"/>
        </w:rPr>
        <w:t>vocation</w:t>
      </w:r>
      <w:r w:rsidR="0084721A">
        <w:rPr>
          <w:rFonts w:ascii="Times New Roman" w:hAnsi="Times New Roman" w:cs="Times New Roman"/>
          <w:sz w:val="24"/>
          <w:szCs w:val="24"/>
        </w:rPr>
        <w:t>—we are likely to allude to two major</w:t>
      </w:r>
      <w:r w:rsidR="0048776C">
        <w:rPr>
          <w:rFonts w:ascii="Times New Roman" w:hAnsi="Times New Roman" w:cs="Times New Roman"/>
          <w:sz w:val="24"/>
          <w:szCs w:val="24"/>
        </w:rPr>
        <w:t xml:space="preserve"> axes of contestation and/or compromise in the field</w:t>
      </w:r>
      <w:r w:rsidR="0084721A">
        <w:rPr>
          <w:rFonts w:ascii="Times New Roman" w:hAnsi="Times New Roman" w:cs="Times New Roman"/>
          <w:sz w:val="24"/>
          <w:szCs w:val="24"/>
        </w:rPr>
        <w:t>: first</w:t>
      </w:r>
      <w:r w:rsidR="0048776C">
        <w:rPr>
          <w:rFonts w:ascii="Times New Roman" w:hAnsi="Times New Roman" w:cs="Times New Roman"/>
          <w:sz w:val="24"/>
          <w:szCs w:val="24"/>
        </w:rPr>
        <w:t xml:space="preserve">, we may well refer to </w:t>
      </w:r>
      <w:r w:rsidR="0084721A">
        <w:rPr>
          <w:rFonts w:ascii="Times New Roman" w:hAnsi="Times New Roman" w:cs="Times New Roman"/>
          <w:sz w:val="24"/>
          <w:szCs w:val="24"/>
        </w:rPr>
        <w:t xml:space="preserve">the </w:t>
      </w:r>
      <w:r w:rsidR="0048776C">
        <w:rPr>
          <w:rFonts w:ascii="Times New Roman" w:hAnsi="Times New Roman" w:cs="Times New Roman"/>
          <w:sz w:val="24"/>
          <w:szCs w:val="24"/>
        </w:rPr>
        <w:t xml:space="preserve">respective </w:t>
      </w:r>
      <w:r w:rsidR="0084721A">
        <w:rPr>
          <w:rFonts w:ascii="Times New Roman" w:hAnsi="Times New Roman" w:cs="Times New Roman"/>
          <w:sz w:val="24"/>
          <w:szCs w:val="24"/>
        </w:rPr>
        <w:t>roles</w:t>
      </w:r>
      <w:r w:rsidR="0048776C">
        <w:rPr>
          <w:rFonts w:ascii="Times New Roman" w:hAnsi="Times New Roman" w:cs="Times New Roman"/>
          <w:sz w:val="24"/>
          <w:szCs w:val="24"/>
        </w:rPr>
        <w:t xml:space="preserve"> of consequentialism, controversially championed by the law and economics movement,</w:t>
      </w:r>
      <w:r w:rsidR="0084721A">
        <w:rPr>
          <w:rFonts w:ascii="Times New Roman" w:hAnsi="Times New Roman" w:cs="Times New Roman"/>
          <w:sz w:val="24"/>
          <w:szCs w:val="24"/>
        </w:rPr>
        <w:t xml:space="preserve"> and </w:t>
      </w:r>
      <w:r w:rsidR="0048776C">
        <w:rPr>
          <w:rFonts w:ascii="Times New Roman" w:hAnsi="Times New Roman" w:cs="Times New Roman"/>
          <w:sz w:val="24"/>
          <w:szCs w:val="24"/>
        </w:rPr>
        <w:t>of rule-orientation</w:t>
      </w:r>
      <w:r w:rsidR="00962722">
        <w:rPr>
          <w:rFonts w:ascii="Times New Roman" w:hAnsi="Times New Roman" w:cs="Times New Roman"/>
          <w:sz w:val="24"/>
          <w:szCs w:val="24"/>
        </w:rPr>
        <w:t>, central in orthodox approaches to law</w:t>
      </w:r>
      <w:r w:rsidR="0048776C">
        <w:rPr>
          <w:rFonts w:ascii="Times New Roman" w:hAnsi="Times New Roman" w:cs="Times New Roman"/>
          <w:sz w:val="24"/>
          <w:szCs w:val="24"/>
        </w:rPr>
        <w:t xml:space="preserve">; and second, we may well discuss </w:t>
      </w:r>
      <w:r w:rsidR="0084721A">
        <w:rPr>
          <w:rFonts w:ascii="Times New Roman" w:hAnsi="Times New Roman" w:cs="Times New Roman"/>
          <w:sz w:val="24"/>
          <w:szCs w:val="24"/>
        </w:rPr>
        <w:t>the connection of issues in business law</w:t>
      </w:r>
      <w:r w:rsidR="0048776C">
        <w:rPr>
          <w:rFonts w:ascii="Times New Roman" w:hAnsi="Times New Roman" w:cs="Times New Roman"/>
          <w:sz w:val="24"/>
          <w:szCs w:val="24"/>
        </w:rPr>
        <w:t>,</w:t>
      </w:r>
      <w:r w:rsidR="0084721A">
        <w:rPr>
          <w:rFonts w:ascii="Times New Roman" w:hAnsi="Times New Roman" w:cs="Times New Roman"/>
          <w:sz w:val="24"/>
          <w:szCs w:val="24"/>
        </w:rPr>
        <w:t xml:space="preserve"> as in other areas of law</w:t>
      </w:r>
      <w:r w:rsidR="0048776C">
        <w:rPr>
          <w:rFonts w:ascii="Times New Roman" w:hAnsi="Times New Roman" w:cs="Times New Roman"/>
          <w:sz w:val="24"/>
          <w:szCs w:val="24"/>
        </w:rPr>
        <w:t>,</w:t>
      </w:r>
      <w:r w:rsidR="0084721A">
        <w:rPr>
          <w:rFonts w:ascii="Times New Roman" w:hAnsi="Times New Roman" w:cs="Times New Roman"/>
          <w:sz w:val="24"/>
          <w:szCs w:val="24"/>
        </w:rPr>
        <w:t xml:space="preserve"> to politics, and more specifically to liberal-conservative </w:t>
      </w:r>
      <w:r w:rsidR="00F11BBF">
        <w:rPr>
          <w:rFonts w:ascii="Times New Roman" w:hAnsi="Times New Roman" w:cs="Times New Roman"/>
          <w:sz w:val="24"/>
          <w:szCs w:val="24"/>
        </w:rPr>
        <w:t xml:space="preserve">or left-right </w:t>
      </w:r>
      <w:r w:rsidR="0084721A">
        <w:rPr>
          <w:rFonts w:ascii="Times New Roman" w:hAnsi="Times New Roman" w:cs="Times New Roman"/>
          <w:sz w:val="24"/>
          <w:szCs w:val="24"/>
        </w:rPr>
        <w:t>contestation</w:t>
      </w:r>
      <w:r w:rsidR="0048776C">
        <w:rPr>
          <w:rFonts w:ascii="Times New Roman" w:hAnsi="Times New Roman" w:cs="Times New Roman"/>
          <w:sz w:val="24"/>
          <w:szCs w:val="24"/>
        </w:rPr>
        <w:t xml:space="preserve">, </w:t>
      </w:r>
      <w:r w:rsidR="00F11BBF">
        <w:rPr>
          <w:rFonts w:ascii="Times New Roman" w:hAnsi="Times New Roman" w:cs="Times New Roman"/>
          <w:sz w:val="24"/>
          <w:szCs w:val="24"/>
        </w:rPr>
        <w:t xml:space="preserve">and </w:t>
      </w:r>
      <w:r w:rsidR="0048776C">
        <w:rPr>
          <w:rFonts w:ascii="Times New Roman" w:hAnsi="Times New Roman" w:cs="Times New Roman"/>
          <w:sz w:val="24"/>
          <w:szCs w:val="24"/>
        </w:rPr>
        <w:t xml:space="preserve">to </w:t>
      </w:r>
      <w:r w:rsidR="00F11BBF">
        <w:rPr>
          <w:rFonts w:ascii="Times New Roman" w:hAnsi="Times New Roman" w:cs="Times New Roman"/>
          <w:sz w:val="24"/>
          <w:szCs w:val="24"/>
        </w:rPr>
        <w:t xml:space="preserve">potential </w:t>
      </w:r>
      <w:r w:rsidR="0048776C">
        <w:rPr>
          <w:rFonts w:ascii="Times New Roman" w:hAnsi="Times New Roman" w:cs="Times New Roman"/>
          <w:sz w:val="24"/>
          <w:szCs w:val="24"/>
        </w:rPr>
        <w:t xml:space="preserve">mediation or balance between the </w:t>
      </w:r>
      <w:r w:rsidR="00F11BBF">
        <w:rPr>
          <w:rFonts w:ascii="Times New Roman" w:hAnsi="Times New Roman" w:cs="Times New Roman"/>
          <w:sz w:val="24"/>
          <w:szCs w:val="24"/>
        </w:rPr>
        <w:t xml:space="preserve">liberal-conservative and/or left-right </w:t>
      </w:r>
      <w:r w:rsidR="0048776C">
        <w:rPr>
          <w:rFonts w:ascii="Times New Roman" w:hAnsi="Times New Roman" w:cs="Times New Roman"/>
          <w:sz w:val="24"/>
          <w:szCs w:val="24"/>
        </w:rPr>
        <w:t>poles.</w:t>
      </w:r>
      <w:r w:rsidR="0084721A">
        <w:rPr>
          <w:rFonts w:ascii="Times New Roman" w:hAnsi="Times New Roman" w:cs="Times New Roman"/>
          <w:sz w:val="24"/>
          <w:szCs w:val="24"/>
        </w:rPr>
        <w:t xml:space="preserve">  </w:t>
      </w:r>
    </w:p>
    <w:p w:rsidR="00681DA8" w:rsidRDefault="00DB28A3" w:rsidP="00C248D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to our follow-up question as to what the systems you regard as central to business ethics </w:t>
      </w:r>
      <w:r w:rsidR="0048776C">
        <w:rPr>
          <w:rFonts w:ascii="Times New Roman" w:hAnsi="Times New Roman" w:cs="Times New Roman"/>
          <w:sz w:val="24"/>
          <w:szCs w:val="24"/>
        </w:rPr>
        <w:t xml:space="preserve">and/or business law </w:t>
      </w:r>
      <w:r>
        <w:rPr>
          <w:rFonts w:ascii="Times New Roman" w:hAnsi="Times New Roman" w:cs="Times New Roman"/>
          <w:sz w:val="24"/>
          <w:szCs w:val="24"/>
        </w:rPr>
        <w:t xml:space="preserve">say about </w:t>
      </w:r>
      <w:r w:rsidR="00405DBE">
        <w:rPr>
          <w:rFonts w:ascii="Times New Roman" w:hAnsi="Times New Roman" w:cs="Times New Roman"/>
          <w:sz w:val="24"/>
          <w:szCs w:val="24"/>
        </w:rPr>
        <w:t xml:space="preserve">struggle to realize the good and overcome the bad, we think the answer is a simple one that is basically the same for both fields.  First, business ethics: In their </w:t>
      </w:r>
      <w:r>
        <w:rPr>
          <w:rFonts w:ascii="Times New Roman" w:hAnsi="Times New Roman" w:cs="Times New Roman"/>
          <w:sz w:val="24"/>
          <w:szCs w:val="24"/>
        </w:rPr>
        <w:t xml:space="preserve">different ways, all of the Big Three </w:t>
      </w:r>
      <w:r w:rsidR="00253822">
        <w:rPr>
          <w:rFonts w:ascii="Times New Roman" w:hAnsi="Times New Roman" w:cs="Times New Roman"/>
          <w:sz w:val="24"/>
          <w:szCs w:val="24"/>
        </w:rPr>
        <w:t xml:space="preserve">systems </w:t>
      </w:r>
      <w:r>
        <w:rPr>
          <w:rFonts w:ascii="Times New Roman" w:hAnsi="Times New Roman" w:cs="Times New Roman"/>
          <w:sz w:val="24"/>
          <w:szCs w:val="24"/>
        </w:rPr>
        <w:t xml:space="preserve">affirm that an individual or a polis (critical for </w:t>
      </w:r>
      <w:r>
        <w:rPr>
          <w:rFonts w:ascii="Times New Roman" w:hAnsi="Times New Roman" w:cs="Times New Roman"/>
          <w:sz w:val="24"/>
          <w:szCs w:val="24"/>
        </w:rPr>
        <w:lastRenderedPageBreak/>
        <w:t>virtue ethics) or a moral decision (critical for deontology and utilitarianism) guided by the correct maxims is better than one not so guided.</w:t>
      </w:r>
      <w:r w:rsidR="00C248DD">
        <w:rPr>
          <w:rFonts w:ascii="Times New Roman" w:hAnsi="Times New Roman" w:cs="Times New Roman"/>
          <w:sz w:val="24"/>
          <w:szCs w:val="24"/>
        </w:rPr>
        <w:t xml:space="preserve">  </w:t>
      </w:r>
      <w:r w:rsidR="00182817">
        <w:rPr>
          <w:rFonts w:ascii="Times New Roman" w:hAnsi="Times New Roman" w:cs="Times New Roman"/>
          <w:sz w:val="24"/>
          <w:szCs w:val="24"/>
        </w:rPr>
        <w:t>Or, to put the point another way, all of the three major systems in the fie</w:t>
      </w:r>
      <w:r w:rsidR="00E52A54">
        <w:rPr>
          <w:rFonts w:ascii="Times New Roman" w:hAnsi="Times New Roman" w:cs="Times New Roman"/>
          <w:sz w:val="24"/>
          <w:szCs w:val="24"/>
        </w:rPr>
        <w:t xml:space="preserve">ld </w:t>
      </w:r>
      <w:r w:rsidR="002F3A0B">
        <w:rPr>
          <w:rFonts w:ascii="Times New Roman" w:hAnsi="Times New Roman" w:cs="Times New Roman"/>
          <w:sz w:val="24"/>
          <w:szCs w:val="24"/>
        </w:rPr>
        <w:t>are</w:t>
      </w:r>
      <w:r w:rsidR="009E447D">
        <w:rPr>
          <w:rFonts w:ascii="Times New Roman" w:hAnsi="Times New Roman" w:cs="Times New Roman"/>
          <w:sz w:val="24"/>
          <w:szCs w:val="24"/>
        </w:rPr>
        <w:t>, in our view,</w:t>
      </w:r>
      <w:r w:rsidR="00F11BBF">
        <w:rPr>
          <w:rFonts w:ascii="Times New Roman" w:hAnsi="Times New Roman" w:cs="Times New Roman"/>
          <w:sz w:val="24"/>
          <w:szCs w:val="24"/>
        </w:rPr>
        <w:t xml:space="preserve"> differing forms of good-bad</w:t>
      </w:r>
      <w:r w:rsidR="002F3A0B">
        <w:rPr>
          <w:rFonts w:ascii="Times New Roman" w:hAnsi="Times New Roman" w:cs="Times New Roman"/>
          <w:sz w:val="24"/>
          <w:szCs w:val="24"/>
        </w:rPr>
        <w:t xml:space="preserve"> ethics that focus on </w:t>
      </w:r>
      <w:r w:rsidR="00E52A54">
        <w:rPr>
          <w:rFonts w:ascii="Times New Roman" w:hAnsi="Times New Roman" w:cs="Times New Roman"/>
          <w:sz w:val="24"/>
          <w:szCs w:val="24"/>
        </w:rPr>
        <w:t>the need for</w:t>
      </w:r>
      <w:r w:rsidR="002F3A0B">
        <w:rPr>
          <w:rFonts w:ascii="Times New Roman" w:hAnsi="Times New Roman" w:cs="Times New Roman"/>
          <w:sz w:val="24"/>
          <w:szCs w:val="24"/>
        </w:rPr>
        <w:t>,</w:t>
      </w:r>
      <w:r w:rsidR="00E52A54">
        <w:rPr>
          <w:rFonts w:ascii="Times New Roman" w:hAnsi="Times New Roman" w:cs="Times New Roman"/>
          <w:sz w:val="24"/>
          <w:szCs w:val="24"/>
        </w:rPr>
        <w:t xml:space="preserve"> and value of</w:t>
      </w:r>
      <w:r w:rsidR="002F3A0B">
        <w:rPr>
          <w:rFonts w:ascii="Times New Roman" w:hAnsi="Times New Roman" w:cs="Times New Roman"/>
          <w:sz w:val="24"/>
          <w:szCs w:val="24"/>
        </w:rPr>
        <w:t>,</w:t>
      </w:r>
      <w:r w:rsidR="00E52A54">
        <w:rPr>
          <w:rFonts w:ascii="Times New Roman" w:hAnsi="Times New Roman" w:cs="Times New Roman"/>
          <w:sz w:val="24"/>
          <w:szCs w:val="24"/>
        </w:rPr>
        <w:t xml:space="preserve"> </w:t>
      </w:r>
      <w:r w:rsidR="00182817">
        <w:rPr>
          <w:rFonts w:ascii="Times New Roman" w:hAnsi="Times New Roman" w:cs="Times New Roman"/>
          <w:sz w:val="24"/>
          <w:szCs w:val="24"/>
        </w:rPr>
        <w:t>struggle</w:t>
      </w:r>
      <w:r w:rsidR="00E52A54">
        <w:rPr>
          <w:rFonts w:ascii="Times New Roman" w:hAnsi="Times New Roman" w:cs="Times New Roman"/>
          <w:sz w:val="24"/>
          <w:szCs w:val="24"/>
        </w:rPr>
        <w:t xml:space="preserve"> to uphold morality as against immorality/amorality.</w:t>
      </w:r>
      <w:r w:rsidR="002F3A0B" w:rsidRPr="002F3A0B">
        <w:rPr>
          <w:rStyle w:val="FootnoteReference"/>
          <w:rFonts w:ascii="Times New Roman" w:hAnsi="Times New Roman" w:cs="Times New Roman"/>
          <w:sz w:val="24"/>
          <w:szCs w:val="24"/>
        </w:rPr>
        <w:t xml:space="preserve"> </w:t>
      </w:r>
      <w:r w:rsidR="002F3A0B">
        <w:rPr>
          <w:rStyle w:val="FootnoteReference"/>
          <w:rFonts w:ascii="Times New Roman" w:hAnsi="Times New Roman" w:cs="Times New Roman"/>
          <w:sz w:val="24"/>
          <w:szCs w:val="24"/>
        </w:rPr>
        <w:footnoteReference w:id="2"/>
      </w:r>
      <w:r w:rsidR="002F3A0B">
        <w:rPr>
          <w:rFonts w:ascii="Times New Roman" w:hAnsi="Times New Roman" w:cs="Times New Roman"/>
          <w:sz w:val="24"/>
          <w:szCs w:val="24"/>
        </w:rPr>
        <w:t xml:space="preserve"> </w:t>
      </w:r>
      <w:r w:rsidR="00980EE7">
        <w:rPr>
          <w:rFonts w:ascii="Times New Roman" w:hAnsi="Times New Roman" w:cs="Times New Roman"/>
          <w:sz w:val="24"/>
          <w:szCs w:val="24"/>
        </w:rPr>
        <w:t xml:space="preserve">  One needs to resist</w:t>
      </w:r>
      <w:r w:rsidR="00E52A54">
        <w:rPr>
          <w:rFonts w:ascii="Times New Roman" w:hAnsi="Times New Roman" w:cs="Times New Roman"/>
          <w:sz w:val="24"/>
          <w:szCs w:val="24"/>
        </w:rPr>
        <w:t xml:space="preserve"> the undertows of selfishness, apathy, spite</w:t>
      </w:r>
      <w:r w:rsidR="002F3A0B">
        <w:rPr>
          <w:rFonts w:ascii="Times New Roman" w:hAnsi="Times New Roman" w:cs="Times New Roman"/>
          <w:sz w:val="24"/>
          <w:szCs w:val="24"/>
        </w:rPr>
        <w:t>, and other problems</w:t>
      </w:r>
      <w:r w:rsidR="00E52A54">
        <w:rPr>
          <w:rFonts w:ascii="Times New Roman" w:hAnsi="Times New Roman" w:cs="Times New Roman"/>
          <w:sz w:val="24"/>
          <w:szCs w:val="24"/>
        </w:rPr>
        <w:t xml:space="preserve"> that lurk in the moral background </w:t>
      </w:r>
      <w:r w:rsidR="002F3A0B">
        <w:rPr>
          <w:rFonts w:ascii="Times New Roman" w:hAnsi="Times New Roman" w:cs="Times New Roman"/>
          <w:sz w:val="24"/>
          <w:szCs w:val="24"/>
        </w:rPr>
        <w:t xml:space="preserve">of the world </w:t>
      </w:r>
      <w:r w:rsidR="00182817">
        <w:rPr>
          <w:rFonts w:ascii="Times New Roman" w:hAnsi="Times New Roman" w:cs="Times New Roman"/>
          <w:sz w:val="24"/>
          <w:szCs w:val="24"/>
        </w:rPr>
        <w:t xml:space="preserve">to </w:t>
      </w:r>
      <w:r w:rsidR="00E52A54">
        <w:rPr>
          <w:rFonts w:ascii="Times New Roman" w:hAnsi="Times New Roman" w:cs="Times New Roman"/>
          <w:sz w:val="24"/>
          <w:szCs w:val="24"/>
        </w:rPr>
        <w:t>attain and maintain a good rather than a less good or bad character—especially important for Aristotelian/Confucian/Thomist virtu</w:t>
      </w:r>
      <w:r w:rsidR="00FD1BB6">
        <w:rPr>
          <w:rFonts w:ascii="Times New Roman" w:hAnsi="Times New Roman" w:cs="Times New Roman"/>
          <w:sz w:val="24"/>
          <w:szCs w:val="24"/>
        </w:rPr>
        <w:t xml:space="preserve">e ethics, with its </w:t>
      </w:r>
      <w:r w:rsidR="00E52A54">
        <w:rPr>
          <w:rFonts w:ascii="Times New Roman" w:hAnsi="Times New Roman" w:cs="Times New Roman"/>
          <w:sz w:val="24"/>
          <w:szCs w:val="24"/>
        </w:rPr>
        <w:t xml:space="preserve">focus on education and habituation—and to </w:t>
      </w:r>
      <w:r w:rsidR="002F3A0B">
        <w:rPr>
          <w:rFonts w:ascii="Times New Roman" w:hAnsi="Times New Roman" w:cs="Times New Roman"/>
          <w:sz w:val="24"/>
          <w:szCs w:val="24"/>
        </w:rPr>
        <w:t xml:space="preserve">reach </w:t>
      </w:r>
      <w:r w:rsidR="00E52A54">
        <w:rPr>
          <w:rFonts w:ascii="Times New Roman" w:hAnsi="Times New Roman" w:cs="Times New Roman"/>
          <w:sz w:val="24"/>
          <w:szCs w:val="24"/>
        </w:rPr>
        <w:t>good rather than bad moral decisions</w:t>
      </w:r>
      <w:r w:rsidR="00182817">
        <w:rPr>
          <w:rFonts w:ascii="Times New Roman" w:hAnsi="Times New Roman" w:cs="Times New Roman"/>
          <w:sz w:val="24"/>
          <w:szCs w:val="24"/>
        </w:rPr>
        <w:t>—especially important for utilitarianism and</w:t>
      </w:r>
      <w:r w:rsidR="00FD1BB6">
        <w:rPr>
          <w:rFonts w:ascii="Times New Roman" w:hAnsi="Times New Roman" w:cs="Times New Roman"/>
          <w:sz w:val="24"/>
          <w:szCs w:val="24"/>
        </w:rPr>
        <w:t xml:space="preserve"> deontology, with their shared if </w:t>
      </w:r>
      <w:r w:rsidR="00182817">
        <w:rPr>
          <w:rFonts w:ascii="Times New Roman" w:hAnsi="Times New Roman" w:cs="Times New Roman"/>
          <w:sz w:val="24"/>
          <w:szCs w:val="24"/>
        </w:rPr>
        <w:t>opposing focus</w:t>
      </w:r>
      <w:r w:rsidR="002F3A0B">
        <w:rPr>
          <w:rFonts w:ascii="Times New Roman" w:hAnsi="Times New Roman" w:cs="Times New Roman"/>
          <w:sz w:val="24"/>
          <w:szCs w:val="24"/>
        </w:rPr>
        <w:t xml:space="preserve">es </w:t>
      </w:r>
      <w:r w:rsidR="00182817">
        <w:rPr>
          <w:rFonts w:ascii="Times New Roman" w:hAnsi="Times New Roman" w:cs="Times New Roman"/>
          <w:sz w:val="24"/>
          <w:szCs w:val="24"/>
        </w:rPr>
        <w:t xml:space="preserve">on </w:t>
      </w:r>
      <w:r w:rsidR="00E52A54">
        <w:rPr>
          <w:rFonts w:ascii="Times New Roman" w:hAnsi="Times New Roman" w:cs="Times New Roman"/>
          <w:sz w:val="24"/>
          <w:szCs w:val="24"/>
        </w:rPr>
        <w:t xml:space="preserve">developing </w:t>
      </w:r>
      <w:r w:rsidR="00182817">
        <w:rPr>
          <w:rFonts w:ascii="Times New Roman" w:hAnsi="Times New Roman" w:cs="Times New Roman"/>
          <w:sz w:val="24"/>
          <w:szCs w:val="24"/>
        </w:rPr>
        <w:t>careful</w:t>
      </w:r>
      <w:r w:rsidR="00E52A54">
        <w:rPr>
          <w:rFonts w:ascii="Times New Roman" w:hAnsi="Times New Roman" w:cs="Times New Roman"/>
          <w:sz w:val="24"/>
          <w:szCs w:val="24"/>
        </w:rPr>
        <w:t>, nuanced</w:t>
      </w:r>
      <w:r w:rsidR="00182817">
        <w:rPr>
          <w:rFonts w:ascii="Times New Roman" w:hAnsi="Times New Roman" w:cs="Times New Roman"/>
          <w:sz w:val="24"/>
          <w:szCs w:val="24"/>
        </w:rPr>
        <w:t xml:space="preserve"> arguments about consequences</w:t>
      </w:r>
      <w:r w:rsidR="00FD1BB6">
        <w:rPr>
          <w:rFonts w:ascii="Times New Roman" w:hAnsi="Times New Roman" w:cs="Times New Roman"/>
          <w:sz w:val="24"/>
          <w:szCs w:val="24"/>
        </w:rPr>
        <w:t xml:space="preserve"> and </w:t>
      </w:r>
      <w:r w:rsidR="002F3A0B">
        <w:rPr>
          <w:rFonts w:ascii="Times New Roman" w:hAnsi="Times New Roman" w:cs="Times New Roman"/>
          <w:sz w:val="24"/>
          <w:szCs w:val="24"/>
        </w:rPr>
        <w:t>rules</w:t>
      </w:r>
      <w:r w:rsidR="00182817">
        <w:rPr>
          <w:rFonts w:ascii="Times New Roman" w:hAnsi="Times New Roman" w:cs="Times New Roman"/>
          <w:sz w:val="24"/>
          <w:szCs w:val="24"/>
        </w:rPr>
        <w:t xml:space="preserve">.  </w:t>
      </w:r>
      <w:r w:rsidR="00405DBE">
        <w:rPr>
          <w:rFonts w:ascii="Times New Roman" w:hAnsi="Times New Roman" w:cs="Times New Roman"/>
          <w:sz w:val="24"/>
          <w:szCs w:val="24"/>
        </w:rPr>
        <w:t xml:space="preserve"> Second, business law: Law and economics consequentialism, doctrinal rule-orientation, </w:t>
      </w:r>
      <w:r w:rsidR="00F11BBF">
        <w:rPr>
          <w:rFonts w:ascii="Times New Roman" w:hAnsi="Times New Roman" w:cs="Times New Roman"/>
          <w:sz w:val="24"/>
          <w:szCs w:val="24"/>
        </w:rPr>
        <w:t>progressive corporate law,</w:t>
      </w:r>
      <w:r w:rsidR="00D646DA">
        <w:rPr>
          <w:rFonts w:ascii="Times New Roman" w:hAnsi="Times New Roman" w:cs="Times New Roman"/>
          <w:sz w:val="24"/>
          <w:szCs w:val="24"/>
        </w:rPr>
        <w:t xml:space="preserve"> </w:t>
      </w:r>
      <w:r w:rsidR="00107A0D">
        <w:rPr>
          <w:rFonts w:ascii="Times New Roman" w:hAnsi="Times New Roman" w:cs="Times New Roman"/>
          <w:sz w:val="24"/>
          <w:szCs w:val="24"/>
        </w:rPr>
        <w:t>libertarian corporate law</w:t>
      </w:r>
      <w:r w:rsidR="004973E6">
        <w:rPr>
          <w:rFonts w:ascii="Times New Roman" w:hAnsi="Times New Roman" w:cs="Times New Roman"/>
          <w:sz w:val="24"/>
          <w:szCs w:val="24"/>
        </w:rPr>
        <w:t xml:space="preserve">, and moderate, </w:t>
      </w:r>
      <w:r w:rsidR="00F11BBF">
        <w:rPr>
          <w:rFonts w:ascii="Times New Roman" w:hAnsi="Times New Roman" w:cs="Times New Roman"/>
          <w:sz w:val="24"/>
          <w:szCs w:val="24"/>
        </w:rPr>
        <w:t>balancing</w:t>
      </w:r>
      <w:r w:rsidR="004973E6">
        <w:rPr>
          <w:rFonts w:ascii="Times New Roman" w:hAnsi="Times New Roman" w:cs="Times New Roman"/>
          <w:sz w:val="24"/>
          <w:szCs w:val="24"/>
        </w:rPr>
        <w:t xml:space="preserve"> </w:t>
      </w:r>
      <w:r w:rsidR="00F11BBF">
        <w:rPr>
          <w:rFonts w:ascii="Times New Roman" w:hAnsi="Times New Roman" w:cs="Times New Roman"/>
          <w:sz w:val="24"/>
          <w:szCs w:val="24"/>
        </w:rPr>
        <w:t>corporate law</w:t>
      </w:r>
      <w:r w:rsidR="00F11BBF">
        <w:rPr>
          <w:rStyle w:val="FootnoteReference"/>
          <w:rFonts w:ascii="Times New Roman" w:hAnsi="Times New Roman" w:cs="Times New Roman"/>
          <w:sz w:val="24"/>
          <w:szCs w:val="24"/>
        </w:rPr>
        <w:footnoteReference w:id="3"/>
      </w:r>
      <w:r w:rsidR="00D646DA">
        <w:rPr>
          <w:rFonts w:ascii="Times New Roman" w:hAnsi="Times New Roman" w:cs="Times New Roman"/>
          <w:sz w:val="24"/>
          <w:szCs w:val="24"/>
        </w:rPr>
        <w:t xml:space="preserve"> </w:t>
      </w:r>
      <w:r w:rsidR="00107A0D">
        <w:rPr>
          <w:rFonts w:ascii="Times New Roman" w:hAnsi="Times New Roman" w:cs="Times New Roman"/>
          <w:sz w:val="24"/>
          <w:szCs w:val="24"/>
        </w:rPr>
        <w:t xml:space="preserve">are all, in our interpretation, very much </w:t>
      </w:r>
      <w:r w:rsidR="00107A0D">
        <w:rPr>
          <w:rFonts w:ascii="Times New Roman" w:hAnsi="Times New Roman" w:cs="Times New Roman"/>
          <w:sz w:val="24"/>
          <w:szCs w:val="24"/>
        </w:rPr>
        <w:lastRenderedPageBreak/>
        <w:t>animated by the conventional (in a modern Western context) tilt toward a “Struggle!  Realize the good and resist the bad!” ethical perspective</w:t>
      </w:r>
      <w:r w:rsidR="00D646DA">
        <w:rPr>
          <w:rFonts w:ascii="Times New Roman" w:hAnsi="Times New Roman" w:cs="Times New Roman"/>
          <w:sz w:val="24"/>
          <w:szCs w:val="24"/>
        </w:rPr>
        <w:t>.</w:t>
      </w:r>
      <w:r w:rsidR="00962722">
        <w:rPr>
          <w:rStyle w:val="FootnoteReference"/>
          <w:rFonts w:ascii="Times New Roman" w:hAnsi="Times New Roman" w:cs="Times New Roman"/>
          <w:sz w:val="24"/>
          <w:szCs w:val="24"/>
        </w:rPr>
        <w:footnoteReference w:id="4"/>
      </w:r>
      <w:r w:rsidR="00405DBE">
        <w:rPr>
          <w:rFonts w:ascii="Times New Roman" w:hAnsi="Times New Roman" w:cs="Times New Roman"/>
          <w:sz w:val="24"/>
          <w:szCs w:val="24"/>
        </w:rPr>
        <w:t xml:space="preserve"> </w:t>
      </w:r>
      <w:r w:rsidR="00F11BBF">
        <w:rPr>
          <w:rFonts w:ascii="Times New Roman" w:hAnsi="Times New Roman" w:cs="Times New Roman"/>
          <w:sz w:val="24"/>
          <w:szCs w:val="24"/>
        </w:rPr>
        <w:t xml:space="preserve"> </w:t>
      </w:r>
    </w:p>
    <w:p w:rsidR="002F3A0B" w:rsidRDefault="002F3A0B" w:rsidP="002F3A0B">
      <w:pPr>
        <w:spacing w:line="480" w:lineRule="auto"/>
        <w:rPr>
          <w:rFonts w:ascii="Times New Roman" w:hAnsi="Times New Roman" w:cs="Times New Roman"/>
          <w:sz w:val="24"/>
          <w:szCs w:val="24"/>
        </w:rPr>
      </w:pPr>
      <w:r>
        <w:rPr>
          <w:rFonts w:ascii="Times New Roman" w:hAnsi="Times New Roman" w:cs="Times New Roman"/>
          <w:sz w:val="24"/>
          <w:szCs w:val="24"/>
        </w:rPr>
        <w:t xml:space="preserve">III.   Two Cheers for the </w:t>
      </w:r>
      <w:r w:rsidR="008224F0">
        <w:rPr>
          <w:rFonts w:ascii="Times New Roman" w:hAnsi="Times New Roman" w:cs="Times New Roman"/>
          <w:sz w:val="24"/>
          <w:szCs w:val="24"/>
        </w:rPr>
        <w:t xml:space="preserve">PD, the IAT, </w:t>
      </w:r>
      <w:r w:rsidR="002E0B68">
        <w:rPr>
          <w:rFonts w:ascii="Times New Roman" w:hAnsi="Times New Roman" w:cs="Times New Roman"/>
          <w:sz w:val="24"/>
          <w:szCs w:val="24"/>
        </w:rPr>
        <w:t>Milgram/Asch/Zimbardo</w:t>
      </w:r>
      <w:r w:rsidR="00107A0D">
        <w:rPr>
          <w:rFonts w:ascii="Times New Roman" w:hAnsi="Times New Roman" w:cs="Times New Roman"/>
          <w:sz w:val="24"/>
          <w:szCs w:val="24"/>
        </w:rPr>
        <w:t xml:space="preserve">, </w:t>
      </w:r>
      <w:r w:rsidR="006318E1">
        <w:rPr>
          <w:rFonts w:ascii="Times New Roman" w:hAnsi="Times New Roman" w:cs="Times New Roman"/>
          <w:sz w:val="24"/>
          <w:szCs w:val="24"/>
        </w:rPr>
        <w:t>Kant</w:t>
      </w:r>
      <w:r w:rsidR="008224F0">
        <w:rPr>
          <w:rFonts w:ascii="Times New Roman" w:hAnsi="Times New Roman" w:cs="Times New Roman"/>
          <w:sz w:val="24"/>
          <w:szCs w:val="24"/>
        </w:rPr>
        <w:t>/Bentham</w:t>
      </w:r>
      <w:r w:rsidR="006318E1">
        <w:rPr>
          <w:rFonts w:ascii="Times New Roman" w:hAnsi="Times New Roman" w:cs="Times New Roman"/>
          <w:sz w:val="24"/>
          <w:szCs w:val="24"/>
        </w:rPr>
        <w:t xml:space="preserve">, </w:t>
      </w:r>
      <w:r w:rsidR="00253822">
        <w:rPr>
          <w:rFonts w:ascii="Times New Roman" w:hAnsi="Times New Roman" w:cs="Times New Roman"/>
          <w:sz w:val="24"/>
          <w:szCs w:val="24"/>
        </w:rPr>
        <w:t>and Progressive Corporate Law/</w:t>
      </w:r>
      <w:r w:rsidR="00D646DA">
        <w:rPr>
          <w:rFonts w:ascii="Times New Roman" w:hAnsi="Times New Roman" w:cs="Times New Roman"/>
          <w:sz w:val="24"/>
          <w:szCs w:val="24"/>
        </w:rPr>
        <w:t xml:space="preserve">Libertarian Corporate Law, and </w:t>
      </w:r>
      <w:r w:rsidR="006318E1">
        <w:rPr>
          <w:rFonts w:ascii="Times New Roman" w:hAnsi="Times New Roman" w:cs="Times New Roman"/>
          <w:sz w:val="24"/>
          <w:szCs w:val="24"/>
        </w:rPr>
        <w:t>Two and a Half Cheers for Aristotle/Confucius/Aquinas</w:t>
      </w:r>
      <w:r w:rsidR="00253822">
        <w:rPr>
          <w:rFonts w:ascii="Times New Roman" w:hAnsi="Times New Roman" w:cs="Times New Roman"/>
          <w:sz w:val="24"/>
          <w:szCs w:val="24"/>
        </w:rPr>
        <w:t xml:space="preserve"> and </w:t>
      </w:r>
      <w:r w:rsidR="00D646DA">
        <w:rPr>
          <w:rFonts w:ascii="Times New Roman" w:hAnsi="Times New Roman" w:cs="Times New Roman"/>
          <w:sz w:val="24"/>
          <w:szCs w:val="24"/>
        </w:rPr>
        <w:t>Golden Mean Corporate Law</w:t>
      </w:r>
      <w:r w:rsidR="006318E1" w:rsidRPr="006318E1">
        <w:rPr>
          <w:rFonts w:ascii="Times New Roman" w:hAnsi="Times New Roman" w:cs="Times New Roman"/>
          <w:sz w:val="16"/>
          <w:szCs w:val="24"/>
        </w:rPr>
        <w:t xml:space="preserve"> </w:t>
      </w:r>
    </w:p>
    <w:p w:rsidR="00625E23" w:rsidRDefault="008224F0" w:rsidP="00625E23">
      <w:pPr>
        <w:spacing w:line="480" w:lineRule="auto"/>
        <w:rPr>
          <w:rFonts w:ascii="Times New Roman" w:hAnsi="Times New Roman" w:cs="Times New Roman"/>
          <w:sz w:val="24"/>
          <w:szCs w:val="24"/>
        </w:rPr>
      </w:pPr>
      <w:r>
        <w:rPr>
          <w:rFonts w:ascii="Times New Roman" w:hAnsi="Times New Roman" w:cs="Times New Roman"/>
          <w:sz w:val="24"/>
          <w:szCs w:val="24"/>
        </w:rPr>
        <w:tab/>
        <w:t>Why not</w:t>
      </w:r>
      <w:r w:rsidR="00024A3D">
        <w:rPr>
          <w:rFonts w:ascii="Times New Roman" w:hAnsi="Times New Roman" w:cs="Times New Roman"/>
          <w:sz w:val="24"/>
          <w:szCs w:val="24"/>
        </w:rPr>
        <w:t xml:space="preserve"> three cheers?   Here, we arrive at</w:t>
      </w:r>
      <w:r>
        <w:rPr>
          <w:rFonts w:ascii="Times New Roman" w:hAnsi="Times New Roman" w:cs="Times New Roman"/>
          <w:sz w:val="24"/>
          <w:szCs w:val="24"/>
        </w:rPr>
        <w:t xml:space="preserve"> the critical nub of our pap</w:t>
      </w:r>
      <w:r w:rsidR="00253822">
        <w:rPr>
          <w:rFonts w:ascii="Times New Roman" w:hAnsi="Times New Roman" w:cs="Times New Roman"/>
          <w:sz w:val="24"/>
          <w:szCs w:val="24"/>
        </w:rPr>
        <w:t xml:space="preserve">er.  First, business ethics: </w:t>
      </w:r>
      <w:r w:rsidR="00024A3D">
        <w:rPr>
          <w:rFonts w:ascii="Times New Roman" w:hAnsi="Times New Roman" w:cs="Times New Roman"/>
          <w:sz w:val="24"/>
          <w:szCs w:val="24"/>
        </w:rPr>
        <w:t xml:space="preserve">We believe that the Big Three </w:t>
      </w:r>
      <w:r>
        <w:rPr>
          <w:rFonts w:ascii="Times New Roman" w:hAnsi="Times New Roman" w:cs="Times New Roman"/>
          <w:sz w:val="24"/>
          <w:szCs w:val="24"/>
        </w:rPr>
        <w:t xml:space="preserve">ethical systems and </w:t>
      </w:r>
      <w:r w:rsidR="00024A3D">
        <w:rPr>
          <w:rFonts w:ascii="Times New Roman" w:hAnsi="Times New Roman" w:cs="Times New Roman"/>
          <w:sz w:val="24"/>
          <w:szCs w:val="24"/>
        </w:rPr>
        <w:t xml:space="preserve">the Big Three </w:t>
      </w:r>
      <w:r>
        <w:rPr>
          <w:rFonts w:ascii="Times New Roman" w:hAnsi="Times New Roman" w:cs="Times New Roman"/>
          <w:sz w:val="24"/>
          <w:szCs w:val="24"/>
        </w:rPr>
        <w:t>social sc</w:t>
      </w:r>
      <w:r w:rsidR="00024A3D">
        <w:rPr>
          <w:rFonts w:ascii="Times New Roman" w:hAnsi="Times New Roman" w:cs="Times New Roman"/>
          <w:sz w:val="24"/>
          <w:szCs w:val="24"/>
        </w:rPr>
        <w:t>ientific stor</w:t>
      </w:r>
      <w:r w:rsidR="00253822">
        <w:rPr>
          <w:rFonts w:ascii="Times New Roman" w:hAnsi="Times New Roman" w:cs="Times New Roman"/>
          <w:sz w:val="24"/>
          <w:szCs w:val="24"/>
        </w:rPr>
        <w:t>ies</w:t>
      </w:r>
      <w:r w:rsidR="00024A3D">
        <w:rPr>
          <w:rFonts w:ascii="Times New Roman" w:hAnsi="Times New Roman" w:cs="Times New Roman"/>
          <w:sz w:val="24"/>
          <w:szCs w:val="24"/>
        </w:rPr>
        <w:t>, a</w:t>
      </w:r>
      <w:r w:rsidR="006318E1">
        <w:rPr>
          <w:rFonts w:ascii="Times New Roman" w:hAnsi="Times New Roman" w:cs="Times New Roman"/>
          <w:sz w:val="24"/>
          <w:szCs w:val="24"/>
        </w:rPr>
        <w:t xml:space="preserve">long with </w:t>
      </w:r>
      <w:r w:rsidR="00024A3D">
        <w:rPr>
          <w:rFonts w:ascii="Times New Roman" w:hAnsi="Times New Roman" w:cs="Times New Roman"/>
          <w:sz w:val="24"/>
          <w:szCs w:val="24"/>
        </w:rPr>
        <w:t>the PD and the IAT as important stories outside</w:t>
      </w:r>
      <w:r w:rsidR="006318E1">
        <w:rPr>
          <w:rFonts w:ascii="Times New Roman" w:hAnsi="Times New Roman" w:cs="Times New Roman"/>
          <w:sz w:val="24"/>
          <w:szCs w:val="24"/>
        </w:rPr>
        <w:t>,</w:t>
      </w:r>
      <w:r w:rsidR="002E0B68">
        <w:rPr>
          <w:rFonts w:ascii="Times New Roman" w:hAnsi="Times New Roman" w:cs="Times New Roman"/>
          <w:sz w:val="24"/>
          <w:szCs w:val="24"/>
        </w:rPr>
        <w:t xml:space="preserve"> </w:t>
      </w:r>
      <w:r w:rsidR="00024A3D">
        <w:rPr>
          <w:rFonts w:ascii="Times New Roman" w:hAnsi="Times New Roman" w:cs="Times New Roman"/>
          <w:sz w:val="24"/>
          <w:szCs w:val="24"/>
        </w:rPr>
        <w:t>and potentially inside</w:t>
      </w:r>
      <w:r w:rsidR="006318E1">
        <w:rPr>
          <w:rFonts w:ascii="Times New Roman" w:hAnsi="Times New Roman" w:cs="Times New Roman"/>
          <w:sz w:val="24"/>
          <w:szCs w:val="24"/>
        </w:rPr>
        <w:t>,</w:t>
      </w:r>
      <w:r w:rsidR="002E0B68">
        <w:rPr>
          <w:rFonts w:ascii="Times New Roman" w:hAnsi="Times New Roman" w:cs="Times New Roman"/>
          <w:sz w:val="24"/>
          <w:szCs w:val="24"/>
        </w:rPr>
        <w:t xml:space="preserve"> </w:t>
      </w:r>
      <w:r w:rsidR="00024A3D">
        <w:rPr>
          <w:rFonts w:ascii="Times New Roman" w:hAnsi="Times New Roman" w:cs="Times New Roman"/>
          <w:sz w:val="24"/>
          <w:szCs w:val="24"/>
        </w:rPr>
        <w:t xml:space="preserve">the field, need to be supplemented by an </w:t>
      </w:r>
      <w:r w:rsidR="0050727D">
        <w:rPr>
          <w:rFonts w:ascii="Times New Roman" w:hAnsi="Times New Roman" w:cs="Times New Roman"/>
          <w:sz w:val="24"/>
          <w:szCs w:val="24"/>
        </w:rPr>
        <w:t xml:space="preserve">alternative </w:t>
      </w:r>
      <w:r w:rsidR="00024A3D">
        <w:rPr>
          <w:rFonts w:ascii="Times New Roman" w:hAnsi="Times New Roman" w:cs="Times New Roman"/>
          <w:sz w:val="24"/>
          <w:szCs w:val="24"/>
        </w:rPr>
        <w:t>ethical system (or systems)</w:t>
      </w:r>
      <w:r w:rsidR="0050727D">
        <w:rPr>
          <w:rFonts w:ascii="Times New Roman" w:hAnsi="Times New Roman" w:cs="Times New Roman"/>
          <w:sz w:val="24"/>
          <w:szCs w:val="24"/>
        </w:rPr>
        <w:t>,</w:t>
      </w:r>
      <w:r w:rsidR="00024A3D">
        <w:rPr>
          <w:rFonts w:ascii="Times New Roman" w:hAnsi="Times New Roman" w:cs="Times New Roman"/>
          <w:sz w:val="24"/>
          <w:szCs w:val="24"/>
        </w:rPr>
        <w:t xml:space="preserve"> and by </w:t>
      </w:r>
      <w:r w:rsidR="006318E1">
        <w:rPr>
          <w:rFonts w:ascii="Times New Roman" w:hAnsi="Times New Roman" w:cs="Times New Roman"/>
          <w:sz w:val="24"/>
          <w:szCs w:val="24"/>
        </w:rPr>
        <w:t xml:space="preserve">alternative </w:t>
      </w:r>
      <w:r w:rsidR="00024A3D">
        <w:rPr>
          <w:rFonts w:ascii="Times New Roman" w:hAnsi="Times New Roman" w:cs="Times New Roman"/>
          <w:sz w:val="24"/>
          <w:szCs w:val="24"/>
        </w:rPr>
        <w:t>social scientific stories</w:t>
      </w:r>
      <w:r w:rsidR="0050727D">
        <w:rPr>
          <w:rFonts w:ascii="Times New Roman" w:hAnsi="Times New Roman" w:cs="Times New Roman"/>
          <w:sz w:val="24"/>
          <w:szCs w:val="24"/>
        </w:rPr>
        <w:t>,</w:t>
      </w:r>
      <w:r w:rsidR="00024A3D">
        <w:rPr>
          <w:rFonts w:ascii="Times New Roman" w:hAnsi="Times New Roman" w:cs="Times New Roman"/>
          <w:sz w:val="24"/>
          <w:szCs w:val="24"/>
        </w:rPr>
        <w:t xml:space="preserve"> that give voice to a </w:t>
      </w:r>
      <w:r w:rsidR="009924CD">
        <w:rPr>
          <w:rFonts w:ascii="Times New Roman" w:hAnsi="Times New Roman" w:cs="Times New Roman"/>
          <w:sz w:val="24"/>
          <w:szCs w:val="24"/>
        </w:rPr>
        <w:t xml:space="preserve">calmer </w:t>
      </w:r>
      <w:r w:rsidR="00B24EE5">
        <w:rPr>
          <w:rFonts w:ascii="Times New Roman" w:hAnsi="Times New Roman" w:cs="Times New Roman"/>
          <w:sz w:val="24"/>
          <w:szCs w:val="24"/>
        </w:rPr>
        <w:t xml:space="preserve">and </w:t>
      </w:r>
      <w:r w:rsidR="009924CD">
        <w:rPr>
          <w:rFonts w:ascii="Times New Roman" w:hAnsi="Times New Roman" w:cs="Times New Roman"/>
          <w:sz w:val="24"/>
          <w:szCs w:val="24"/>
        </w:rPr>
        <w:t xml:space="preserve">more </w:t>
      </w:r>
      <w:r w:rsidR="002E0B68">
        <w:rPr>
          <w:rFonts w:ascii="Times New Roman" w:hAnsi="Times New Roman" w:cs="Times New Roman"/>
          <w:sz w:val="24"/>
          <w:szCs w:val="24"/>
        </w:rPr>
        <w:t xml:space="preserve">optimistic sense of the moral background than </w:t>
      </w:r>
      <w:r w:rsidR="00625E23">
        <w:rPr>
          <w:rFonts w:ascii="Times New Roman" w:hAnsi="Times New Roman" w:cs="Times New Roman"/>
          <w:sz w:val="24"/>
          <w:szCs w:val="24"/>
        </w:rPr>
        <w:t xml:space="preserve">the PD, the IAT, </w:t>
      </w:r>
      <w:r w:rsidR="002E0B68">
        <w:rPr>
          <w:rFonts w:ascii="Times New Roman" w:hAnsi="Times New Roman" w:cs="Times New Roman"/>
          <w:sz w:val="24"/>
          <w:szCs w:val="24"/>
        </w:rPr>
        <w:t xml:space="preserve">Milgram/Asch/Zimbardo, and </w:t>
      </w:r>
      <w:r w:rsidR="00253822">
        <w:rPr>
          <w:rFonts w:ascii="Times New Roman" w:hAnsi="Times New Roman" w:cs="Times New Roman"/>
          <w:sz w:val="24"/>
          <w:szCs w:val="24"/>
        </w:rPr>
        <w:t xml:space="preserve">Kant/Bentham do, </w:t>
      </w:r>
      <w:r w:rsidR="006318E1">
        <w:rPr>
          <w:rFonts w:ascii="Times New Roman" w:hAnsi="Times New Roman" w:cs="Times New Roman"/>
          <w:sz w:val="24"/>
          <w:szCs w:val="24"/>
        </w:rPr>
        <w:t>as well as</w:t>
      </w:r>
      <w:r w:rsidR="002E0B68">
        <w:rPr>
          <w:rFonts w:ascii="Times New Roman" w:hAnsi="Times New Roman" w:cs="Times New Roman"/>
          <w:sz w:val="24"/>
          <w:szCs w:val="24"/>
        </w:rPr>
        <w:t xml:space="preserve"> to a </w:t>
      </w:r>
      <w:r w:rsidR="006318E1">
        <w:rPr>
          <w:rFonts w:ascii="Times New Roman" w:hAnsi="Times New Roman" w:cs="Times New Roman"/>
          <w:sz w:val="24"/>
          <w:szCs w:val="24"/>
        </w:rPr>
        <w:t xml:space="preserve">perspective </w:t>
      </w:r>
      <w:r w:rsidR="002E0B68">
        <w:rPr>
          <w:rFonts w:ascii="Times New Roman" w:hAnsi="Times New Roman" w:cs="Times New Roman"/>
          <w:sz w:val="24"/>
          <w:szCs w:val="24"/>
        </w:rPr>
        <w:t>less</w:t>
      </w:r>
      <w:r w:rsidR="006318E1">
        <w:rPr>
          <w:rFonts w:ascii="Times New Roman" w:hAnsi="Times New Roman" w:cs="Times New Roman"/>
          <w:sz w:val="24"/>
          <w:szCs w:val="24"/>
        </w:rPr>
        <w:t xml:space="preserve"> oriented toward struggle against, and mastery</w:t>
      </w:r>
      <w:r w:rsidR="0050727D">
        <w:rPr>
          <w:rFonts w:ascii="Times New Roman" w:hAnsi="Times New Roman" w:cs="Times New Roman"/>
          <w:sz w:val="24"/>
          <w:szCs w:val="24"/>
        </w:rPr>
        <w:t xml:space="preserve"> </w:t>
      </w:r>
      <w:r w:rsidR="006318E1">
        <w:rPr>
          <w:rFonts w:ascii="Times New Roman" w:hAnsi="Times New Roman" w:cs="Times New Roman"/>
          <w:sz w:val="24"/>
          <w:szCs w:val="24"/>
        </w:rPr>
        <w:t>over</w:t>
      </w:r>
      <w:r w:rsidR="0050727D">
        <w:rPr>
          <w:rFonts w:ascii="Times New Roman" w:hAnsi="Times New Roman" w:cs="Times New Roman"/>
          <w:sz w:val="24"/>
          <w:szCs w:val="24"/>
        </w:rPr>
        <w:t>,</w:t>
      </w:r>
      <w:r w:rsidR="006318E1">
        <w:rPr>
          <w:rFonts w:ascii="Times New Roman" w:hAnsi="Times New Roman" w:cs="Times New Roman"/>
          <w:sz w:val="24"/>
          <w:szCs w:val="24"/>
        </w:rPr>
        <w:t xml:space="preserve"> the bad inside and outside us</w:t>
      </w:r>
      <w:r w:rsidR="0050727D">
        <w:rPr>
          <w:rFonts w:ascii="Times New Roman" w:hAnsi="Times New Roman" w:cs="Times New Roman"/>
          <w:sz w:val="24"/>
          <w:szCs w:val="24"/>
        </w:rPr>
        <w:t>,</w:t>
      </w:r>
      <w:r w:rsidR="006318E1">
        <w:rPr>
          <w:rFonts w:ascii="Times New Roman" w:hAnsi="Times New Roman" w:cs="Times New Roman"/>
          <w:sz w:val="24"/>
          <w:szCs w:val="24"/>
        </w:rPr>
        <w:t xml:space="preserve"> and more oriented toward cultivating opposite, </w:t>
      </w:r>
      <w:r w:rsidR="00625E23">
        <w:rPr>
          <w:rFonts w:ascii="Times New Roman" w:hAnsi="Times New Roman" w:cs="Times New Roman"/>
          <w:sz w:val="24"/>
          <w:szCs w:val="24"/>
        </w:rPr>
        <w:t xml:space="preserve">complementary, </w:t>
      </w:r>
      <w:r w:rsidR="006318E1">
        <w:rPr>
          <w:rFonts w:ascii="Times New Roman" w:hAnsi="Times New Roman" w:cs="Times New Roman"/>
          <w:sz w:val="24"/>
          <w:szCs w:val="24"/>
        </w:rPr>
        <w:t xml:space="preserve">yin-yang </w:t>
      </w:r>
      <w:r w:rsidR="0078784A">
        <w:rPr>
          <w:rFonts w:ascii="Times New Roman" w:hAnsi="Times New Roman" w:cs="Times New Roman"/>
          <w:sz w:val="24"/>
          <w:szCs w:val="24"/>
        </w:rPr>
        <w:t xml:space="preserve">(Y-Y) </w:t>
      </w:r>
      <w:r w:rsidR="006318E1">
        <w:rPr>
          <w:rFonts w:ascii="Times New Roman" w:hAnsi="Times New Roman" w:cs="Times New Roman"/>
          <w:sz w:val="24"/>
          <w:szCs w:val="24"/>
        </w:rPr>
        <w:t>goods</w:t>
      </w:r>
      <w:r w:rsidR="00625E23">
        <w:rPr>
          <w:rFonts w:ascii="Times New Roman" w:hAnsi="Times New Roman" w:cs="Times New Roman"/>
          <w:sz w:val="24"/>
          <w:szCs w:val="24"/>
        </w:rPr>
        <w:t xml:space="preserve"> inside and outside us</w:t>
      </w:r>
      <w:r w:rsidR="00E67C75">
        <w:rPr>
          <w:rFonts w:ascii="Times New Roman" w:hAnsi="Times New Roman" w:cs="Times New Roman"/>
          <w:sz w:val="24"/>
          <w:szCs w:val="24"/>
        </w:rPr>
        <w:t>, than all of these approaches</w:t>
      </w:r>
      <w:r w:rsidR="006318E1">
        <w:rPr>
          <w:rFonts w:ascii="Times New Roman" w:hAnsi="Times New Roman" w:cs="Times New Roman"/>
          <w:sz w:val="24"/>
          <w:szCs w:val="24"/>
        </w:rPr>
        <w:t>, and also Aristotelian/Confucian/Thomist virtue ethics, are.</w:t>
      </w:r>
      <w:r w:rsidR="006E549C">
        <w:rPr>
          <w:rStyle w:val="FootnoteReference"/>
          <w:rFonts w:ascii="Times New Roman" w:hAnsi="Times New Roman" w:cs="Times New Roman"/>
          <w:sz w:val="24"/>
          <w:szCs w:val="24"/>
        </w:rPr>
        <w:footnoteReference w:id="5"/>
      </w:r>
      <w:r w:rsidR="006318E1">
        <w:rPr>
          <w:rFonts w:ascii="Times New Roman" w:hAnsi="Times New Roman" w:cs="Times New Roman"/>
          <w:sz w:val="24"/>
          <w:szCs w:val="24"/>
        </w:rPr>
        <w:t xml:space="preserve">   </w:t>
      </w:r>
      <w:r w:rsidR="0050727D">
        <w:rPr>
          <w:rFonts w:ascii="Times New Roman" w:hAnsi="Times New Roman" w:cs="Times New Roman"/>
          <w:sz w:val="24"/>
          <w:szCs w:val="24"/>
        </w:rPr>
        <w:t>If, or when, one or more good-good/equal-equal/yin-yang ethical system</w:t>
      </w:r>
      <w:r w:rsidR="0078784A">
        <w:rPr>
          <w:rFonts w:ascii="Times New Roman" w:hAnsi="Times New Roman" w:cs="Times New Roman"/>
          <w:sz w:val="24"/>
          <w:szCs w:val="24"/>
        </w:rPr>
        <w:t>s</w:t>
      </w:r>
      <w:r w:rsidR="0029374E">
        <w:rPr>
          <w:rFonts w:ascii="Times New Roman" w:hAnsi="Times New Roman" w:cs="Times New Roman"/>
          <w:sz w:val="24"/>
          <w:szCs w:val="24"/>
        </w:rPr>
        <w:t xml:space="preserve"> join</w:t>
      </w:r>
      <w:r w:rsidR="0050727D">
        <w:rPr>
          <w:rFonts w:ascii="Times New Roman" w:hAnsi="Times New Roman" w:cs="Times New Roman"/>
          <w:sz w:val="24"/>
          <w:szCs w:val="24"/>
        </w:rPr>
        <w:t xml:space="preserve"> </w:t>
      </w:r>
      <w:r w:rsidR="0078784A">
        <w:rPr>
          <w:rFonts w:ascii="Times New Roman" w:hAnsi="Times New Roman" w:cs="Times New Roman"/>
          <w:sz w:val="24"/>
          <w:szCs w:val="24"/>
        </w:rPr>
        <w:t xml:space="preserve">the </w:t>
      </w:r>
      <w:r w:rsidR="0078784A">
        <w:rPr>
          <w:rFonts w:ascii="Times New Roman" w:hAnsi="Times New Roman" w:cs="Times New Roman"/>
          <w:sz w:val="24"/>
          <w:szCs w:val="24"/>
        </w:rPr>
        <w:lastRenderedPageBreak/>
        <w:t>Big Three systems</w:t>
      </w:r>
      <w:r w:rsidR="0050727D">
        <w:rPr>
          <w:rFonts w:ascii="Times New Roman" w:hAnsi="Times New Roman" w:cs="Times New Roman"/>
          <w:sz w:val="24"/>
          <w:szCs w:val="24"/>
        </w:rPr>
        <w:t xml:space="preserve"> in our field’s pantheon, and if, or when, </w:t>
      </w:r>
      <w:r w:rsidR="00E67C75">
        <w:rPr>
          <w:rFonts w:ascii="Times New Roman" w:hAnsi="Times New Roman" w:cs="Times New Roman"/>
          <w:sz w:val="24"/>
          <w:szCs w:val="24"/>
        </w:rPr>
        <w:t xml:space="preserve">calmer, </w:t>
      </w:r>
      <w:r w:rsidR="0050727D">
        <w:rPr>
          <w:rFonts w:ascii="Times New Roman" w:hAnsi="Times New Roman" w:cs="Times New Roman"/>
          <w:sz w:val="24"/>
          <w:szCs w:val="24"/>
        </w:rPr>
        <w:t>more optimistic social scientific a</w:t>
      </w:r>
      <w:r w:rsidR="0029374E">
        <w:rPr>
          <w:rFonts w:ascii="Times New Roman" w:hAnsi="Times New Roman" w:cs="Times New Roman"/>
          <w:sz w:val="24"/>
          <w:szCs w:val="24"/>
        </w:rPr>
        <w:t xml:space="preserve">ccounts of human nature and of the logic of strategic action </w:t>
      </w:r>
      <w:r w:rsidR="0050727D">
        <w:rPr>
          <w:rFonts w:ascii="Times New Roman" w:hAnsi="Times New Roman" w:cs="Times New Roman"/>
          <w:sz w:val="24"/>
          <w:szCs w:val="24"/>
        </w:rPr>
        <w:t xml:space="preserve">become </w:t>
      </w:r>
      <w:r w:rsidR="0029374E">
        <w:rPr>
          <w:rFonts w:ascii="Times New Roman" w:hAnsi="Times New Roman" w:cs="Times New Roman"/>
          <w:sz w:val="24"/>
          <w:szCs w:val="24"/>
        </w:rPr>
        <w:t>well-</w:t>
      </w:r>
      <w:r w:rsidR="0050727D">
        <w:rPr>
          <w:rFonts w:ascii="Times New Roman" w:hAnsi="Times New Roman" w:cs="Times New Roman"/>
          <w:sz w:val="24"/>
          <w:szCs w:val="24"/>
        </w:rPr>
        <w:t>known alternatives to the comparatively pessimistic</w:t>
      </w:r>
      <w:r w:rsidR="00E67C75">
        <w:rPr>
          <w:rFonts w:ascii="Times New Roman" w:hAnsi="Times New Roman" w:cs="Times New Roman"/>
          <w:sz w:val="24"/>
          <w:szCs w:val="24"/>
        </w:rPr>
        <w:t>, morally intense</w:t>
      </w:r>
      <w:r w:rsidR="0050727D">
        <w:rPr>
          <w:rFonts w:ascii="Times New Roman" w:hAnsi="Times New Roman" w:cs="Times New Roman"/>
          <w:sz w:val="24"/>
          <w:szCs w:val="24"/>
        </w:rPr>
        <w:t xml:space="preserve"> accounts </w:t>
      </w:r>
      <w:r w:rsidR="0078784A">
        <w:rPr>
          <w:rFonts w:ascii="Times New Roman" w:hAnsi="Times New Roman" w:cs="Times New Roman"/>
          <w:sz w:val="24"/>
          <w:szCs w:val="24"/>
        </w:rPr>
        <w:t xml:space="preserve">associated with </w:t>
      </w:r>
      <w:r w:rsidR="0050727D">
        <w:rPr>
          <w:rFonts w:ascii="Times New Roman" w:hAnsi="Times New Roman" w:cs="Times New Roman"/>
          <w:sz w:val="24"/>
          <w:szCs w:val="24"/>
        </w:rPr>
        <w:t>the Big Three experiments</w:t>
      </w:r>
      <w:r w:rsidR="0029374E">
        <w:rPr>
          <w:rFonts w:ascii="Times New Roman" w:hAnsi="Times New Roman" w:cs="Times New Roman"/>
          <w:sz w:val="24"/>
          <w:szCs w:val="24"/>
        </w:rPr>
        <w:t xml:space="preserve"> a</w:t>
      </w:r>
      <w:r w:rsidR="0078784A">
        <w:rPr>
          <w:rFonts w:ascii="Times New Roman" w:hAnsi="Times New Roman" w:cs="Times New Roman"/>
          <w:sz w:val="24"/>
          <w:szCs w:val="24"/>
        </w:rPr>
        <w:t xml:space="preserve">nd with </w:t>
      </w:r>
      <w:r w:rsidR="0029374E">
        <w:rPr>
          <w:rFonts w:ascii="Times New Roman" w:hAnsi="Times New Roman" w:cs="Times New Roman"/>
          <w:sz w:val="24"/>
          <w:szCs w:val="24"/>
        </w:rPr>
        <w:t>the PD and the IAT</w:t>
      </w:r>
      <w:r w:rsidR="00625E23">
        <w:rPr>
          <w:rFonts w:ascii="Times New Roman" w:hAnsi="Times New Roman" w:cs="Times New Roman"/>
          <w:sz w:val="24"/>
          <w:szCs w:val="24"/>
        </w:rPr>
        <w:t>, we would then</w:t>
      </w:r>
      <w:r w:rsidR="0029374E">
        <w:rPr>
          <w:rFonts w:ascii="Times New Roman" w:hAnsi="Times New Roman" w:cs="Times New Roman"/>
          <w:sz w:val="24"/>
          <w:szCs w:val="24"/>
        </w:rPr>
        <w:t xml:space="preserve"> be </w:t>
      </w:r>
      <w:r w:rsidR="0078784A">
        <w:rPr>
          <w:rFonts w:ascii="Times New Roman" w:hAnsi="Times New Roman" w:cs="Times New Roman"/>
          <w:sz w:val="24"/>
          <w:szCs w:val="24"/>
        </w:rPr>
        <w:t xml:space="preserve">very </w:t>
      </w:r>
      <w:r w:rsidR="0029374E">
        <w:rPr>
          <w:rFonts w:ascii="Times New Roman" w:hAnsi="Times New Roman" w:cs="Times New Roman"/>
          <w:sz w:val="24"/>
          <w:szCs w:val="24"/>
        </w:rPr>
        <w:t>happy to give three rousing cheers to the whole package, very much including the PD and the IAT</w:t>
      </w:r>
      <w:r w:rsidR="0078784A">
        <w:rPr>
          <w:rFonts w:ascii="Times New Roman" w:hAnsi="Times New Roman" w:cs="Times New Roman"/>
          <w:sz w:val="24"/>
          <w:szCs w:val="24"/>
        </w:rPr>
        <w:t xml:space="preserve">, which we would </w:t>
      </w:r>
      <w:r w:rsidR="00625E23">
        <w:rPr>
          <w:rFonts w:ascii="Times New Roman" w:hAnsi="Times New Roman" w:cs="Times New Roman"/>
          <w:sz w:val="24"/>
          <w:szCs w:val="24"/>
        </w:rPr>
        <w:t xml:space="preserve">welcome as additions to </w:t>
      </w:r>
      <w:r w:rsidR="0029374E">
        <w:rPr>
          <w:rFonts w:ascii="Times New Roman" w:hAnsi="Times New Roman" w:cs="Times New Roman"/>
          <w:sz w:val="24"/>
          <w:szCs w:val="24"/>
        </w:rPr>
        <w:t xml:space="preserve">the </w:t>
      </w:r>
      <w:r w:rsidR="009924CD">
        <w:rPr>
          <w:rFonts w:ascii="Times New Roman" w:hAnsi="Times New Roman" w:cs="Times New Roman"/>
          <w:sz w:val="24"/>
          <w:szCs w:val="24"/>
        </w:rPr>
        <w:t>already-established social scientific lore</w:t>
      </w:r>
      <w:r w:rsidR="0029374E">
        <w:rPr>
          <w:rFonts w:ascii="Times New Roman" w:hAnsi="Times New Roman" w:cs="Times New Roman"/>
          <w:sz w:val="24"/>
          <w:szCs w:val="24"/>
        </w:rPr>
        <w:t xml:space="preserve"> of the field.   </w:t>
      </w:r>
      <w:r w:rsidR="0078784A">
        <w:rPr>
          <w:rFonts w:ascii="Times New Roman" w:hAnsi="Times New Roman" w:cs="Times New Roman"/>
          <w:sz w:val="24"/>
          <w:szCs w:val="24"/>
        </w:rPr>
        <w:t>Until that happy state of affairs arises</w:t>
      </w:r>
      <w:r w:rsidR="0029374E">
        <w:rPr>
          <w:rFonts w:ascii="Times New Roman" w:hAnsi="Times New Roman" w:cs="Times New Roman"/>
          <w:sz w:val="24"/>
          <w:szCs w:val="24"/>
        </w:rPr>
        <w:t>, we’re h</w:t>
      </w:r>
      <w:r w:rsidR="0078784A">
        <w:rPr>
          <w:rFonts w:ascii="Times New Roman" w:hAnsi="Times New Roman" w:cs="Times New Roman"/>
          <w:sz w:val="24"/>
          <w:szCs w:val="24"/>
        </w:rPr>
        <w:t>appy to applaud anyway,</w:t>
      </w:r>
      <w:r w:rsidR="0029374E">
        <w:rPr>
          <w:rFonts w:ascii="Times New Roman" w:hAnsi="Times New Roman" w:cs="Times New Roman"/>
          <w:sz w:val="24"/>
          <w:szCs w:val="24"/>
        </w:rPr>
        <w:t xml:space="preserve"> but wi</w:t>
      </w:r>
      <w:r w:rsidR="00625E23">
        <w:rPr>
          <w:rFonts w:ascii="Times New Roman" w:hAnsi="Times New Roman" w:cs="Times New Roman"/>
          <w:sz w:val="24"/>
          <w:szCs w:val="24"/>
        </w:rPr>
        <w:t xml:space="preserve">th a certain measure of reserve, and with a certain lack of enthusiasm for the PD and the IAT as prospective additions to the field’s </w:t>
      </w:r>
      <w:r w:rsidR="0067227B">
        <w:rPr>
          <w:rFonts w:ascii="Times New Roman" w:hAnsi="Times New Roman" w:cs="Times New Roman"/>
          <w:sz w:val="24"/>
          <w:szCs w:val="24"/>
        </w:rPr>
        <w:t xml:space="preserve">already rich </w:t>
      </w:r>
      <w:r w:rsidR="00625E23">
        <w:rPr>
          <w:rFonts w:ascii="Times New Roman" w:hAnsi="Times New Roman" w:cs="Times New Roman"/>
          <w:sz w:val="24"/>
          <w:szCs w:val="24"/>
        </w:rPr>
        <w:t xml:space="preserve">store of </w:t>
      </w:r>
      <w:r w:rsidR="0067227B">
        <w:rPr>
          <w:rFonts w:ascii="Times New Roman" w:hAnsi="Times New Roman" w:cs="Times New Roman"/>
          <w:sz w:val="24"/>
          <w:szCs w:val="24"/>
        </w:rPr>
        <w:t>pessimistic</w:t>
      </w:r>
      <w:r w:rsidR="009E447D">
        <w:rPr>
          <w:rFonts w:ascii="Times New Roman" w:hAnsi="Times New Roman" w:cs="Times New Roman"/>
          <w:sz w:val="24"/>
          <w:szCs w:val="24"/>
        </w:rPr>
        <w:t xml:space="preserve">, </w:t>
      </w:r>
      <w:r w:rsidR="00E67C75">
        <w:rPr>
          <w:rFonts w:ascii="Times New Roman" w:hAnsi="Times New Roman" w:cs="Times New Roman"/>
          <w:sz w:val="24"/>
          <w:szCs w:val="24"/>
        </w:rPr>
        <w:t xml:space="preserve">morally </w:t>
      </w:r>
      <w:r w:rsidR="009924CD">
        <w:rPr>
          <w:rFonts w:ascii="Times New Roman" w:hAnsi="Times New Roman" w:cs="Times New Roman"/>
          <w:sz w:val="24"/>
          <w:szCs w:val="24"/>
        </w:rPr>
        <w:t>intense</w:t>
      </w:r>
      <w:r w:rsidR="0067227B">
        <w:rPr>
          <w:rFonts w:ascii="Times New Roman" w:hAnsi="Times New Roman" w:cs="Times New Roman"/>
          <w:sz w:val="24"/>
          <w:szCs w:val="24"/>
        </w:rPr>
        <w:t xml:space="preserve"> </w:t>
      </w:r>
      <w:r w:rsidR="00625E23">
        <w:rPr>
          <w:rFonts w:ascii="Times New Roman" w:hAnsi="Times New Roman" w:cs="Times New Roman"/>
          <w:sz w:val="24"/>
          <w:szCs w:val="24"/>
        </w:rPr>
        <w:t>canonical stories.</w:t>
      </w:r>
    </w:p>
    <w:p w:rsidR="004C2619" w:rsidRDefault="003202AA" w:rsidP="0067227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business law: Our position is parallel, but </w:t>
      </w:r>
      <w:r w:rsidR="006E549C">
        <w:rPr>
          <w:rFonts w:ascii="Times New Roman" w:hAnsi="Times New Roman" w:cs="Times New Roman"/>
          <w:sz w:val="24"/>
          <w:szCs w:val="24"/>
        </w:rPr>
        <w:t xml:space="preserve">is less oriented toward the social scientific empiricism that is less central than it is in business ethics, and more </w:t>
      </w:r>
      <w:r>
        <w:rPr>
          <w:rFonts w:ascii="Times New Roman" w:hAnsi="Times New Roman" w:cs="Times New Roman"/>
          <w:sz w:val="24"/>
          <w:szCs w:val="24"/>
        </w:rPr>
        <w:t xml:space="preserve">oriented toward </w:t>
      </w:r>
      <w:r w:rsidR="006E549C">
        <w:rPr>
          <w:rFonts w:ascii="Times New Roman" w:hAnsi="Times New Roman" w:cs="Times New Roman"/>
          <w:sz w:val="24"/>
          <w:szCs w:val="24"/>
        </w:rPr>
        <w:t xml:space="preserve">reservations about </w:t>
      </w:r>
      <w:r>
        <w:rPr>
          <w:rFonts w:ascii="Times New Roman" w:hAnsi="Times New Roman" w:cs="Times New Roman"/>
          <w:sz w:val="24"/>
          <w:szCs w:val="24"/>
        </w:rPr>
        <w:t xml:space="preserve">the Prisoner’s Dilemma, which we </w:t>
      </w:r>
      <w:r w:rsidR="006E549C">
        <w:rPr>
          <w:rFonts w:ascii="Times New Roman" w:hAnsi="Times New Roman" w:cs="Times New Roman"/>
          <w:sz w:val="24"/>
          <w:szCs w:val="24"/>
        </w:rPr>
        <w:t xml:space="preserve">view as </w:t>
      </w:r>
      <w:r>
        <w:rPr>
          <w:rFonts w:ascii="Times New Roman" w:hAnsi="Times New Roman" w:cs="Times New Roman"/>
          <w:sz w:val="24"/>
          <w:szCs w:val="24"/>
        </w:rPr>
        <w:t xml:space="preserve">highly important if not always discussed in business law, </w:t>
      </w:r>
      <w:r w:rsidR="004C2619">
        <w:rPr>
          <w:rFonts w:ascii="Times New Roman" w:hAnsi="Times New Roman" w:cs="Times New Roman"/>
          <w:sz w:val="24"/>
          <w:szCs w:val="24"/>
        </w:rPr>
        <w:t xml:space="preserve">and toward the pessimistic PD view of the logic of strategic action, as well as </w:t>
      </w:r>
      <w:r>
        <w:rPr>
          <w:rFonts w:ascii="Times New Roman" w:hAnsi="Times New Roman" w:cs="Times New Roman"/>
          <w:sz w:val="24"/>
          <w:szCs w:val="24"/>
        </w:rPr>
        <w:t xml:space="preserve">toward the </w:t>
      </w:r>
      <w:r w:rsidR="004C2619">
        <w:rPr>
          <w:rFonts w:ascii="Times New Roman" w:hAnsi="Times New Roman" w:cs="Times New Roman"/>
          <w:sz w:val="24"/>
          <w:szCs w:val="24"/>
        </w:rPr>
        <w:t>yang contestation of</w:t>
      </w:r>
      <w:r>
        <w:rPr>
          <w:rFonts w:ascii="Times New Roman" w:hAnsi="Times New Roman" w:cs="Times New Roman"/>
          <w:sz w:val="24"/>
          <w:szCs w:val="24"/>
        </w:rPr>
        <w:t xml:space="preserve"> libertarian</w:t>
      </w:r>
      <w:r w:rsidR="008C5026">
        <w:rPr>
          <w:rFonts w:ascii="Times New Roman" w:hAnsi="Times New Roman" w:cs="Times New Roman"/>
          <w:sz w:val="24"/>
          <w:szCs w:val="24"/>
        </w:rPr>
        <w:t xml:space="preserve"> corporate law, </w:t>
      </w:r>
      <w:r>
        <w:rPr>
          <w:rFonts w:ascii="Times New Roman" w:hAnsi="Times New Roman" w:cs="Times New Roman"/>
          <w:sz w:val="24"/>
          <w:szCs w:val="24"/>
        </w:rPr>
        <w:t>progressive corporate law</w:t>
      </w:r>
      <w:r w:rsidR="008C5026">
        <w:rPr>
          <w:rFonts w:ascii="Times New Roman" w:hAnsi="Times New Roman" w:cs="Times New Roman"/>
          <w:sz w:val="24"/>
          <w:szCs w:val="24"/>
        </w:rPr>
        <w:t>, and moderate corporate law</w:t>
      </w:r>
      <w:r>
        <w:rPr>
          <w:rFonts w:ascii="Times New Roman" w:hAnsi="Times New Roman" w:cs="Times New Roman"/>
          <w:sz w:val="24"/>
          <w:szCs w:val="24"/>
        </w:rPr>
        <w:t xml:space="preserve"> </w:t>
      </w:r>
      <w:r w:rsidR="004C2619">
        <w:rPr>
          <w:rFonts w:ascii="Times New Roman" w:hAnsi="Times New Roman" w:cs="Times New Roman"/>
          <w:sz w:val="24"/>
          <w:szCs w:val="24"/>
        </w:rPr>
        <w:t xml:space="preserve">visions </w:t>
      </w:r>
      <w:r w:rsidR="008C5026">
        <w:rPr>
          <w:rFonts w:ascii="Times New Roman" w:hAnsi="Times New Roman" w:cs="Times New Roman"/>
          <w:sz w:val="24"/>
          <w:szCs w:val="24"/>
        </w:rPr>
        <w:t>that is central to business law</w:t>
      </w:r>
      <w:r>
        <w:rPr>
          <w:rFonts w:ascii="Times New Roman" w:hAnsi="Times New Roman" w:cs="Times New Roman"/>
          <w:sz w:val="24"/>
          <w:szCs w:val="24"/>
        </w:rPr>
        <w:t xml:space="preserve">.  </w:t>
      </w:r>
    </w:p>
    <w:p w:rsidR="00635BD5" w:rsidRDefault="004C2619" w:rsidP="0067227B">
      <w:pPr>
        <w:spacing w:line="480" w:lineRule="auto"/>
        <w:ind w:firstLine="720"/>
        <w:rPr>
          <w:rFonts w:ascii="Times New Roman" w:hAnsi="Times New Roman" w:cs="Times New Roman"/>
          <w:sz w:val="24"/>
          <w:szCs w:val="24"/>
        </w:rPr>
      </w:pPr>
      <w:r>
        <w:rPr>
          <w:rFonts w:ascii="Times New Roman" w:hAnsi="Times New Roman" w:cs="Times New Roman"/>
          <w:sz w:val="24"/>
          <w:szCs w:val="24"/>
        </w:rPr>
        <w:t>For both disciplines, o</w:t>
      </w:r>
      <w:r w:rsidR="0029374E">
        <w:rPr>
          <w:rFonts w:ascii="Times New Roman" w:hAnsi="Times New Roman" w:cs="Times New Roman"/>
          <w:sz w:val="24"/>
          <w:szCs w:val="24"/>
        </w:rPr>
        <w:t>ur position is a plural</w:t>
      </w:r>
      <w:r>
        <w:rPr>
          <w:rFonts w:ascii="Times New Roman" w:hAnsi="Times New Roman" w:cs="Times New Roman"/>
          <w:sz w:val="24"/>
          <w:szCs w:val="24"/>
        </w:rPr>
        <w:t xml:space="preserve">ist one that is critical of the </w:t>
      </w:r>
      <w:r w:rsidR="0029374E">
        <w:rPr>
          <w:rFonts w:ascii="Times New Roman" w:hAnsi="Times New Roman" w:cs="Times New Roman"/>
          <w:sz w:val="24"/>
          <w:szCs w:val="24"/>
        </w:rPr>
        <w:t>field</w:t>
      </w:r>
      <w:r>
        <w:rPr>
          <w:rFonts w:ascii="Times New Roman" w:hAnsi="Times New Roman" w:cs="Times New Roman"/>
          <w:sz w:val="24"/>
          <w:szCs w:val="24"/>
        </w:rPr>
        <w:t xml:space="preserve">s as they </w:t>
      </w:r>
      <w:r w:rsidR="0078784A">
        <w:rPr>
          <w:rFonts w:ascii="Times New Roman" w:hAnsi="Times New Roman" w:cs="Times New Roman"/>
          <w:sz w:val="24"/>
          <w:szCs w:val="24"/>
        </w:rPr>
        <w:t xml:space="preserve">now </w:t>
      </w:r>
      <w:r>
        <w:rPr>
          <w:rFonts w:ascii="Times New Roman" w:hAnsi="Times New Roman" w:cs="Times New Roman"/>
          <w:sz w:val="24"/>
          <w:szCs w:val="24"/>
        </w:rPr>
        <w:t xml:space="preserve">are </w:t>
      </w:r>
      <w:r w:rsidR="0029374E">
        <w:rPr>
          <w:rFonts w:ascii="Times New Roman" w:hAnsi="Times New Roman" w:cs="Times New Roman"/>
          <w:sz w:val="24"/>
          <w:szCs w:val="24"/>
        </w:rPr>
        <w:t xml:space="preserve">not because we </w:t>
      </w:r>
      <w:r w:rsidR="00625E23">
        <w:rPr>
          <w:rFonts w:ascii="Times New Roman" w:hAnsi="Times New Roman" w:cs="Times New Roman"/>
          <w:sz w:val="24"/>
          <w:szCs w:val="24"/>
        </w:rPr>
        <w:t xml:space="preserve">believe we </w:t>
      </w:r>
      <w:r>
        <w:rPr>
          <w:rFonts w:ascii="Times New Roman" w:hAnsi="Times New Roman" w:cs="Times New Roman"/>
          <w:sz w:val="24"/>
          <w:szCs w:val="24"/>
        </w:rPr>
        <w:t xml:space="preserve">have a better ethical/political </w:t>
      </w:r>
      <w:r w:rsidR="0029374E">
        <w:rPr>
          <w:rFonts w:ascii="Times New Roman" w:hAnsi="Times New Roman" w:cs="Times New Roman"/>
          <w:sz w:val="24"/>
          <w:szCs w:val="24"/>
        </w:rPr>
        <w:t>system</w:t>
      </w:r>
      <w:r w:rsidR="00625E23">
        <w:rPr>
          <w:rFonts w:ascii="Times New Roman" w:hAnsi="Times New Roman" w:cs="Times New Roman"/>
          <w:sz w:val="24"/>
          <w:szCs w:val="24"/>
        </w:rPr>
        <w:t>/systems</w:t>
      </w:r>
      <w:r w:rsidR="0029374E">
        <w:rPr>
          <w:rFonts w:ascii="Times New Roman" w:hAnsi="Times New Roman" w:cs="Times New Roman"/>
          <w:sz w:val="24"/>
          <w:szCs w:val="24"/>
        </w:rPr>
        <w:t xml:space="preserve"> or set of </w:t>
      </w:r>
      <w:r w:rsidR="00A23FA8">
        <w:rPr>
          <w:rFonts w:ascii="Times New Roman" w:hAnsi="Times New Roman" w:cs="Times New Roman"/>
          <w:sz w:val="24"/>
          <w:szCs w:val="24"/>
        </w:rPr>
        <w:t xml:space="preserve">social scientific </w:t>
      </w:r>
      <w:r w:rsidR="0029374E">
        <w:rPr>
          <w:rFonts w:ascii="Times New Roman" w:hAnsi="Times New Roman" w:cs="Times New Roman"/>
          <w:sz w:val="24"/>
          <w:szCs w:val="24"/>
        </w:rPr>
        <w:t xml:space="preserve">stories to substitute for those </w:t>
      </w:r>
      <w:r w:rsidR="00625E23">
        <w:rPr>
          <w:rFonts w:ascii="Times New Roman" w:hAnsi="Times New Roman" w:cs="Times New Roman"/>
          <w:sz w:val="24"/>
          <w:szCs w:val="24"/>
        </w:rPr>
        <w:t>that now prevail.  Rather, we are critics of the field</w:t>
      </w:r>
      <w:r>
        <w:rPr>
          <w:rFonts w:ascii="Times New Roman" w:hAnsi="Times New Roman" w:cs="Times New Roman"/>
          <w:sz w:val="24"/>
          <w:szCs w:val="24"/>
        </w:rPr>
        <w:t>s as they</w:t>
      </w:r>
      <w:r w:rsidR="00625E23">
        <w:rPr>
          <w:rFonts w:ascii="Times New Roman" w:hAnsi="Times New Roman" w:cs="Times New Roman"/>
          <w:sz w:val="24"/>
          <w:szCs w:val="24"/>
        </w:rPr>
        <w:t xml:space="preserve"> now is, and advocates of </w:t>
      </w:r>
      <w:r>
        <w:rPr>
          <w:rFonts w:ascii="Times New Roman" w:hAnsi="Times New Roman" w:cs="Times New Roman"/>
          <w:sz w:val="24"/>
          <w:szCs w:val="24"/>
        </w:rPr>
        <w:t xml:space="preserve">Yin-Yang </w:t>
      </w:r>
      <w:r w:rsidR="008C5026">
        <w:rPr>
          <w:rFonts w:ascii="Times New Roman" w:hAnsi="Times New Roman" w:cs="Times New Roman"/>
          <w:sz w:val="24"/>
          <w:szCs w:val="24"/>
        </w:rPr>
        <w:t xml:space="preserve">Critical Business </w:t>
      </w:r>
      <w:r>
        <w:rPr>
          <w:rFonts w:ascii="Times New Roman" w:hAnsi="Times New Roman" w:cs="Times New Roman"/>
          <w:sz w:val="24"/>
          <w:szCs w:val="24"/>
        </w:rPr>
        <w:t xml:space="preserve">Ethics and Yin-Yang </w:t>
      </w:r>
      <w:r w:rsidR="008C5026">
        <w:rPr>
          <w:rFonts w:ascii="Times New Roman" w:hAnsi="Times New Roman" w:cs="Times New Roman"/>
          <w:sz w:val="24"/>
          <w:szCs w:val="24"/>
        </w:rPr>
        <w:t xml:space="preserve">Critical Business </w:t>
      </w:r>
      <w:r>
        <w:rPr>
          <w:rFonts w:ascii="Times New Roman" w:hAnsi="Times New Roman" w:cs="Times New Roman"/>
          <w:sz w:val="24"/>
          <w:szCs w:val="24"/>
        </w:rPr>
        <w:t>Law</w:t>
      </w:r>
      <w:r w:rsidR="00625E23">
        <w:rPr>
          <w:rStyle w:val="FootnoteReference"/>
          <w:rFonts w:ascii="Times New Roman" w:hAnsi="Times New Roman" w:cs="Times New Roman"/>
          <w:sz w:val="24"/>
          <w:szCs w:val="24"/>
        </w:rPr>
        <w:footnoteReference w:id="6"/>
      </w:r>
      <w:r w:rsidR="0078784A">
        <w:rPr>
          <w:rFonts w:ascii="Times New Roman" w:hAnsi="Times New Roman" w:cs="Times New Roman"/>
          <w:sz w:val="24"/>
          <w:szCs w:val="24"/>
        </w:rPr>
        <w:t xml:space="preserve"> </w:t>
      </w:r>
      <w:r w:rsidR="00625E23">
        <w:rPr>
          <w:rFonts w:ascii="Times New Roman" w:hAnsi="Times New Roman" w:cs="Times New Roman"/>
          <w:sz w:val="24"/>
          <w:szCs w:val="24"/>
        </w:rPr>
        <w:t xml:space="preserve">because we think there are </w:t>
      </w:r>
      <w:r w:rsidR="0078784A">
        <w:rPr>
          <w:rFonts w:ascii="Times New Roman" w:hAnsi="Times New Roman" w:cs="Times New Roman"/>
          <w:sz w:val="24"/>
          <w:szCs w:val="24"/>
        </w:rPr>
        <w:t>unknown</w:t>
      </w:r>
      <w:r w:rsidR="00B10657">
        <w:rPr>
          <w:rFonts w:ascii="Times New Roman" w:hAnsi="Times New Roman" w:cs="Times New Roman"/>
          <w:sz w:val="24"/>
          <w:szCs w:val="24"/>
        </w:rPr>
        <w:t>,</w:t>
      </w:r>
      <w:r w:rsidR="0078784A">
        <w:rPr>
          <w:rFonts w:ascii="Times New Roman" w:hAnsi="Times New Roman" w:cs="Times New Roman"/>
          <w:sz w:val="24"/>
          <w:szCs w:val="24"/>
        </w:rPr>
        <w:t xml:space="preserve"> or comparatively </w:t>
      </w:r>
      <w:r w:rsidR="00B10657">
        <w:rPr>
          <w:rFonts w:ascii="Times New Roman" w:hAnsi="Times New Roman" w:cs="Times New Roman"/>
          <w:sz w:val="24"/>
          <w:szCs w:val="24"/>
        </w:rPr>
        <w:t xml:space="preserve">unknown, </w:t>
      </w:r>
      <w:r w:rsidR="0078784A">
        <w:rPr>
          <w:rFonts w:ascii="Times New Roman" w:hAnsi="Times New Roman" w:cs="Times New Roman"/>
          <w:sz w:val="24"/>
          <w:szCs w:val="24"/>
        </w:rPr>
        <w:t xml:space="preserve">alternative </w:t>
      </w:r>
      <w:r w:rsidR="00625E23">
        <w:rPr>
          <w:rFonts w:ascii="Times New Roman" w:hAnsi="Times New Roman" w:cs="Times New Roman"/>
          <w:sz w:val="24"/>
          <w:szCs w:val="24"/>
        </w:rPr>
        <w:t xml:space="preserve">systems and </w:t>
      </w:r>
      <w:r w:rsidR="00625E23">
        <w:rPr>
          <w:rFonts w:ascii="Times New Roman" w:hAnsi="Times New Roman" w:cs="Times New Roman"/>
          <w:sz w:val="24"/>
          <w:szCs w:val="24"/>
        </w:rPr>
        <w:lastRenderedPageBreak/>
        <w:t xml:space="preserve">stories that </w:t>
      </w:r>
      <w:r w:rsidR="0078784A">
        <w:rPr>
          <w:rFonts w:ascii="Times New Roman" w:hAnsi="Times New Roman" w:cs="Times New Roman"/>
          <w:sz w:val="24"/>
          <w:szCs w:val="24"/>
        </w:rPr>
        <w:t xml:space="preserve">are worthy, though not better than the ones now prevailing, and that </w:t>
      </w:r>
      <w:r w:rsidR="00625E23">
        <w:rPr>
          <w:rFonts w:ascii="Times New Roman" w:hAnsi="Times New Roman" w:cs="Times New Roman"/>
          <w:sz w:val="24"/>
          <w:szCs w:val="24"/>
        </w:rPr>
        <w:t xml:space="preserve">should be </w:t>
      </w:r>
      <w:r w:rsidR="0078784A">
        <w:rPr>
          <w:rFonts w:ascii="Times New Roman" w:hAnsi="Times New Roman" w:cs="Times New Roman"/>
          <w:sz w:val="24"/>
          <w:szCs w:val="24"/>
        </w:rPr>
        <w:t>getting</w:t>
      </w:r>
      <w:r w:rsidR="00B10657">
        <w:rPr>
          <w:rFonts w:ascii="Times New Roman" w:hAnsi="Times New Roman" w:cs="Times New Roman"/>
          <w:sz w:val="24"/>
          <w:szCs w:val="24"/>
        </w:rPr>
        <w:t xml:space="preserve"> more airtime than they are now.</w:t>
      </w:r>
      <w:r w:rsidR="0078784A">
        <w:rPr>
          <w:rFonts w:ascii="Times New Roman" w:hAnsi="Times New Roman" w:cs="Times New Roman"/>
          <w:sz w:val="24"/>
          <w:szCs w:val="24"/>
        </w:rPr>
        <w:t xml:space="preserve">   In that spirit, we note our belief/feeling/intuition that if the </w:t>
      </w:r>
      <w:r w:rsidR="00B10657">
        <w:rPr>
          <w:rFonts w:ascii="Times New Roman" w:hAnsi="Times New Roman" w:cs="Times New Roman"/>
          <w:sz w:val="24"/>
          <w:szCs w:val="24"/>
        </w:rPr>
        <w:t>good-good</w:t>
      </w:r>
      <w:r w:rsidR="00D33BE5">
        <w:rPr>
          <w:rFonts w:ascii="Times New Roman" w:hAnsi="Times New Roman" w:cs="Times New Roman"/>
          <w:sz w:val="24"/>
          <w:szCs w:val="24"/>
        </w:rPr>
        <w:t>/equal-equal</w:t>
      </w:r>
      <w:r w:rsidR="00B10657">
        <w:rPr>
          <w:rFonts w:ascii="Times New Roman" w:hAnsi="Times New Roman" w:cs="Times New Roman"/>
          <w:sz w:val="24"/>
          <w:szCs w:val="24"/>
        </w:rPr>
        <w:t xml:space="preserve"> </w:t>
      </w:r>
      <w:r w:rsidR="0078784A">
        <w:rPr>
          <w:rFonts w:ascii="Times New Roman" w:hAnsi="Times New Roman" w:cs="Times New Roman"/>
          <w:sz w:val="24"/>
          <w:szCs w:val="24"/>
        </w:rPr>
        <w:t xml:space="preserve">alternative </w:t>
      </w:r>
      <w:r w:rsidR="00B10657">
        <w:rPr>
          <w:rFonts w:ascii="Times New Roman" w:hAnsi="Times New Roman" w:cs="Times New Roman"/>
          <w:sz w:val="24"/>
          <w:szCs w:val="24"/>
        </w:rPr>
        <w:t xml:space="preserve">ethical </w:t>
      </w:r>
      <w:r w:rsidR="0078784A">
        <w:rPr>
          <w:rFonts w:ascii="Times New Roman" w:hAnsi="Times New Roman" w:cs="Times New Roman"/>
          <w:sz w:val="24"/>
          <w:szCs w:val="24"/>
        </w:rPr>
        <w:t>system(s) to be dis</w:t>
      </w:r>
      <w:r w:rsidR="0005465F">
        <w:rPr>
          <w:rFonts w:ascii="Times New Roman" w:hAnsi="Times New Roman" w:cs="Times New Roman"/>
          <w:sz w:val="24"/>
          <w:szCs w:val="24"/>
        </w:rPr>
        <w:t xml:space="preserve">cussed in the next </w:t>
      </w:r>
      <w:r w:rsidR="0078784A">
        <w:rPr>
          <w:rFonts w:ascii="Times New Roman" w:hAnsi="Times New Roman" w:cs="Times New Roman"/>
          <w:sz w:val="24"/>
          <w:szCs w:val="24"/>
        </w:rPr>
        <w:t>section and the alternative</w:t>
      </w:r>
      <w:r w:rsidR="00B10657">
        <w:rPr>
          <w:rFonts w:ascii="Times New Roman" w:hAnsi="Times New Roman" w:cs="Times New Roman"/>
          <w:sz w:val="24"/>
          <w:szCs w:val="24"/>
        </w:rPr>
        <w:t>, relatively optimistic</w:t>
      </w:r>
      <w:r w:rsidR="0078784A">
        <w:rPr>
          <w:rFonts w:ascii="Times New Roman" w:hAnsi="Times New Roman" w:cs="Times New Roman"/>
          <w:sz w:val="24"/>
          <w:szCs w:val="24"/>
        </w:rPr>
        <w:t xml:space="preserve"> </w:t>
      </w:r>
      <w:r w:rsidR="00B10657">
        <w:rPr>
          <w:rFonts w:ascii="Times New Roman" w:hAnsi="Times New Roman" w:cs="Times New Roman"/>
          <w:sz w:val="24"/>
          <w:szCs w:val="24"/>
        </w:rPr>
        <w:t xml:space="preserve">social scientific </w:t>
      </w:r>
      <w:r w:rsidR="0078784A">
        <w:rPr>
          <w:rFonts w:ascii="Times New Roman" w:hAnsi="Times New Roman" w:cs="Times New Roman"/>
          <w:sz w:val="24"/>
          <w:szCs w:val="24"/>
        </w:rPr>
        <w:t xml:space="preserve">stories to </w:t>
      </w:r>
      <w:r w:rsidR="0005465F">
        <w:rPr>
          <w:rFonts w:ascii="Times New Roman" w:hAnsi="Times New Roman" w:cs="Times New Roman"/>
          <w:sz w:val="24"/>
          <w:szCs w:val="24"/>
        </w:rPr>
        <w:t xml:space="preserve">be discussed </w:t>
      </w:r>
      <w:r w:rsidR="009E447D">
        <w:rPr>
          <w:rFonts w:ascii="Times New Roman" w:hAnsi="Times New Roman" w:cs="Times New Roman"/>
          <w:sz w:val="24"/>
          <w:szCs w:val="24"/>
        </w:rPr>
        <w:t xml:space="preserve">in </w:t>
      </w:r>
      <w:r w:rsidR="00B10657">
        <w:rPr>
          <w:rFonts w:ascii="Times New Roman" w:hAnsi="Times New Roman" w:cs="Times New Roman"/>
          <w:sz w:val="24"/>
          <w:szCs w:val="24"/>
        </w:rPr>
        <w:t xml:space="preserve">later sections </w:t>
      </w:r>
      <w:r w:rsidR="0078784A">
        <w:rPr>
          <w:rFonts w:ascii="Times New Roman" w:hAnsi="Times New Roman" w:cs="Times New Roman"/>
          <w:sz w:val="24"/>
          <w:szCs w:val="24"/>
        </w:rPr>
        <w:t>were the regnant ones, with nobody</w:t>
      </w:r>
      <w:r w:rsidR="00B10657">
        <w:rPr>
          <w:rFonts w:ascii="Times New Roman" w:hAnsi="Times New Roman" w:cs="Times New Roman"/>
          <w:sz w:val="24"/>
          <w:szCs w:val="24"/>
        </w:rPr>
        <w:t>,</w:t>
      </w:r>
      <w:r w:rsidR="0078784A">
        <w:rPr>
          <w:rFonts w:ascii="Times New Roman" w:hAnsi="Times New Roman" w:cs="Times New Roman"/>
          <w:sz w:val="24"/>
          <w:szCs w:val="24"/>
        </w:rPr>
        <w:t xml:space="preserve"> or very few people</w:t>
      </w:r>
      <w:r w:rsidR="00B10657">
        <w:rPr>
          <w:rFonts w:ascii="Times New Roman" w:hAnsi="Times New Roman" w:cs="Times New Roman"/>
          <w:sz w:val="24"/>
          <w:szCs w:val="24"/>
        </w:rPr>
        <w:t>, aware of, or espousing, the</w:t>
      </w:r>
      <w:r w:rsidR="0078784A">
        <w:rPr>
          <w:rFonts w:ascii="Times New Roman" w:hAnsi="Times New Roman" w:cs="Times New Roman"/>
          <w:sz w:val="24"/>
          <w:szCs w:val="24"/>
        </w:rPr>
        <w:t xml:space="preserve"> </w:t>
      </w:r>
      <w:r w:rsidR="00B10657">
        <w:rPr>
          <w:rFonts w:ascii="Times New Roman" w:hAnsi="Times New Roman" w:cs="Times New Roman"/>
          <w:sz w:val="24"/>
          <w:szCs w:val="24"/>
        </w:rPr>
        <w:t>messages of Kant/Bentham/Aristotle, Mil</w:t>
      </w:r>
      <w:r>
        <w:rPr>
          <w:rFonts w:ascii="Times New Roman" w:hAnsi="Times New Roman" w:cs="Times New Roman"/>
          <w:sz w:val="24"/>
          <w:szCs w:val="24"/>
        </w:rPr>
        <w:t xml:space="preserve">gram/Asch/Zimbardo, the IAT, </w:t>
      </w:r>
      <w:r w:rsidR="00B10657">
        <w:rPr>
          <w:rFonts w:ascii="Times New Roman" w:hAnsi="Times New Roman" w:cs="Times New Roman"/>
          <w:sz w:val="24"/>
          <w:szCs w:val="24"/>
        </w:rPr>
        <w:t xml:space="preserve">the PD, </w:t>
      </w:r>
      <w:r>
        <w:rPr>
          <w:rFonts w:ascii="Times New Roman" w:hAnsi="Times New Roman" w:cs="Times New Roman"/>
          <w:sz w:val="24"/>
          <w:szCs w:val="24"/>
        </w:rPr>
        <w:t xml:space="preserve">and progressive and libertarian corporate law, </w:t>
      </w:r>
      <w:r w:rsidR="00A23FA8">
        <w:rPr>
          <w:rFonts w:ascii="Times New Roman" w:hAnsi="Times New Roman" w:cs="Times New Roman"/>
          <w:sz w:val="24"/>
          <w:szCs w:val="24"/>
        </w:rPr>
        <w:t>we would</w:t>
      </w:r>
      <w:r w:rsidR="00B10657">
        <w:rPr>
          <w:rFonts w:ascii="Times New Roman" w:hAnsi="Times New Roman" w:cs="Times New Roman"/>
          <w:sz w:val="24"/>
          <w:szCs w:val="24"/>
        </w:rPr>
        <w:t xml:space="preserve">, we believe, </w:t>
      </w:r>
      <w:r w:rsidR="00A23FA8">
        <w:rPr>
          <w:rFonts w:ascii="Times New Roman" w:hAnsi="Times New Roman" w:cs="Times New Roman"/>
          <w:sz w:val="24"/>
          <w:szCs w:val="24"/>
        </w:rPr>
        <w:t xml:space="preserve">be </w:t>
      </w:r>
      <w:r w:rsidR="00B10657" w:rsidRPr="00B10657">
        <w:rPr>
          <w:rFonts w:ascii="Times New Roman" w:hAnsi="Times New Roman" w:cs="Times New Roman"/>
          <w:i/>
          <w:sz w:val="24"/>
          <w:szCs w:val="24"/>
        </w:rPr>
        <w:t>more</w:t>
      </w:r>
      <w:r w:rsidR="00B10657">
        <w:rPr>
          <w:rFonts w:ascii="Times New Roman" w:hAnsi="Times New Roman" w:cs="Times New Roman"/>
          <w:sz w:val="24"/>
          <w:szCs w:val="24"/>
        </w:rPr>
        <w:t xml:space="preserve"> critical of that alternative </w:t>
      </w:r>
      <w:r w:rsidR="00D4410D">
        <w:rPr>
          <w:rFonts w:ascii="Times New Roman" w:hAnsi="Times New Roman" w:cs="Times New Roman"/>
          <w:sz w:val="24"/>
          <w:szCs w:val="24"/>
        </w:rPr>
        <w:t xml:space="preserve">“don’t worry, be happy” </w:t>
      </w:r>
      <w:r w:rsidR="00B10657">
        <w:rPr>
          <w:rFonts w:ascii="Times New Roman" w:hAnsi="Times New Roman" w:cs="Times New Roman"/>
          <w:sz w:val="24"/>
          <w:szCs w:val="24"/>
        </w:rPr>
        <w:t>“Planet of the Durkheimians” (Haidt &amp; Graham,</w:t>
      </w:r>
      <w:r w:rsidR="00A23FA8">
        <w:rPr>
          <w:rFonts w:ascii="Times New Roman" w:hAnsi="Times New Roman" w:cs="Times New Roman"/>
          <w:sz w:val="24"/>
          <w:szCs w:val="24"/>
        </w:rPr>
        <w:t xml:space="preserve"> 2009) than we are of the actual state of Western academic business ethics </w:t>
      </w:r>
      <w:r>
        <w:rPr>
          <w:rFonts w:ascii="Times New Roman" w:hAnsi="Times New Roman" w:cs="Times New Roman"/>
          <w:sz w:val="24"/>
          <w:szCs w:val="24"/>
        </w:rPr>
        <w:t xml:space="preserve">and business law </w:t>
      </w:r>
      <w:r w:rsidR="00A23FA8">
        <w:rPr>
          <w:rFonts w:ascii="Times New Roman" w:hAnsi="Times New Roman" w:cs="Times New Roman"/>
          <w:sz w:val="24"/>
          <w:szCs w:val="24"/>
        </w:rPr>
        <w:t>on planet Earth.  T</w:t>
      </w:r>
      <w:r w:rsidR="00D33BE5">
        <w:rPr>
          <w:rFonts w:ascii="Times New Roman" w:hAnsi="Times New Roman" w:cs="Times New Roman"/>
          <w:sz w:val="24"/>
          <w:szCs w:val="24"/>
        </w:rPr>
        <w:t>o put our point another way</w:t>
      </w:r>
      <w:r w:rsidR="00A23FA8">
        <w:rPr>
          <w:rFonts w:ascii="Times New Roman" w:hAnsi="Times New Roman" w:cs="Times New Roman"/>
          <w:sz w:val="24"/>
          <w:szCs w:val="24"/>
        </w:rPr>
        <w:t xml:space="preserve">: Given a need to choose unreservedly between a “Yang” ethics of struggling to </w:t>
      </w:r>
      <w:r w:rsidR="0005465F">
        <w:rPr>
          <w:rFonts w:ascii="Times New Roman" w:hAnsi="Times New Roman" w:cs="Times New Roman"/>
          <w:sz w:val="24"/>
          <w:szCs w:val="24"/>
        </w:rPr>
        <w:t>uphold the good and to master the bad inside and out</w:t>
      </w:r>
      <w:r w:rsidR="00A23FA8">
        <w:rPr>
          <w:rFonts w:ascii="Times New Roman" w:hAnsi="Times New Roman" w:cs="Times New Roman"/>
          <w:sz w:val="24"/>
          <w:szCs w:val="24"/>
        </w:rPr>
        <w:t xml:space="preserve">side us or a “Yin” ethics of </w:t>
      </w:r>
      <w:r w:rsidR="0005465F">
        <w:rPr>
          <w:rFonts w:ascii="Times New Roman" w:hAnsi="Times New Roman" w:cs="Times New Roman"/>
          <w:sz w:val="24"/>
          <w:szCs w:val="24"/>
        </w:rPr>
        <w:t>submitting to</w:t>
      </w:r>
      <w:r w:rsidR="00F01BEA">
        <w:rPr>
          <w:rFonts w:ascii="Times New Roman" w:hAnsi="Times New Roman" w:cs="Times New Roman"/>
          <w:sz w:val="24"/>
          <w:szCs w:val="24"/>
        </w:rPr>
        <w:t xml:space="preserve"> </w:t>
      </w:r>
      <w:r w:rsidR="00A23FA8">
        <w:rPr>
          <w:rFonts w:ascii="Times New Roman" w:hAnsi="Times New Roman" w:cs="Times New Roman"/>
          <w:sz w:val="24"/>
          <w:szCs w:val="24"/>
        </w:rPr>
        <w:t xml:space="preserve">human nature and </w:t>
      </w:r>
      <w:r w:rsidR="00D33BE5">
        <w:rPr>
          <w:rFonts w:ascii="Times New Roman" w:hAnsi="Times New Roman" w:cs="Times New Roman"/>
          <w:sz w:val="24"/>
          <w:szCs w:val="24"/>
        </w:rPr>
        <w:t>nature more broadly</w:t>
      </w:r>
      <w:r w:rsidR="00A23FA8">
        <w:rPr>
          <w:rFonts w:ascii="Times New Roman" w:hAnsi="Times New Roman" w:cs="Times New Roman"/>
          <w:sz w:val="24"/>
          <w:szCs w:val="24"/>
        </w:rPr>
        <w:t>, we would choose Yang</w:t>
      </w:r>
      <w:r w:rsidR="00F01BEA">
        <w:rPr>
          <w:rFonts w:ascii="Times New Roman" w:hAnsi="Times New Roman" w:cs="Times New Roman"/>
          <w:sz w:val="24"/>
          <w:szCs w:val="24"/>
        </w:rPr>
        <w:t>--</w:t>
      </w:r>
      <w:r w:rsidR="00932859">
        <w:rPr>
          <w:rFonts w:ascii="Times New Roman" w:hAnsi="Times New Roman" w:cs="Times New Roman"/>
          <w:sz w:val="24"/>
          <w:szCs w:val="24"/>
        </w:rPr>
        <w:t xml:space="preserve">and Kant-Rawls-Nozick/Aristotle-Confucius-Aquinas/Bentham-Mill </w:t>
      </w:r>
      <w:r w:rsidR="0067227B">
        <w:rPr>
          <w:rFonts w:ascii="Times New Roman" w:hAnsi="Times New Roman" w:cs="Times New Roman"/>
          <w:sz w:val="24"/>
          <w:szCs w:val="24"/>
        </w:rPr>
        <w:t>as upholders i</w:t>
      </w:r>
      <w:r w:rsidR="00F01BEA">
        <w:rPr>
          <w:rFonts w:ascii="Times New Roman" w:hAnsi="Times New Roman" w:cs="Times New Roman"/>
          <w:sz w:val="24"/>
          <w:szCs w:val="24"/>
        </w:rPr>
        <w:t>n their different ways of Yang--</w:t>
      </w:r>
      <w:r w:rsidR="00932859">
        <w:rPr>
          <w:rFonts w:ascii="Times New Roman" w:hAnsi="Times New Roman" w:cs="Times New Roman"/>
          <w:sz w:val="24"/>
          <w:szCs w:val="24"/>
        </w:rPr>
        <w:t>over Yin</w:t>
      </w:r>
      <w:r w:rsidR="0067227B">
        <w:rPr>
          <w:rFonts w:ascii="Times New Roman" w:hAnsi="Times New Roman" w:cs="Times New Roman"/>
          <w:sz w:val="24"/>
          <w:szCs w:val="24"/>
        </w:rPr>
        <w:t>,</w:t>
      </w:r>
      <w:r w:rsidR="009924CD">
        <w:rPr>
          <w:rFonts w:ascii="Times New Roman" w:hAnsi="Times New Roman" w:cs="Times New Roman"/>
          <w:sz w:val="24"/>
          <w:szCs w:val="24"/>
        </w:rPr>
        <w:t xml:space="preserve"> and </w:t>
      </w:r>
      <w:r w:rsidR="00932859">
        <w:rPr>
          <w:rFonts w:ascii="Times New Roman" w:hAnsi="Times New Roman" w:cs="Times New Roman"/>
          <w:sz w:val="24"/>
          <w:szCs w:val="24"/>
        </w:rPr>
        <w:t>Laozi-Zhangzi</w:t>
      </w:r>
      <w:r w:rsidR="0067227B">
        <w:rPr>
          <w:rFonts w:ascii="Times New Roman" w:hAnsi="Times New Roman" w:cs="Times New Roman"/>
          <w:sz w:val="24"/>
          <w:szCs w:val="24"/>
        </w:rPr>
        <w:t xml:space="preserve"> as upholders </w:t>
      </w:r>
      <w:r w:rsidR="0005465F">
        <w:rPr>
          <w:rFonts w:ascii="Times New Roman" w:hAnsi="Times New Roman" w:cs="Times New Roman"/>
          <w:sz w:val="24"/>
          <w:szCs w:val="24"/>
        </w:rPr>
        <w:t xml:space="preserve">in their different ways </w:t>
      </w:r>
      <w:r w:rsidR="0067227B">
        <w:rPr>
          <w:rFonts w:ascii="Times New Roman" w:hAnsi="Times New Roman" w:cs="Times New Roman"/>
          <w:sz w:val="24"/>
          <w:szCs w:val="24"/>
        </w:rPr>
        <w:t>of Yin</w:t>
      </w:r>
      <w:r w:rsidR="00A23FA8">
        <w:rPr>
          <w:rFonts w:ascii="Times New Roman" w:hAnsi="Times New Roman" w:cs="Times New Roman"/>
          <w:sz w:val="24"/>
          <w:szCs w:val="24"/>
        </w:rPr>
        <w:t xml:space="preserve">.  We are </w:t>
      </w:r>
      <w:r w:rsidR="00D33BE5">
        <w:rPr>
          <w:rFonts w:ascii="Times New Roman" w:hAnsi="Times New Roman" w:cs="Times New Roman"/>
          <w:sz w:val="24"/>
          <w:szCs w:val="24"/>
        </w:rPr>
        <w:t xml:space="preserve">personally </w:t>
      </w:r>
      <w:r w:rsidR="00A23FA8">
        <w:rPr>
          <w:rFonts w:ascii="Times New Roman" w:hAnsi="Times New Roman" w:cs="Times New Roman"/>
          <w:sz w:val="24"/>
          <w:szCs w:val="24"/>
        </w:rPr>
        <w:t xml:space="preserve">deeply attached as a matter of both reason and emotion to </w:t>
      </w:r>
      <w:r w:rsidR="009924CD">
        <w:rPr>
          <w:rFonts w:ascii="Times New Roman" w:hAnsi="Times New Roman" w:cs="Times New Roman"/>
          <w:sz w:val="24"/>
          <w:szCs w:val="24"/>
        </w:rPr>
        <w:t>good-bad ethics</w:t>
      </w:r>
      <w:r w:rsidR="0005465F">
        <w:rPr>
          <w:rFonts w:ascii="Times New Roman" w:hAnsi="Times New Roman" w:cs="Times New Roman"/>
          <w:sz w:val="24"/>
          <w:szCs w:val="24"/>
        </w:rPr>
        <w:t xml:space="preserve">, and </w:t>
      </w:r>
      <w:r w:rsidR="00A23FA8">
        <w:rPr>
          <w:rFonts w:ascii="Times New Roman" w:hAnsi="Times New Roman" w:cs="Times New Roman"/>
          <w:sz w:val="24"/>
          <w:szCs w:val="24"/>
        </w:rPr>
        <w:t>to good-evil ethics</w:t>
      </w:r>
      <w:r w:rsidR="0005465F">
        <w:rPr>
          <w:rFonts w:ascii="Times New Roman" w:hAnsi="Times New Roman" w:cs="Times New Roman"/>
          <w:sz w:val="24"/>
          <w:szCs w:val="24"/>
        </w:rPr>
        <w:t xml:space="preserve"> as well</w:t>
      </w:r>
      <w:r w:rsidR="00A23FA8">
        <w:rPr>
          <w:rFonts w:ascii="Times New Roman" w:hAnsi="Times New Roman" w:cs="Times New Roman"/>
          <w:sz w:val="24"/>
          <w:szCs w:val="24"/>
        </w:rPr>
        <w:t xml:space="preserve">, and are somewhat less </w:t>
      </w:r>
      <w:r w:rsidR="00F01BEA">
        <w:rPr>
          <w:rFonts w:ascii="Times New Roman" w:hAnsi="Times New Roman" w:cs="Times New Roman"/>
          <w:sz w:val="24"/>
          <w:szCs w:val="24"/>
        </w:rPr>
        <w:t>attached</w:t>
      </w:r>
      <w:r w:rsidR="009924CD">
        <w:rPr>
          <w:rFonts w:ascii="Times New Roman" w:hAnsi="Times New Roman" w:cs="Times New Roman"/>
          <w:sz w:val="24"/>
          <w:szCs w:val="24"/>
        </w:rPr>
        <w:t xml:space="preserve"> personally </w:t>
      </w:r>
      <w:r w:rsidR="00DF34D5">
        <w:rPr>
          <w:rFonts w:ascii="Times New Roman" w:hAnsi="Times New Roman" w:cs="Times New Roman"/>
          <w:sz w:val="24"/>
          <w:szCs w:val="24"/>
        </w:rPr>
        <w:t xml:space="preserve">to </w:t>
      </w:r>
      <w:r w:rsidR="00D33BE5">
        <w:rPr>
          <w:rFonts w:ascii="Times New Roman" w:hAnsi="Times New Roman" w:cs="Times New Roman"/>
          <w:sz w:val="24"/>
          <w:szCs w:val="24"/>
        </w:rPr>
        <w:t>a</w:t>
      </w:r>
      <w:r w:rsidR="009924CD">
        <w:rPr>
          <w:rFonts w:ascii="Times New Roman" w:hAnsi="Times New Roman" w:cs="Times New Roman"/>
          <w:sz w:val="24"/>
          <w:szCs w:val="24"/>
        </w:rPr>
        <w:t>n</w:t>
      </w:r>
      <w:r w:rsidR="00D33BE5">
        <w:rPr>
          <w:rFonts w:ascii="Times New Roman" w:hAnsi="Times New Roman" w:cs="Times New Roman"/>
          <w:sz w:val="24"/>
          <w:szCs w:val="24"/>
        </w:rPr>
        <w:t xml:space="preserve"> </w:t>
      </w:r>
      <w:r w:rsidR="00A23FA8">
        <w:rPr>
          <w:rFonts w:ascii="Times New Roman" w:hAnsi="Times New Roman" w:cs="Times New Roman"/>
          <w:sz w:val="24"/>
          <w:szCs w:val="24"/>
        </w:rPr>
        <w:t>equal-equal</w:t>
      </w:r>
      <w:r w:rsidR="009924CD">
        <w:rPr>
          <w:rFonts w:ascii="Times New Roman" w:hAnsi="Times New Roman" w:cs="Times New Roman"/>
          <w:sz w:val="24"/>
          <w:szCs w:val="24"/>
        </w:rPr>
        <w:t>/yin-yang</w:t>
      </w:r>
      <w:r w:rsidR="00A23FA8">
        <w:rPr>
          <w:rFonts w:ascii="Times New Roman" w:hAnsi="Times New Roman" w:cs="Times New Roman"/>
          <w:sz w:val="24"/>
          <w:szCs w:val="24"/>
        </w:rPr>
        <w:t xml:space="preserve"> e</w:t>
      </w:r>
      <w:r w:rsidR="00D33BE5">
        <w:rPr>
          <w:rFonts w:ascii="Times New Roman" w:hAnsi="Times New Roman" w:cs="Times New Roman"/>
          <w:sz w:val="24"/>
          <w:szCs w:val="24"/>
        </w:rPr>
        <w:t>thics</w:t>
      </w:r>
      <w:r w:rsidR="00932859">
        <w:rPr>
          <w:rFonts w:ascii="Times New Roman" w:hAnsi="Times New Roman" w:cs="Times New Roman"/>
          <w:sz w:val="24"/>
          <w:szCs w:val="24"/>
        </w:rPr>
        <w:t xml:space="preserve"> in which the edge of the sage over the non-sage, if there is one, consists not in being a better person or in making more ethical decisions</w:t>
      </w:r>
      <w:r w:rsidR="00D33BE5">
        <w:rPr>
          <w:rFonts w:ascii="Times New Roman" w:hAnsi="Times New Roman" w:cs="Times New Roman"/>
          <w:sz w:val="24"/>
          <w:szCs w:val="24"/>
        </w:rPr>
        <w:t>, at least not in any obvious way</w:t>
      </w:r>
      <w:r w:rsidR="00DF34D5">
        <w:rPr>
          <w:rFonts w:ascii="Times New Roman" w:hAnsi="Times New Roman" w:cs="Times New Roman"/>
          <w:sz w:val="24"/>
          <w:szCs w:val="24"/>
        </w:rPr>
        <w:t>—as Laozi writes</w:t>
      </w:r>
      <w:r w:rsidR="00D33BE5">
        <w:rPr>
          <w:rFonts w:ascii="Times New Roman" w:hAnsi="Times New Roman" w:cs="Times New Roman"/>
          <w:sz w:val="24"/>
          <w:szCs w:val="24"/>
        </w:rPr>
        <w:t xml:space="preserve">, rather chillingly, </w:t>
      </w:r>
      <w:r w:rsidR="00DF34D5">
        <w:rPr>
          <w:rFonts w:ascii="Times New Roman" w:hAnsi="Times New Roman" w:cs="Times New Roman"/>
          <w:sz w:val="24"/>
          <w:szCs w:val="24"/>
        </w:rPr>
        <w:t>in the Daodejing “The sage is not ren [benevolent]; he treats the people as straw dogs” [effigies burnt in New Year’s celebrations]--</w:t>
      </w:r>
      <w:r w:rsidR="00932859">
        <w:rPr>
          <w:rFonts w:ascii="Times New Roman" w:hAnsi="Times New Roman" w:cs="Times New Roman"/>
          <w:sz w:val="24"/>
          <w:szCs w:val="24"/>
        </w:rPr>
        <w:t xml:space="preserve">but in the </w:t>
      </w:r>
      <w:r w:rsidR="00D33BE5">
        <w:rPr>
          <w:rFonts w:ascii="Times New Roman" w:hAnsi="Times New Roman" w:cs="Times New Roman"/>
          <w:sz w:val="24"/>
          <w:szCs w:val="24"/>
        </w:rPr>
        <w:t xml:space="preserve">sage’s </w:t>
      </w:r>
      <w:r w:rsidR="0005465F">
        <w:rPr>
          <w:rFonts w:ascii="Times New Roman" w:hAnsi="Times New Roman" w:cs="Times New Roman"/>
          <w:sz w:val="24"/>
          <w:szCs w:val="24"/>
        </w:rPr>
        <w:t xml:space="preserve">unconventionality and </w:t>
      </w:r>
      <w:r w:rsidR="00932859">
        <w:rPr>
          <w:rFonts w:ascii="Times New Roman" w:hAnsi="Times New Roman" w:cs="Times New Roman"/>
          <w:sz w:val="24"/>
          <w:szCs w:val="24"/>
        </w:rPr>
        <w:t>cultivation of contradict</w:t>
      </w:r>
      <w:r w:rsidR="0005465F">
        <w:rPr>
          <w:rFonts w:ascii="Times New Roman" w:hAnsi="Times New Roman" w:cs="Times New Roman"/>
          <w:sz w:val="24"/>
          <w:szCs w:val="24"/>
        </w:rPr>
        <w:t>ion</w:t>
      </w:r>
      <w:r w:rsidR="00932859">
        <w:rPr>
          <w:rFonts w:ascii="Times New Roman" w:hAnsi="Times New Roman" w:cs="Times New Roman"/>
          <w:sz w:val="24"/>
          <w:szCs w:val="24"/>
        </w:rPr>
        <w:t xml:space="preserve">.  </w:t>
      </w:r>
      <w:r w:rsidR="00F01BEA">
        <w:rPr>
          <w:rFonts w:ascii="Times New Roman" w:hAnsi="Times New Roman" w:cs="Times New Roman"/>
          <w:sz w:val="24"/>
          <w:szCs w:val="24"/>
        </w:rPr>
        <w:t xml:space="preserve">But we are indeed </w:t>
      </w:r>
      <w:r w:rsidR="00D4410D">
        <w:rPr>
          <w:rFonts w:ascii="Times New Roman" w:hAnsi="Times New Roman" w:cs="Times New Roman"/>
          <w:sz w:val="24"/>
          <w:szCs w:val="24"/>
        </w:rPr>
        <w:t xml:space="preserve">very </w:t>
      </w:r>
      <w:r w:rsidR="00F01BEA">
        <w:rPr>
          <w:rFonts w:ascii="Times New Roman" w:hAnsi="Times New Roman" w:cs="Times New Roman"/>
          <w:sz w:val="24"/>
          <w:szCs w:val="24"/>
        </w:rPr>
        <w:t>attached to the parado</w:t>
      </w:r>
      <w:r w:rsidR="008E172E">
        <w:rPr>
          <w:rFonts w:ascii="Times New Roman" w:hAnsi="Times New Roman" w:cs="Times New Roman"/>
          <w:sz w:val="24"/>
          <w:szCs w:val="24"/>
        </w:rPr>
        <w:t>x-laden messages of Laozi</w:t>
      </w:r>
      <w:r w:rsidR="00F01BEA">
        <w:rPr>
          <w:rFonts w:ascii="Times New Roman" w:hAnsi="Times New Roman" w:cs="Times New Roman"/>
          <w:sz w:val="24"/>
          <w:szCs w:val="24"/>
        </w:rPr>
        <w:t xml:space="preserve">, and </w:t>
      </w:r>
      <w:r w:rsidR="0005465F">
        <w:rPr>
          <w:rFonts w:ascii="Times New Roman" w:hAnsi="Times New Roman" w:cs="Times New Roman"/>
          <w:sz w:val="24"/>
          <w:szCs w:val="24"/>
        </w:rPr>
        <w:t xml:space="preserve">believe that </w:t>
      </w:r>
      <w:r w:rsidR="00B24EE5">
        <w:rPr>
          <w:rFonts w:ascii="Times New Roman" w:hAnsi="Times New Roman" w:cs="Times New Roman"/>
          <w:sz w:val="24"/>
          <w:szCs w:val="24"/>
        </w:rPr>
        <w:t xml:space="preserve">we personally, </w:t>
      </w:r>
      <w:r w:rsidR="00F01BEA">
        <w:rPr>
          <w:rFonts w:ascii="Times New Roman" w:hAnsi="Times New Roman" w:cs="Times New Roman"/>
          <w:sz w:val="24"/>
          <w:szCs w:val="24"/>
        </w:rPr>
        <w:t>we in business e</w:t>
      </w:r>
      <w:r w:rsidR="00B24EE5">
        <w:rPr>
          <w:rFonts w:ascii="Times New Roman" w:hAnsi="Times New Roman" w:cs="Times New Roman"/>
          <w:sz w:val="24"/>
          <w:szCs w:val="24"/>
        </w:rPr>
        <w:t>thics</w:t>
      </w:r>
      <w:r>
        <w:rPr>
          <w:rFonts w:ascii="Times New Roman" w:hAnsi="Times New Roman" w:cs="Times New Roman"/>
          <w:sz w:val="24"/>
          <w:szCs w:val="24"/>
        </w:rPr>
        <w:t xml:space="preserve"> and business law</w:t>
      </w:r>
      <w:r w:rsidR="00B24EE5">
        <w:rPr>
          <w:rFonts w:ascii="Times New Roman" w:hAnsi="Times New Roman" w:cs="Times New Roman"/>
          <w:sz w:val="24"/>
          <w:szCs w:val="24"/>
        </w:rPr>
        <w:t xml:space="preserve">, and more broadly we in the broad </w:t>
      </w:r>
      <w:r w:rsidR="00F01BEA">
        <w:rPr>
          <w:rFonts w:ascii="Times New Roman" w:hAnsi="Times New Roman" w:cs="Times New Roman"/>
          <w:sz w:val="24"/>
          <w:szCs w:val="24"/>
        </w:rPr>
        <w:t xml:space="preserve">West </w:t>
      </w:r>
      <w:r w:rsidR="00F01BEA">
        <w:rPr>
          <w:rFonts w:ascii="Times New Roman" w:hAnsi="Times New Roman" w:cs="Times New Roman"/>
          <w:sz w:val="24"/>
          <w:szCs w:val="24"/>
        </w:rPr>
        <w:lastRenderedPageBreak/>
        <w:t>Asian/</w:t>
      </w:r>
      <w:r w:rsidR="00B24EE5">
        <w:rPr>
          <w:rFonts w:ascii="Times New Roman" w:hAnsi="Times New Roman" w:cs="Times New Roman"/>
          <w:sz w:val="24"/>
          <w:szCs w:val="24"/>
        </w:rPr>
        <w:t>Western ethical tradition</w:t>
      </w:r>
      <w:r w:rsidR="00F01BEA">
        <w:rPr>
          <w:rFonts w:ascii="Times New Roman" w:hAnsi="Times New Roman" w:cs="Times New Roman"/>
          <w:sz w:val="24"/>
          <w:szCs w:val="24"/>
        </w:rPr>
        <w:t xml:space="preserve">, whether in the theistic form of Judaism-Christianity-Islam or the secular form of Kant-Aristotle-Bentham, need a dual loyalty </w:t>
      </w:r>
      <w:r w:rsidR="00B24EE5">
        <w:rPr>
          <w:rFonts w:ascii="Times New Roman" w:hAnsi="Times New Roman" w:cs="Times New Roman"/>
          <w:sz w:val="24"/>
          <w:szCs w:val="24"/>
        </w:rPr>
        <w:t>to a cool</w:t>
      </w:r>
      <w:r w:rsidR="00F01BEA">
        <w:rPr>
          <w:rFonts w:ascii="Times New Roman" w:hAnsi="Times New Roman" w:cs="Times New Roman"/>
          <w:sz w:val="24"/>
          <w:szCs w:val="24"/>
        </w:rPr>
        <w:t xml:space="preserve"> “we </w:t>
      </w:r>
      <w:r w:rsidR="00B24EE5">
        <w:rPr>
          <w:rFonts w:ascii="Times New Roman" w:hAnsi="Times New Roman" w:cs="Times New Roman"/>
          <w:sz w:val="24"/>
          <w:szCs w:val="24"/>
        </w:rPr>
        <w:t xml:space="preserve">sages </w:t>
      </w:r>
      <w:r w:rsidR="00373902">
        <w:rPr>
          <w:rFonts w:ascii="Times New Roman" w:hAnsi="Times New Roman" w:cs="Times New Roman"/>
          <w:sz w:val="24"/>
          <w:szCs w:val="24"/>
        </w:rPr>
        <w:t>are no better than the people</w:t>
      </w:r>
      <w:r w:rsidR="00F01BEA">
        <w:rPr>
          <w:rFonts w:ascii="Times New Roman" w:hAnsi="Times New Roman" w:cs="Times New Roman"/>
          <w:sz w:val="24"/>
          <w:szCs w:val="24"/>
        </w:rPr>
        <w:t>” ethics</w:t>
      </w:r>
      <w:r w:rsidR="00B24EE5">
        <w:rPr>
          <w:rFonts w:ascii="Times New Roman" w:hAnsi="Times New Roman" w:cs="Times New Roman"/>
          <w:sz w:val="24"/>
          <w:szCs w:val="24"/>
        </w:rPr>
        <w:t xml:space="preserve"> </w:t>
      </w:r>
      <w:r w:rsidR="00367EFA">
        <w:rPr>
          <w:rFonts w:ascii="Times New Roman" w:hAnsi="Times New Roman" w:cs="Times New Roman"/>
          <w:sz w:val="24"/>
          <w:szCs w:val="24"/>
        </w:rPr>
        <w:t xml:space="preserve">as well as to </w:t>
      </w:r>
      <w:r w:rsidR="00D4410D">
        <w:rPr>
          <w:rFonts w:ascii="Times New Roman" w:hAnsi="Times New Roman" w:cs="Times New Roman"/>
          <w:sz w:val="24"/>
          <w:szCs w:val="24"/>
        </w:rPr>
        <w:t>the intense “we must struggle</w:t>
      </w:r>
      <w:r w:rsidR="00B24EE5">
        <w:rPr>
          <w:rFonts w:ascii="Times New Roman" w:hAnsi="Times New Roman" w:cs="Times New Roman"/>
          <w:sz w:val="24"/>
          <w:szCs w:val="24"/>
        </w:rPr>
        <w:t xml:space="preserve"> to be better</w:t>
      </w:r>
      <w:r w:rsidR="00405018">
        <w:rPr>
          <w:rFonts w:ascii="Times New Roman" w:hAnsi="Times New Roman" w:cs="Times New Roman"/>
          <w:sz w:val="24"/>
          <w:szCs w:val="24"/>
        </w:rPr>
        <w:t>/do better</w:t>
      </w:r>
      <w:r w:rsidR="00D4410D">
        <w:rPr>
          <w:rFonts w:ascii="Times New Roman" w:hAnsi="Times New Roman" w:cs="Times New Roman"/>
          <w:sz w:val="24"/>
          <w:szCs w:val="24"/>
        </w:rPr>
        <w:t>!</w:t>
      </w:r>
      <w:r w:rsidR="00B24EE5">
        <w:rPr>
          <w:rFonts w:ascii="Times New Roman" w:hAnsi="Times New Roman" w:cs="Times New Roman"/>
          <w:sz w:val="24"/>
          <w:szCs w:val="24"/>
        </w:rPr>
        <w:t>” ethics that comes naturally to us.   We can and should learn from Laozi</w:t>
      </w:r>
      <w:r w:rsidR="008E172E">
        <w:rPr>
          <w:rFonts w:ascii="Times New Roman" w:hAnsi="Times New Roman" w:cs="Times New Roman"/>
          <w:sz w:val="24"/>
          <w:szCs w:val="24"/>
        </w:rPr>
        <w:t>,</w:t>
      </w:r>
      <w:r w:rsidR="00B24EE5">
        <w:rPr>
          <w:rFonts w:ascii="Times New Roman" w:hAnsi="Times New Roman" w:cs="Times New Roman"/>
          <w:sz w:val="24"/>
          <w:szCs w:val="24"/>
        </w:rPr>
        <w:t xml:space="preserve"> and </w:t>
      </w:r>
      <w:r w:rsidR="008E172E">
        <w:rPr>
          <w:rFonts w:ascii="Times New Roman" w:hAnsi="Times New Roman" w:cs="Times New Roman"/>
          <w:sz w:val="24"/>
          <w:szCs w:val="24"/>
        </w:rPr>
        <w:t xml:space="preserve">from his similarly unconventional partner in Daoist ethics, </w:t>
      </w:r>
      <w:r w:rsidR="00B24EE5">
        <w:rPr>
          <w:rFonts w:ascii="Times New Roman" w:hAnsi="Times New Roman" w:cs="Times New Roman"/>
          <w:sz w:val="24"/>
          <w:szCs w:val="24"/>
        </w:rPr>
        <w:t>Zh</w:t>
      </w:r>
      <w:r w:rsidR="008E172E">
        <w:rPr>
          <w:rFonts w:ascii="Times New Roman" w:hAnsi="Times New Roman" w:cs="Times New Roman"/>
          <w:sz w:val="24"/>
          <w:szCs w:val="24"/>
        </w:rPr>
        <w:t>u</w:t>
      </w:r>
      <w:r w:rsidR="00B24EE5">
        <w:rPr>
          <w:rFonts w:ascii="Times New Roman" w:hAnsi="Times New Roman" w:cs="Times New Roman"/>
          <w:sz w:val="24"/>
          <w:szCs w:val="24"/>
        </w:rPr>
        <w:t>angzi.</w:t>
      </w:r>
      <w:r w:rsidR="009924CD">
        <w:rPr>
          <w:rFonts w:ascii="Times New Roman" w:hAnsi="Times New Roman" w:cs="Times New Roman"/>
          <w:sz w:val="24"/>
          <w:szCs w:val="24"/>
        </w:rPr>
        <w:t xml:space="preserve">   </w:t>
      </w:r>
      <w:r w:rsidR="00B24EE5">
        <w:rPr>
          <w:rFonts w:ascii="Times New Roman" w:hAnsi="Times New Roman" w:cs="Times New Roman"/>
          <w:sz w:val="24"/>
          <w:szCs w:val="24"/>
        </w:rPr>
        <w:t xml:space="preserve">  </w:t>
      </w:r>
    </w:p>
    <w:p w:rsidR="00F97A9F" w:rsidRDefault="00F97A9F" w:rsidP="009924CD">
      <w:pPr>
        <w:spacing w:line="480" w:lineRule="auto"/>
        <w:rPr>
          <w:rFonts w:ascii="Times New Roman" w:hAnsi="Times New Roman" w:cs="Times New Roman"/>
          <w:sz w:val="24"/>
          <w:szCs w:val="24"/>
        </w:rPr>
      </w:pPr>
    </w:p>
    <w:p w:rsidR="009924CD" w:rsidRDefault="009924CD" w:rsidP="009924CD">
      <w:pPr>
        <w:spacing w:line="480" w:lineRule="auto"/>
        <w:rPr>
          <w:rFonts w:ascii="Times New Roman" w:hAnsi="Times New Roman" w:cs="Times New Roman"/>
          <w:sz w:val="24"/>
          <w:szCs w:val="24"/>
        </w:rPr>
      </w:pPr>
      <w:r>
        <w:rPr>
          <w:rFonts w:ascii="Times New Roman" w:hAnsi="Times New Roman" w:cs="Times New Roman"/>
          <w:sz w:val="24"/>
          <w:szCs w:val="24"/>
        </w:rPr>
        <w:t>IV.  Yin-Yang</w:t>
      </w:r>
      <w:r w:rsidR="00E77C76">
        <w:rPr>
          <w:rFonts w:ascii="Times New Roman" w:hAnsi="Times New Roman" w:cs="Times New Roman"/>
          <w:sz w:val="24"/>
          <w:szCs w:val="24"/>
        </w:rPr>
        <w:t>/Moksha</w:t>
      </w:r>
      <w:r>
        <w:rPr>
          <w:rFonts w:ascii="Times New Roman" w:hAnsi="Times New Roman" w:cs="Times New Roman"/>
          <w:sz w:val="24"/>
          <w:szCs w:val="24"/>
        </w:rPr>
        <w:t xml:space="preserve"> </w:t>
      </w:r>
      <w:r w:rsidR="00405018">
        <w:rPr>
          <w:rFonts w:ascii="Times New Roman" w:hAnsi="Times New Roman" w:cs="Times New Roman"/>
          <w:sz w:val="24"/>
          <w:szCs w:val="24"/>
        </w:rPr>
        <w:t xml:space="preserve">Ethics as a Proposed Addition </w:t>
      </w:r>
      <w:r>
        <w:rPr>
          <w:rFonts w:ascii="Times New Roman" w:hAnsi="Times New Roman" w:cs="Times New Roman"/>
          <w:sz w:val="24"/>
          <w:szCs w:val="24"/>
        </w:rPr>
        <w:t xml:space="preserve">to the </w:t>
      </w:r>
      <w:r w:rsidR="00DC6774">
        <w:rPr>
          <w:rFonts w:ascii="Times New Roman" w:hAnsi="Times New Roman" w:cs="Times New Roman"/>
          <w:sz w:val="24"/>
          <w:szCs w:val="24"/>
        </w:rPr>
        <w:t xml:space="preserve">Business Ethics </w:t>
      </w:r>
      <w:r>
        <w:rPr>
          <w:rFonts w:ascii="Times New Roman" w:hAnsi="Times New Roman" w:cs="Times New Roman"/>
          <w:sz w:val="24"/>
          <w:szCs w:val="24"/>
        </w:rPr>
        <w:t>Big Three</w:t>
      </w:r>
    </w:p>
    <w:p w:rsidR="00405018" w:rsidRDefault="00405018" w:rsidP="009924C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First, an </w:t>
      </w:r>
      <w:r w:rsidR="00E77C76">
        <w:rPr>
          <w:rFonts w:ascii="Times New Roman" w:hAnsi="Times New Roman" w:cs="Times New Roman"/>
          <w:sz w:val="24"/>
          <w:szCs w:val="24"/>
        </w:rPr>
        <w:t>acknowledgement/</w:t>
      </w:r>
      <w:r>
        <w:rPr>
          <w:rFonts w:ascii="Times New Roman" w:hAnsi="Times New Roman" w:cs="Times New Roman"/>
          <w:sz w:val="24"/>
          <w:szCs w:val="24"/>
        </w:rPr>
        <w:t>apology.  South Asia</w:t>
      </w:r>
      <w:r w:rsidR="008B58AA">
        <w:rPr>
          <w:rFonts w:ascii="Times New Roman" w:hAnsi="Times New Roman" w:cs="Times New Roman"/>
          <w:sz w:val="24"/>
          <w:szCs w:val="24"/>
        </w:rPr>
        <w:t>/India</w:t>
      </w:r>
      <w:r>
        <w:rPr>
          <w:rFonts w:ascii="Times New Roman" w:hAnsi="Times New Roman" w:cs="Times New Roman"/>
          <w:sz w:val="24"/>
          <w:szCs w:val="24"/>
        </w:rPr>
        <w:t xml:space="preserve">, with by far the world’s most </w:t>
      </w:r>
      <w:r w:rsidR="008B58AA">
        <w:rPr>
          <w:rFonts w:ascii="Times New Roman" w:hAnsi="Times New Roman" w:cs="Times New Roman"/>
          <w:sz w:val="24"/>
          <w:szCs w:val="24"/>
        </w:rPr>
        <w:t xml:space="preserve">elaborate works of fused </w:t>
      </w:r>
      <w:r w:rsidR="00E77C76">
        <w:rPr>
          <w:rFonts w:ascii="Times New Roman" w:hAnsi="Times New Roman" w:cs="Times New Roman"/>
          <w:sz w:val="24"/>
          <w:szCs w:val="24"/>
        </w:rPr>
        <w:t>philosophical</w:t>
      </w:r>
      <w:r w:rsidR="008B58AA">
        <w:rPr>
          <w:rFonts w:ascii="Times New Roman" w:hAnsi="Times New Roman" w:cs="Times New Roman"/>
          <w:sz w:val="24"/>
          <w:szCs w:val="24"/>
        </w:rPr>
        <w:t>/religious</w:t>
      </w:r>
      <w:r w:rsidR="00E77C76">
        <w:rPr>
          <w:rFonts w:ascii="Times New Roman" w:hAnsi="Times New Roman" w:cs="Times New Roman"/>
          <w:sz w:val="24"/>
          <w:szCs w:val="24"/>
        </w:rPr>
        <w:t xml:space="preserve"> inquiry, including on themes of renunciation/detachment/</w:t>
      </w:r>
      <w:r w:rsidR="008B58AA">
        <w:rPr>
          <w:rFonts w:ascii="Times New Roman" w:hAnsi="Times New Roman" w:cs="Times New Roman"/>
          <w:sz w:val="24"/>
          <w:szCs w:val="24"/>
        </w:rPr>
        <w:t>transcende</w:t>
      </w:r>
      <w:r w:rsidR="00E77C76">
        <w:rPr>
          <w:rFonts w:ascii="Times New Roman" w:hAnsi="Times New Roman" w:cs="Times New Roman"/>
          <w:sz w:val="24"/>
          <w:szCs w:val="24"/>
        </w:rPr>
        <w:t>nce</w:t>
      </w:r>
      <w:r w:rsidR="008B58AA">
        <w:rPr>
          <w:rFonts w:ascii="Times New Roman" w:hAnsi="Times New Roman" w:cs="Times New Roman"/>
          <w:sz w:val="24"/>
          <w:szCs w:val="24"/>
        </w:rPr>
        <w:t xml:space="preserve">, </w:t>
      </w:r>
      <w:r w:rsidR="00E77C76">
        <w:rPr>
          <w:rFonts w:ascii="Times New Roman" w:hAnsi="Times New Roman" w:cs="Times New Roman"/>
          <w:sz w:val="24"/>
          <w:szCs w:val="24"/>
        </w:rPr>
        <w:t xml:space="preserve">would </w:t>
      </w:r>
      <w:r w:rsidR="008B58AA">
        <w:rPr>
          <w:rFonts w:ascii="Times New Roman" w:hAnsi="Times New Roman" w:cs="Times New Roman"/>
          <w:sz w:val="24"/>
          <w:szCs w:val="24"/>
        </w:rPr>
        <w:t>be a worthy lead source for this section.   Whether one draws on the opening dialogue of the Bhagavad Gita</w:t>
      </w:r>
      <w:r w:rsidR="005A0FE5">
        <w:rPr>
          <w:rFonts w:ascii="Times New Roman" w:hAnsi="Times New Roman" w:cs="Times New Roman"/>
          <w:sz w:val="24"/>
          <w:szCs w:val="24"/>
        </w:rPr>
        <w:t>,</w:t>
      </w:r>
      <w:r w:rsidR="008B58AA">
        <w:rPr>
          <w:rFonts w:ascii="Times New Roman" w:hAnsi="Times New Roman" w:cs="Times New Roman"/>
          <w:sz w:val="24"/>
          <w:szCs w:val="24"/>
        </w:rPr>
        <w:t xml:space="preserve"> in which Krishna argues against Arjuna’s unwillingness to fight partly by espousing detachment—</w:t>
      </w:r>
      <w:r w:rsidR="00FD4629">
        <w:rPr>
          <w:rFonts w:ascii="Times New Roman" w:hAnsi="Times New Roman" w:cs="Times New Roman"/>
          <w:sz w:val="24"/>
          <w:szCs w:val="24"/>
        </w:rPr>
        <w:t>“be not attached,</w:t>
      </w:r>
      <w:r w:rsidR="008B58AA">
        <w:rPr>
          <w:rFonts w:ascii="Times New Roman" w:hAnsi="Times New Roman" w:cs="Times New Roman"/>
          <w:sz w:val="24"/>
          <w:szCs w:val="24"/>
        </w:rPr>
        <w:t>” “there is neither a slayer nor a slain”</w:t>
      </w:r>
      <w:r w:rsidR="00CC3EEB">
        <w:rPr>
          <w:rFonts w:ascii="Times New Roman" w:hAnsi="Times New Roman" w:cs="Times New Roman"/>
          <w:sz w:val="24"/>
          <w:szCs w:val="24"/>
        </w:rPr>
        <w:t>—</w:t>
      </w:r>
      <w:r w:rsidR="005A0FE5">
        <w:rPr>
          <w:rFonts w:ascii="Times New Roman" w:hAnsi="Times New Roman" w:cs="Times New Roman"/>
          <w:sz w:val="24"/>
          <w:szCs w:val="24"/>
        </w:rPr>
        <w:t xml:space="preserve">or on </w:t>
      </w:r>
      <w:r w:rsidR="00CC3EEB">
        <w:rPr>
          <w:rFonts w:ascii="Times New Roman" w:hAnsi="Times New Roman" w:cs="Times New Roman"/>
          <w:sz w:val="24"/>
          <w:szCs w:val="24"/>
        </w:rPr>
        <w:t xml:space="preserve">the concept of </w:t>
      </w:r>
      <w:r w:rsidR="005A0FE5">
        <w:rPr>
          <w:rFonts w:ascii="Times New Roman" w:hAnsi="Times New Roman" w:cs="Times New Roman"/>
          <w:sz w:val="24"/>
          <w:szCs w:val="24"/>
        </w:rPr>
        <w:t xml:space="preserve">moksha, liberation from conventional desires, including the desire for </w:t>
      </w:r>
      <w:r w:rsidR="00DC6774">
        <w:rPr>
          <w:rFonts w:ascii="Times New Roman" w:hAnsi="Times New Roman" w:cs="Times New Roman"/>
          <w:sz w:val="24"/>
          <w:szCs w:val="24"/>
        </w:rPr>
        <w:t xml:space="preserve">moral </w:t>
      </w:r>
      <w:r w:rsidR="005A0FE5">
        <w:rPr>
          <w:rFonts w:ascii="Times New Roman" w:hAnsi="Times New Roman" w:cs="Times New Roman"/>
          <w:sz w:val="24"/>
          <w:szCs w:val="24"/>
        </w:rPr>
        <w:t>righteousness, as one of the four core aspects of healthy human nature</w:t>
      </w:r>
      <w:r w:rsidR="00367EFA">
        <w:rPr>
          <w:rFonts w:ascii="Times New Roman" w:hAnsi="Times New Roman" w:cs="Times New Roman"/>
          <w:sz w:val="24"/>
          <w:szCs w:val="24"/>
        </w:rPr>
        <w:t xml:space="preserve">, </w:t>
      </w:r>
      <w:r w:rsidR="005A0FE5">
        <w:rPr>
          <w:rFonts w:ascii="Times New Roman" w:hAnsi="Times New Roman" w:cs="Times New Roman"/>
          <w:sz w:val="24"/>
          <w:szCs w:val="24"/>
        </w:rPr>
        <w:t>or on the Buddha’s complex</w:t>
      </w:r>
      <w:r w:rsidR="00DC6774">
        <w:rPr>
          <w:rFonts w:ascii="Times New Roman" w:hAnsi="Times New Roman" w:cs="Times New Roman"/>
          <w:sz w:val="24"/>
          <w:szCs w:val="24"/>
        </w:rPr>
        <w:t>,</w:t>
      </w:r>
      <w:r w:rsidR="005A0FE5">
        <w:rPr>
          <w:rFonts w:ascii="Times New Roman" w:hAnsi="Times New Roman" w:cs="Times New Roman"/>
          <w:sz w:val="24"/>
          <w:szCs w:val="24"/>
        </w:rPr>
        <w:t xml:space="preserve"> winding path between engagement with the world, removal from the world, and the search for a Middle Way, there is a phenomenally rich array of </w:t>
      </w:r>
      <w:r w:rsidR="00DC6774">
        <w:rPr>
          <w:rFonts w:ascii="Times New Roman" w:hAnsi="Times New Roman" w:cs="Times New Roman"/>
          <w:sz w:val="24"/>
          <w:szCs w:val="24"/>
        </w:rPr>
        <w:t xml:space="preserve">South Asian </w:t>
      </w:r>
      <w:r w:rsidR="005A0FE5">
        <w:rPr>
          <w:rFonts w:ascii="Times New Roman" w:hAnsi="Times New Roman" w:cs="Times New Roman"/>
          <w:sz w:val="24"/>
          <w:szCs w:val="24"/>
        </w:rPr>
        <w:t xml:space="preserve">material that could be followed, modified, or </w:t>
      </w:r>
      <w:r w:rsidR="00DC6774">
        <w:rPr>
          <w:rFonts w:ascii="Times New Roman" w:hAnsi="Times New Roman" w:cs="Times New Roman"/>
          <w:sz w:val="24"/>
          <w:szCs w:val="24"/>
        </w:rPr>
        <w:t>otherwis</w:t>
      </w:r>
      <w:r w:rsidR="00D4410D">
        <w:rPr>
          <w:rFonts w:ascii="Times New Roman" w:hAnsi="Times New Roman" w:cs="Times New Roman"/>
          <w:sz w:val="24"/>
          <w:szCs w:val="24"/>
        </w:rPr>
        <w:t xml:space="preserve">e treated by business ethicists, and with somewhat more work by business lawyers, </w:t>
      </w:r>
      <w:r w:rsidR="00DC6774">
        <w:rPr>
          <w:rFonts w:ascii="Times New Roman" w:hAnsi="Times New Roman" w:cs="Times New Roman"/>
          <w:sz w:val="24"/>
          <w:szCs w:val="24"/>
        </w:rPr>
        <w:t xml:space="preserve">as the basis for an alternative </w:t>
      </w:r>
      <w:r w:rsidR="00373902">
        <w:rPr>
          <w:rFonts w:ascii="Times New Roman" w:hAnsi="Times New Roman" w:cs="Times New Roman"/>
          <w:sz w:val="24"/>
          <w:szCs w:val="24"/>
        </w:rPr>
        <w:t xml:space="preserve">ethical </w:t>
      </w:r>
      <w:r w:rsidR="00DC6774">
        <w:rPr>
          <w:rFonts w:ascii="Times New Roman" w:hAnsi="Times New Roman" w:cs="Times New Roman"/>
          <w:sz w:val="24"/>
          <w:szCs w:val="24"/>
        </w:rPr>
        <w:t xml:space="preserve">system or systems to set alongside the Kant/Aristotle/Bentham Big Three.  </w:t>
      </w:r>
    </w:p>
    <w:p w:rsidR="00373902" w:rsidRDefault="00373902" w:rsidP="009924CD">
      <w:pPr>
        <w:spacing w:line="480" w:lineRule="auto"/>
        <w:rPr>
          <w:rFonts w:ascii="Times New Roman" w:hAnsi="Times New Roman" w:cs="Times New Roman"/>
          <w:sz w:val="24"/>
          <w:szCs w:val="24"/>
        </w:rPr>
      </w:pPr>
      <w:r>
        <w:rPr>
          <w:rFonts w:ascii="Times New Roman" w:hAnsi="Times New Roman" w:cs="Times New Roman"/>
          <w:sz w:val="24"/>
          <w:szCs w:val="24"/>
        </w:rPr>
        <w:tab/>
      </w:r>
      <w:r w:rsidR="0070797A">
        <w:rPr>
          <w:rFonts w:ascii="Times New Roman" w:hAnsi="Times New Roman" w:cs="Times New Roman"/>
          <w:sz w:val="24"/>
          <w:szCs w:val="24"/>
        </w:rPr>
        <w:t xml:space="preserve">Instead of a South Asian source, </w:t>
      </w:r>
      <w:r w:rsidR="009E447D">
        <w:rPr>
          <w:rFonts w:ascii="Times New Roman" w:hAnsi="Times New Roman" w:cs="Times New Roman"/>
          <w:sz w:val="24"/>
          <w:szCs w:val="24"/>
        </w:rPr>
        <w:t xml:space="preserve">though, </w:t>
      </w:r>
      <w:r w:rsidR="0070797A">
        <w:rPr>
          <w:rFonts w:ascii="Times New Roman" w:hAnsi="Times New Roman" w:cs="Times New Roman"/>
          <w:sz w:val="24"/>
          <w:szCs w:val="24"/>
        </w:rPr>
        <w:t>w</w:t>
      </w:r>
      <w:r>
        <w:rPr>
          <w:rFonts w:ascii="Times New Roman" w:hAnsi="Times New Roman" w:cs="Times New Roman"/>
          <w:sz w:val="24"/>
          <w:szCs w:val="24"/>
        </w:rPr>
        <w:t>e have chosen the Daoist/Yin</w:t>
      </w:r>
      <w:r w:rsidR="003069D6">
        <w:rPr>
          <w:rFonts w:ascii="Times New Roman" w:hAnsi="Times New Roman" w:cs="Times New Roman"/>
          <w:sz w:val="24"/>
          <w:szCs w:val="24"/>
        </w:rPr>
        <w:t xml:space="preserve">-Yang tradition of East Asia/China as the central basis of our proposed addition to the Big Three ethical systems and as, we think, a good complement to </w:t>
      </w:r>
      <w:r w:rsidR="008E172E">
        <w:rPr>
          <w:rFonts w:ascii="Times New Roman" w:hAnsi="Times New Roman" w:cs="Times New Roman"/>
          <w:sz w:val="24"/>
          <w:szCs w:val="24"/>
        </w:rPr>
        <w:t xml:space="preserve">the </w:t>
      </w:r>
      <w:r w:rsidR="003069D6">
        <w:rPr>
          <w:rFonts w:ascii="Times New Roman" w:hAnsi="Times New Roman" w:cs="Times New Roman"/>
          <w:sz w:val="24"/>
          <w:szCs w:val="24"/>
        </w:rPr>
        <w:t xml:space="preserve">social scientific stories with </w:t>
      </w:r>
      <w:r w:rsidR="008E172E">
        <w:rPr>
          <w:rFonts w:ascii="Times New Roman" w:hAnsi="Times New Roman" w:cs="Times New Roman"/>
          <w:sz w:val="24"/>
          <w:szCs w:val="24"/>
        </w:rPr>
        <w:t xml:space="preserve">relatively calm, </w:t>
      </w:r>
      <w:r w:rsidR="008E172E">
        <w:rPr>
          <w:rFonts w:ascii="Times New Roman" w:hAnsi="Times New Roman" w:cs="Times New Roman"/>
          <w:sz w:val="24"/>
          <w:szCs w:val="24"/>
        </w:rPr>
        <w:lastRenderedPageBreak/>
        <w:t>optimistic messages t</w:t>
      </w:r>
      <w:r w:rsidR="009E447D">
        <w:rPr>
          <w:rFonts w:ascii="Times New Roman" w:hAnsi="Times New Roman" w:cs="Times New Roman"/>
          <w:sz w:val="24"/>
          <w:szCs w:val="24"/>
        </w:rPr>
        <w:t xml:space="preserve">hat we will be proposing </w:t>
      </w:r>
      <w:r w:rsidR="007B4E5F">
        <w:rPr>
          <w:rFonts w:ascii="Times New Roman" w:hAnsi="Times New Roman" w:cs="Times New Roman"/>
          <w:sz w:val="24"/>
          <w:szCs w:val="24"/>
        </w:rPr>
        <w:t>as alternatives to the IAT, the PD, and the Big Three experiments</w:t>
      </w:r>
      <w:r w:rsidR="003069D6">
        <w:rPr>
          <w:rFonts w:ascii="Times New Roman" w:hAnsi="Times New Roman" w:cs="Times New Roman"/>
          <w:sz w:val="24"/>
          <w:szCs w:val="24"/>
        </w:rPr>
        <w:t>.   We have a few reasons to offer</w:t>
      </w:r>
      <w:r w:rsidR="008E172E">
        <w:rPr>
          <w:rFonts w:ascii="Times New Roman" w:hAnsi="Times New Roman" w:cs="Times New Roman"/>
          <w:sz w:val="24"/>
          <w:szCs w:val="24"/>
        </w:rPr>
        <w:t xml:space="preserve"> for our yin-yang focus</w:t>
      </w:r>
      <w:r w:rsidR="003069D6">
        <w:rPr>
          <w:rFonts w:ascii="Times New Roman" w:hAnsi="Times New Roman" w:cs="Times New Roman"/>
          <w:sz w:val="24"/>
          <w:szCs w:val="24"/>
        </w:rPr>
        <w:t xml:space="preserve">, one of which is central.  To introduce it, </w:t>
      </w:r>
      <w:r w:rsidR="00E67C75">
        <w:rPr>
          <w:rFonts w:ascii="Times New Roman" w:hAnsi="Times New Roman" w:cs="Times New Roman"/>
          <w:sz w:val="24"/>
          <w:szCs w:val="24"/>
        </w:rPr>
        <w:t>we ask you as our reader another of our questions.</w:t>
      </w:r>
    </w:p>
    <w:p w:rsidR="00E67C75" w:rsidRDefault="00E67C75" w:rsidP="009924C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Question.  Have you </w:t>
      </w:r>
      <w:r w:rsidR="006447B6">
        <w:rPr>
          <w:rFonts w:ascii="Times New Roman" w:hAnsi="Times New Roman" w:cs="Times New Roman"/>
          <w:sz w:val="24"/>
          <w:szCs w:val="24"/>
        </w:rPr>
        <w:t xml:space="preserve">ever </w:t>
      </w:r>
      <w:r>
        <w:rPr>
          <w:rFonts w:ascii="Times New Roman" w:hAnsi="Times New Roman" w:cs="Times New Roman"/>
          <w:sz w:val="24"/>
          <w:szCs w:val="24"/>
        </w:rPr>
        <w:t>read the Daodejing/Tao Te Ching?</w:t>
      </w:r>
    </w:p>
    <w:p w:rsidR="00E67C75" w:rsidRDefault="00E67C75" w:rsidP="00007AB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If not, we suggest you stop reading this paper and spend the hour or so it will take you to acquaint yourself with the distinctive sensibility and worldview of Laozi/Lao Tse (“Old Master”), who, though not </w:t>
      </w:r>
      <w:r w:rsidR="008E172E">
        <w:rPr>
          <w:rFonts w:ascii="Times New Roman" w:hAnsi="Times New Roman" w:cs="Times New Roman"/>
          <w:sz w:val="24"/>
          <w:szCs w:val="24"/>
        </w:rPr>
        <w:t xml:space="preserve">a known, </w:t>
      </w:r>
      <w:r>
        <w:rPr>
          <w:rFonts w:ascii="Times New Roman" w:hAnsi="Times New Roman" w:cs="Times New Roman"/>
          <w:sz w:val="24"/>
          <w:szCs w:val="24"/>
        </w:rPr>
        <w:t>actu</w:t>
      </w:r>
      <w:r w:rsidR="008E172E">
        <w:rPr>
          <w:rFonts w:ascii="Times New Roman" w:hAnsi="Times New Roman" w:cs="Times New Roman"/>
          <w:sz w:val="24"/>
          <w:szCs w:val="24"/>
        </w:rPr>
        <w:t xml:space="preserve">ally existing </w:t>
      </w:r>
      <w:r>
        <w:rPr>
          <w:rFonts w:ascii="Times New Roman" w:hAnsi="Times New Roman" w:cs="Times New Roman"/>
          <w:sz w:val="24"/>
          <w:szCs w:val="24"/>
        </w:rPr>
        <w:t>historical</w:t>
      </w:r>
      <w:r w:rsidR="008E172E">
        <w:rPr>
          <w:rFonts w:ascii="Times New Roman" w:hAnsi="Times New Roman" w:cs="Times New Roman"/>
          <w:sz w:val="24"/>
          <w:szCs w:val="24"/>
        </w:rPr>
        <w:t xml:space="preserve"> figure like Aristotle, Confucius, </w:t>
      </w:r>
      <w:r w:rsidR="00200047">
        <w:rPr>
          <w:rFonts w:ascii="Times New Roman" w:hAnsi="Times New Roman" w:cs="Times New Roman"/>
          <w:sz w:val="24"/>
          <w:szCs w:val="24"/>
        </w:rPr>
        <w:t xml:space="preserve">Aquinas, </w:t>
      </w:r>
      <w:r w:rsidR="008E172E">
        <w:rPr>
          <w:rFonts w:ascii="Times New Roman" w:hAnsi="Times New Roman" w:cs="Times New Roman"/>
          <w:sz w:val="24"/>
          <w:szCs w:val="24"/>
        </w:rPr>
        <w:t xml:space="preserve">or his Daoist partner </w:t>
      </w:r>
      <w:r w:rsidR="00844BEA">
        <w:rPr>
          <w:rFonts w:ascii="Times New Roman" w:hAnsi="Times New Roman" w:cs="Times New Roman"/>
          <w:sz w:val="24"/>
          <w:szCs w:val="24"/>
        </w:rPr>
        <w:t xml:space="preserve">in mischief </w:t>
      </w:r>
      <w:r w:rsidR="008E172E">
        <w:rPr>
          <w:rFonts w:ascii="Times New Roman" w:hAnsi="Times New Roman" w:cs="Times New Roman"/>
          <w:sz w:val="24"/>
          <w:szCs w:val="24"/>
        </w:rPr>
        <w:t xml:space="preserve">Zhuangzi, has a vivid </w:t>
      </w:r>
      <w:r w:rsidR="00200047">
        <w:rPr>
          <w:rFonts w:ascii="Times New Roman" w:hAnsi="Times New Roman" w:cs="Times New Roman"/>
          <w:sz w:val="24"/>
          <w:szCs w:val="24"/>
        </w:rPr>
        <w:t xml:space="preserve">2500 year-old voice </w:t>
      </w:r>
      <w:r w:rsidR="00B0377F">
        <w:rPr>
          <w:rFonts w:ascii="Times New Roman" w:hAnsi="Times New Roman" w:cs="Times New Roman"/>
          <w:sz w:val="24"/>
          <w:szCs w:val="24"/>
        </w:rPr>
        <w:t xml:space="preserve">with </w:t>
      </w:r>
      <w:r w:rsidR="00642C69">
        <w:rPr>
          <w:rFonts w:ascii="Times New Roman" w:hAnsi="Times New Roman" w:cs="Times New Roman"/>
          <w:sz w:val="24"/>
          <w:szCs w:val="24"/>
        </w:rPr>
        <w:t xml:space="preserve">a </w:t>
      </w:r>
      <w:r w:rsidR="00200047">
        <w:rPr>
          <w:rFonts w:ascii="Times New Roman" w:hAnsi="Times New Roman" w:cs="Times New Roman"/>
          <w:sz w:val="24"/>
          <w:szCs w:val="24"/>
        </w:rPr>
        <w:t xml:space="preserve">smart-alecky, “making fun of the squares” </w:t>
      </w:r>
      <w:r w:rsidR="00B0377F">
        <w:rPr>
          <w:rFonts w:ascii="Times New Roman" w:hAnsi="Times New Roman" w:cs="Times New Roman"/>
          <w:sz w:val="24"/>
          <w:szCs w:val="24"/>
        </w:rPr>
        <w:t xml:space="preserve">adolescent </w:t>
      </w:r>
      <w:r w:rsidR="00200047">
        <w:rPr>
          <w:rFonts w:ascii="Times New Roman" w:hAnsi="Times New Roman" w:cs="Times New Roman"/>
          <w:sz w:val="24"/>
          <w:szCs w:val="24"/>
        </w:rPr>
        <w:t>flair</w:t>
      </w:r>
      <w:r w:rsidR="00B0377F">
        <w:rPr>
          <w:rFonts w:ascii="Times New Roman" w:hAnsi="Times New Roman" w:cs="Times New Roman"/>
          <w:sz w:val="24"/>
          <w:szCs w:val="24"/>
        </w:rPr>
        <w:t xml:space="preserve"> </w:t>
      </w:r>
      <w:r w:rsidR="00007AB0">
        <w:rPr>
          <w:rFonts w:ascii="Times New Roman" w:hAnsi="Times New Roman" w:cs="Times New Roman"/>
          <w:sz w:val="24"/>
          <w:szCs w:val="24"/>
        </w:rPr>
        <w:t xml:space="preserve">reminiscent of </w:t>
      </w:r>
      <w:r w:rsidR="00B0377F">
        <w:rPr>
          <w:rFonts w:ascii="Times New Roman" w:hAnsi="Times New Roman" w:cs="Times New Roman"/>
          <w:sz w:val="24"/>
          <w:szCs w:val="24"/>
        </w:rPr>
        <w:t>Nietzsche’</w:t>
      </w:r>
      <w:r w:rsidR="00007AB0">
        <w:rPr>
          <w:rFonts w:ascii="Times New Roman" w:hAnsi="Times New Roman" w:cs="Times New Roman"/>
          <w:sz w:val="24"/>
          <w:szCs w:val="24"/>
        </w:rPr>
        <w:t xml:space="preserve">s and </w:t>
      </w:r>
      <w:r w:rsidR="00B0377F">
        <w:rPr>
          <w:rFonts w:ascii="Times New Roman" w:hAnsi="Times New Roman" w:cs="Times New Roman"/>
          <w:sz w:val="24"/>
          <w:szCs w:val="24"/>
        </w:rPr>
        <w:t>Oscar Wilde’s</w:t>
      </w:r>
      <w:r w:rsidR="00007AB0">
        <w:rPr>
          <w:rFonts w:ascii="Times New Roman" w:hAnsi="Times New Roman" w:cs="Times New Roman"/>
          <w:sz w:val="24"/>
          <w:szCs w:val="24"/>
        </w:rPr>
        <w:t xml:space="preserve"> (and Zhuangzi’s)</w:t>
      </w:r>
      <w:r w:rsidR="00B0377F">
        <w:rPr>
          <w:rFonts w:ascii="Times New Roman" w:hAnsi="Times New Roman" w:cs="Times New Roman"/>
          <w:sz w:val="24"/>
          <w:szCs w:val="24"/>
        </w:rPr>
        <w:t>,</w:t>
      </w:r>
      <w:r w:rsidR="00200047">
        <w:rPr>
          <w:rFonts w:ascii="Times New Roman" w:hAnsi="Times New Roman" w:cs="Times New Roman"/>
          <w:sz w:val="24"/>
          <w:szCs w:val="24"/>
        </w:rPr>
        <w:t xml:space="preserve"> along with a jaded, world-weary</w:t>
      </w:r>
      <w:r w:rsidR="00B0377F">
        <w:rPr>
          <w:rFonts w:ascii="Times New Roman" w:hAnsi="Times New Roman" w:cs="Times New Roman"/>
          <w:sz w:val="24"/>
          <w:szCs w:val="24"/>
        </w:rPr>
        <w:t>, old man’s</w:t>
      </w:r>
      <w:r w:rsidR="00200047">
        <w:rPr>
          <w:rFonts w:ascii="Times New Roman" w:hAnsi="Times New Roman" w:cs="Times New Roman"/>
          <w:sz w:val="24"/>
          <w:szCs w:val="24"/>
        </w:rPr>
        <w:t xml:space="preserve"> sadness reminiscent of Ecclesiastes</w:t>
      </w:r>
      <w:r w:rsidR="00007AB0">
        <w:rPr>
          <w:rFonts w:ascii="Times New Roman" w:hAnsi="Times New Roman" w:cs="Times New Roman"/>
          <w:sz w:val="24"/>
          <w:szCs w:val="24"/>
        </w:rPr>
        <w:t xml:space="preserve">, a “hurrah for the underdog” </w:t>
      </w:r>
      <w:r w:rsidR="00B0377F">
        <w:rPr>
          <w:rFonts w:ascii="Times New Roman" w:hAnsi="Times New Roman" w:cs="Times New Roman"/>
          <w:sz w:val="24"/>
          <w:szCs w:val="24"/>
        </w:rPr>
        <w:t>upholding of the yielding, feminine yin reminiscent of Carol Gilligan’s criticism of Kohlberg</w:t>
      </w:r>
      <w:r w:rsidR="00844BEA">
        <w:rPr>
          <w:rFonts w:ascii="Times New Roman" w:hAnsi="Times New Roman" w:cs="Times New Roman"/>
          <w:sz w:val="24"/>
          <w:szCs w:val="24"/>
        </w:rPr>
        <w:t xml:space="preserve"> (1982)</w:t>
      </w:r>
      <w:r w:rsidR="00007AB0">
        <w:rPr>
          <w:rFonts w:ascii="Times New Roman" w:hAnsi="Times New Roman" w:cs="Times New Roman"/>
          <w:sz w:val="24"/>
          <w:szCs w:val="24"/>
        </w:rPr>
        <w:t>, and also--</w:t>
      </w:r>
      <w:r w:rsidR="00B0377F">
        <w:rPr>
          <w:rFonts w:ascii="Times New Roman" w:hAnsi="Times New Roman" w:cs="Times New Roman"/>
          <w:sz w:val="24"/>
          <w:szCs w:val="24"/>
        </w:rPr>
        <w:t>a quality we find especially appealing in the Old Master</w:t>
      </w:r>
      <w:r w:rsidR="00200047">
        <w:rPr>
          <w:rFonts w:ascii="Times New Roman" w:hAnsi="Times New Roman" w:cs="Times New Roman"/>
          <w:sz w:val="24"/>
          <w:szCs w:val="24"/>
        </w:rPr>
        <w:t xml:space="preserve">—a childlike, </w:t>
      </w:r>
      <w:r w:rsidR="00B0377F">
        <w:rPr>
          <w:rFonts w:ascii="Times New Roman" w:hAnsi="Times New Roman" w:cs="Times New Roman"/>
          <w:sz w:val="24"/>
          <w:szCs w:val="24"/>
        </w:rPr>
        <w:t>baby scientist</w:t>
      </w:r>
      <w:r w:rsidR="00642C69">
        <w:rPr>
          <w:rFonts w:ascii="Times New Roman" w:hAnsi="Times New Roman" w:cs="Times New Roman"/>
          <w:sz w:val="24"/>
          <w:szCs w:val="24"/>
        </w:rPr>
        <w:t>’s</w:t>
      </w:r>
      <w:r w:rsidR="00B0377F">
        <w:rPr>
          <w:rFonts w:ascii="Times New Roman" w:hAnsi="Times New Roman" w:cs="Times New Roman"/>
          <w:sz w:val="24"/>
          <w:szCs w:val="24"/>
        </w:rPr>
        <w:t xml:space="preserve"> </w:t>
      </w:r>
      <w:r w:rsidR="00200047">
        <w:rPr>
          <w:rFonts w:ascii="Times New Roman" w:hAnsi="Times New Roman" w:cs="Times New Roman"/>
          <w:sz w:val="24"/>
          <w:szCs w:val="24"/>
        </w:rPr>
        <w:t>sense of wonder at the constitution of the world and everything in it by oppo</w:t>
      </w:r>
      <w:r w:rsidR="00B0377F">
        <w:rPr>
          <w:rFonts w:ascii="Times New Roman" w:hAnsi="Times New Roman" w:cs="Times New Roman"/>
          <w:sz w:val="24"/>
          <w:szCs w:val="24"/>
        </w:rPr>
        <w:t>sites that define the other</w:t>
      </w:r>
      <w:r w:rsidR="00007AB0">
        <w:rPr>
          <w:rFonts w:ascii="Times New Roman" w:hAnsi="Times New Roman" w:cs="Times New Roman"/>
          <w:sz w:val="24"/>
          <w:szCs w:val="24"/>
        </w:rPr>
        <w:t xml:space="preserve"> pole</w:t>
      </w:r>
      <w:r w:rsidR="00B0377F">
        <w:rPr>
          <w:rFonts w:ascii="Times New Roman" w:hAnsi="Times New Roman" w:cs="Times New Roman"/>
          <w:sz w:val="24"/>
          <w:szCs w:val="24"/>
        </w:rPr>
        <w:t>.</w:t>
      </w:r>
      <w:r w:rsidR="00571AC6">
        <w:rPr>
          <w:rStyle w:val="FootnoteReference"/>
          <w:rFonts w:ascii="Times New Roman" w:hAnsi="Times New Roman" w:cs="Times New Roman"/>
          <w:sz w:val="24"/>
          <w:szCs w:val="24"/>
        </w:rPr>
        <w:footnoteReference w:id="7"/>
      </w:r>
      <w:r w:rsidR="00200047">
        <w:rPr>
          <w:rFonts w:ascii="Times New Roman" w:hAnsi="Times New Roman" w:cs="Times New Roman"/>
          <w:sz w:val="24"/>
          <w:szCs w:val="24"/>
        </w:rPr>
        <w:t xml:space="preserve"> </w:t>
      </w:r>
      <w:r w:rsidR="00642C69">
        <w:rPr>
          <w:rFonts w:ascii="Times New Roman" w:hAnsi="Times New Roman" w:cs="Times New Roman"/>
          <w:sz w:val="24"/>
          <w:szCs w:val="24"/>
        </w:rPr>
        <w:t xml:space="preserve">  </w:t>
      </w:r>
    </w:p>
    <w:p w:rsidR="007B4E5F" w:rsidRDefault="007B4E5F" w:rsidP="00007AB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 distinctive virtue of La</w:t>
      </w:r>
      <w:r w:rsidR="000126DF">
        <w:rPr>
          <w:rFonts w:ascii="Times New Roman" w:hAnsi="Times New Roman" w:cs="Times New Roman"/>
          <w:sz w:val="24"/>
          <w:szCs w:val="24"/>
        </w:rPr>
        <w:t xml:space="preserve">ozi’s focus on contradiction and </w:t>
      </w:r>
      <w:r>
        <w:rPr>
          <w:rFonts w:ascii="Times New Roman" w:hAnsi="Times New Roman" w:cs="Times New Roman"/>
          <w:sz w:val="24"/>
          <w:szCs w:val="24"/>
        </w:rPr>
        <w:t xml:space="preserve">opposites that renders </w:t>
      </w:r>
      <w:r w:rsidR="00844BEA">
        <w:rPr>
          <w:rFonts w:ascii="Times New Roman" w:hAnsi="Times New Roman" w:cs="Times New Roman"/>
          <w:sz w:val="24"/>
          <w:szCs w:val="24"/>
        </w:rPr>
        <w:t xml:space="preserve">the Daodejing especially valuable for our purposes in proposing it as an alternative, equal-equal/good-good ethics to </w:t>
      </w:r>
      <w:r w:rsidR="00B45E7C">
        <w:rPr>
          <w:rFonts w:ascii="Times New Roman" w:hAnsi="Times New Roman" w:cs="Times New Roman"/>
          <w:sz w:val="24"/>
          <w:szCs w:val="24"/>
        </w:rPr>
        <w:t xml:space="preserve">juxtapose with the Big Three and their differing versions of good-bad ethics is that Laozi, read carefully, is not advocating the </w:t>
      </w:r>
      <w:r w:rsidR="00BB57E3">
        <w:rPr>
          <w:rFonts w:ascii="Times New Roman" w:hAnsi="Times New Roman" w:cs="Times New Roman"/>
          <w:sz w:val="24"/>
          <w:szCs w:val="24"/>
        </w:rPr>
        <w:t>quieter, submissive</w:t>
      </w:r>
      <w:r w:rsidR="00B45E7C">
        <w:rPr>
          <w:rFonts w:ascii="Times New Roman" w:hAnsi="Times New Roman" w:cs="Times New Roman"/>
          <w:sz w:val="24"/>
          <w:szCs w:val="24"/>
        </w:rPr>
        <w:t xml:space="preserve"> pole-</w:t>
      </w:r>
      <w:r w:rsidR="00BB57E3">
        <w:rPr>
          <w:rFonts w:ascii="Times New Roman" w:hAnsi="Times New Roman" w:cs="Times New Roman"/>
          <w:sz w:val="24"/>
          <w:szCs w:val="24"/>
        </w:rPr>
        <w:t>-</w:t>
      </w:r>
      <w:r w:rsidR="00B45E7C">
        <w:rPr>
          <w:rFonts w:ascii="Times New Roman" w:hAnsi="Times New Roman" w:cs="Times New Roman"/>
          <w:sz w:val="24"/>
          <w:szCs w:val="24"/>
        </w:rPr>
        <w:t xml:space="preserve">the yin—as worthier </w:t>
      </w:r>
      <w:r w:rsidR="00BB57E3">
        <w:rPr>
          <w:rFonts w:ascii="Times New Roman" w:hAnsi="Times New Roman" w:cs="Times New Roman"/>
          <w:sz w:val="24"/>
          <w:szCs w:val="24"/>
        </w:rPr>
        <w:t xml:space="preserve">or more elevated </w:t>
      </w:r>
      <w:r w:rsidR="00B45E7C">
        <w:rPr>
          <w:rFonts w:ascii="Times New Roman" w:hAnsi="Times New Roman" w:cs="Times New Roman"/>
          <w:sz w:val="24"/>
          <w:szCs w:val="24"/>
        </w:rPr>
        <w:t xml:space="preserve">than the fighting, energetic pole—the yang.  Rather, </w:t>
      </w:r>
      <w:r w:rsidR="000126DF">
        <w:rPr>
          <w:rFonts w:ascii="Times New Roman" w:hAnsi="Times New Roman" w:cs="Times New Roman"/>
          <w:sz w:val="24"/>
          <w:szCs w:val="24"/>
        </w:rPr>
        <w:t xml:space="preserve">in our reading of him, Laozi suggests that the (male) sage </w:t>
      </w:r>
      <w:r w:rsidR="00B45E7C">
        <w:rPr>
          <w:rFonts w:ascii="Times New Roman" w:hAnsi="Times New Roman" w:cs="Times New Roman"/>
          <w:sz w:val="24"/>
          <w:szCs w:val="24"/>
        </w:rPr>
        <w:t>needs to cultivate the yin because it is deprecated and undervalued for people like him, not because it is better.   I</w:t>
      </w:r>
      <w:r w:rsidR="00BB57E3">
        <w:rPr>
          <w:rFonts w:ascii="Times New Roman" w:hAnsi="Times New Roman" w:cs="Times New Roman"/>
          <w:sz w:val="24"/>
          <w:szCs w:val="24"/>
        </w:rPr>
        <w:t>f instead of being a male ruler</w:t>
      </w:r>
      <w:r w:rsidR="00B45E7C">
        <w:rPr>
          <w:rFonts w:ascii="Times New Roman" w:hAnsi="Times New Roman" w:cs="Times New Roman"/>
          <w:sz w:val="24"/>
          <w:szCs w:val="24"/>
        </w:rPr>
        <w:t xml:space="preserve"> one were a female peasant from whom yin submission were expected, one might reasonably </w:t>
      </w:r>
      <w:r w:rsidR="00CE695A">
        <w:rPr>
          <w:rFonts w:ascii="Times New Roman" w:hAnsi="Times New Roman" w:cs="Times New Roman"/>
          <w:sz w:val="24"/>
          <w:szCs w:val="24"/>
        </w:rPr>
        <w:t xml:space="preserve">interpret Laozi </w:t>
      </w:r>
      <w:r w:rsidR="00BB57E3">
        <w:rPr>
          <w:rFonts w:ascii="Times New Roman" w:hAnsi="Times New Roman" w:cs="Times New Roman"/>
          <w:sz w:val="24"/>
          <w:szCs w:val="24"/>
        </w:rPr>
        <w:t xml:space="preserve">as </w:t>
      </w:r>
      <w:r w:rsidR="00B45E7C">
        <w:rPr>
          <w:rFonts w:ascii="Times New Roman" w:hAnsi="Times New Roman" w:cs="Times New Roman"/>
          <w:sz w:val="24"/>
          <w:szCs w:val="24"/>
        </w:rPr>
        <w:t>counsel</w:t>
      </w:r>
      <w:r w:rsidR="00BB57E3">
        <w:rPr>
          <w:rFonts w:ascii="Times New Roman" w:hAnsi="Times New Roman" w:cs="Times New Roman"/>
          <w:sz w:val="24"/>
          <w:szCs w:val="24"/>
        </w:rPr>
        <w:t>ing</w:t>
      </w:r>
      <w:r w:rsidR="00B45E7C">
        <w:rPr>
          <w:rFonts w:ascii="Times New Roman" w:hAnsi="Times New Roman" w:cs="Times New Roman"/>
          <w:sz w:val="24"/>
          <w:szCs w:val="24"/>
        </w:rPr>
        <w:t xml:space="preserve"> her to cu</w:t>
      </w:r>
      <w:r w:rsidR="00BB57E3">
        <w:rPr>
          <w:rFonts w:ascii="Times New Roman" w:hAnsi="Times New Roman" w:cs="Times New Roman"/>
          <w:sz w:val="24"/>
          <w:szCs w:val="24"/>
        </w:rPr>
        <w:t xml:space="preserve">ltivate yang fierceness </w:t>
      </w:r>
      <w:r w:rsidR="00CE695A">
        <w:rPr>
          <w:rFonts w:ascii="Times New Roman" w:hAnsi="Times New Roman" w:cs="Times New Roman"/>
          <w:sz w:val="24"/>
          <w:szCs w:val="24"/>
        </w:rPr>
        <w:t xml:space="preserve">and adventurousness, just as he </w:t>
      </w:r>
      <w:r w:rsidR="00BB57E3">
        <w:rPr>
          <w:rFonts w:ascii="Times New Roman" w:hAnsi="Times New Roman" w:cs="Times New Roman"/>
          <w:sz w:val="24"/>
          <w:szCs w:val="24"/>
        </w:rPr>
        <w:t>urges the r</w:t>
      </w:r>
      <w:r w:rsidR="00367EFA">
        <w:rPr>
          <w:rFonts w:ascii="Times New Roman" w:hAnsi="Times New Roman" w:cs="Times New Roman"/>
          <w:sz w:val="24"/>
          <w:szCs w:val="24"/>
        </w:rPr>
        <w:t xml:space="preserve">uler to cultivate </w:t>
      </w:r>
      <w:r w:rsidR="00CE695A">
        <w:rPr>
          <w:rFonts w:ascii="Times New Roman" w:hAnsi="Times New Roman" w:cs="Times New Roman"/>
          <w:sz w:val="24"/>
          <w:szCs w:val="24"/>
        </w:rPr>
        <w:t>yin submissiveness</w:t>
      </w:r>
      <w:r w:rsidR="00BB57E3">
        <w:rPr>
          <w:rFonts w:ascii="Times New Roman" w:hAnsi="Times New Roman" w:cs="Times New Roman"/>
          <w:sz w:val="24"/>
          <w:szCs w:val="24"/>
        </w:rPr>
        <w:t xml:space="preserve">.  </w:t>
      </w:r>
    </w:p>
    <w:p w:rsidR="00BB57E3" w:rsidRDefault="00BB57E3" w:rsidP="00007AB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preceding discussion, much as we would stand by it on its own terms, could be interpreted, or we would say misinterpreted, as an acknowledgement</w:t>
      </w:r>
      <w:r w:rsidR="00D8423F">
        <w:rPr>
          <w:rFonts w:ascii="Times New Roman" w:hAnsi="Times New Roman" w:cs="Times New Roman"/>
          <w:sz w:val="24"/>
          <w:szCs w:val="24"/>
        </w:rPr>
        <w:t xml:space="preserve"> that yin-y</w:t>
      </w:r>
      <w:r>
        <w:rPr>
          <w:rFonts w:ascii="Times New Roman" w:hAnsi="Times New Roman" w:cs="Times New Roman"/>
          <w:sz w:val="24"/>
          <w:szCs w:val="24"/>
        </w:rPr>
        <w:t>ang/Daoist ethics is in fact similar</w:t>
      </w:r>
      <w:r w:rsidR="006E3BF9">
        <w:rPr>
          <w:rFonts w:ascii="Times New Roman" w:hAnsi="Times New Roman" w:cs="Times New Roman"/>
          <w:sz w:val="24"/>
          <w:szCs w:val="24"/>
        </w:rPr>
        <w:t>, or even logically identical,</w:t>
      </w:r>
      <w:r>
        <w:rPr>
          <w:rFonts w:ascii="Times New Roman" w:hAnsi="Times New Roman" w:cs="Times New Roman"/>
          <w:sz w:val="24"/>
          <w:szCs w:val="24"/>
        </w:rPr>
        <w:t xml:space="preserve"> to </w:t>
      </w:r>
      <w:r w:rsidR="006E3BF9">
        <w:rPr>
          <w:rFonts w:ascii="Times New Roman" w:hAnsi="Times New Roman" w:cs="Times New Roman"/>
          <w:sz w:val="24"/>
          <w:szCs w:val="24"/>
        </w:rPr>
        <w:t>Aristotle’s doctrine of the Golden Mean.  Aristotle might say—does say—that an excess of aggressiveness, boldness, and so on, is a vice, as is a de</w:t>
      </w:r>
      <w:r w:rsidR="006379FE">
        <w:rPr>
          <w:rFonts w:ascii="Times New Roman" w:hAnsi="Times New Roman" w:cs="Times New Roman"/>
          <w:sz w:val="24"/>
          <w:szCs w:val="24"/>
        </w:rPr>
        <w:t>ficiency</w:t>
      </w:r>
      <w:r w:rsidR="006E3BF9">
        <w:rPr>
          <w:rFonts w:ascii="Times New Roman" w:hAnsi="Times New Roman" w:cs="Times New Roman"/>
          <w:sz w:val="24"/>
          <w:szCs w:val="24"/>
        </w:rPr>
        <w:t>, and that virtue lies in moderation, in a balance between the undesirable extremes of excess and deficiency.  Or, translating Ari</w:t>
      </w:r>
      <w:r w:rsidR="00D8423F">
        <w:rPr>
          <w:rFonts w:ascii="Times New Roman" w:hAnsi="Times New Roman" w:cs="Times New Roman"/>
          <w:sz w:val="24"/>
          <w:szCs w:val="24"/>
        </w:rPr>
        <w:t>stotle in</w:t>
      </w:r>
      <w:r w:rsidR="006E3BF9">
        <w:rPr>
          <w:rFonts w:ascii="Times New Roman" w:hAnsi="Times New Roman" w:cs="Times New Roman"/>
          <w:sz w:val="24"/>
          <w:szCs w:val="24"/>
        </w:rPr>
        <w:t>to yin-yang terms: An excess of yang (which is also a deficiency of yin) and a deficiency of yang (which is also an excess of yin) are both vice</w:t>
      </w:r>
      <w:r w:rsidR="00367EFA">
        <w:rPr>
          <w:rFonts w:ascii="Times New Roman" w:hAnsi="Times New Roman" w:cs="Times New Roman"/>
          <w:sz w:val="24"/>
          <w:szCs w:val="24"/>
        </w:rPr>
        <w:t xml:space="preserve">s; virtue lies in between, in </w:t>
      </w:r>
      <w:r w:rsidR="006E3BF9">
        <w:rPr>
          <w:rFonts w:ascii="Times New Roman" w:hAnsi="Times New Roman" w:cs="Times New Roman"/>
          <w:sz w:val="24"/>
          <w:szCs w:val="24"/>
        </w:rPr>
        <w:t xml:space="preserve">moderation, in a balance between yin and yang.  </w:t>
      </w:r>
    </w:p>
    <w:p w:rsidR="006E3BF9" w:rsidRDefault="006E3BF9" w:rsidP="00007AB0">
      <w:pPr>
        <w:spacing w:line="480" w:lineRule="auto"/>
        <w:ind w:firstLine="720"/>
        <w:rPr>
          <w:rFonts w:ascii="Times New Roman" w:hAnsi="Times New Roman" w:cs="Times New Roman"/>
          <w:sz w:val="24"/>
          <w:szCs w:val="24"/>
        </w:rPr>
      </w:pPr>
      <w:r>
        <w:rPr>
          <w:rFonts w:ascii="Times New Roman" w:hAnsi="Times New Roman" w:cs="Times New Roman"/>
          <w:sz w:val="24"/>
          <w:szCs w:val="24"/>
        </w:rPr>
        <w:t>Fo</w:t>
      </w:r>
      <w:r w:rsidR="006447B6">
        <w:rPr>
          <w:rFonts w:ascii="Times New Roman" w:hAnsi="Times New Roman" w:cs="Times New Roman"/>
          <w:sz w:val="24"/>
          <w:szCs w:val="24"/>
        </w:rPr>
        <w:t>nd as we are of Aristotle both o</w:t>
      </w:r>
      <w:r>
        <w:rPr>
          <w:rFonts w:ascii="Times New Roman" w:hAnsi="Times New Roman" w:cs="Times New Roman"/>
          <w:sz w:val="24"/>
          <w:szCs w:val="24"/>
        </w:rPr>
        <w:t>n his own terms and in yin-yang terms</w:t>
      </w:r>
      <w:r w:rsidR="00A56CB3">
        <w:rPr>
          <w:rFonts w:ascii="Times New Roman" w:hAnsi="Times New Roman" w:cs="Times New Roman"/>
          <w:sz w:val="24"/>
          <w:szCs w:val="24"/>
        </w:rPr>
        <w:t xml:space="preserve">, we do not think that an Aristotelian, </w:t>
      </w:r>
      <w:r>
        <w:rPr>
          <w:rFonts w:ascii="Times New Roman" w:hAnsi="Times New Roman" w:cs="Times New Roman"/>
          <w:sz w:val="24"/>
          <w:szCs w:val="24"/>
        </w:rPr>
        <w:t>balance-oriented interpre</w:t>
      </w:r>
      <w:r w:rsidR="00A56CB3">
        <w:rPr>
          <w:rFonts w:ascii="Times New Roman" w:hAnsi="Times New Roman" w:cs="Times New Roman"/>
          <w:sz w:val="24"/>
          <w:szCs w:val="24"/>
        </w:rPr>
        <w:t>tation of Daoism is right in terms of the spirit of Laozi and Zhuangzi, or in terms of the role we envision Daoism as playing in b</w:t>
      </w:r>
      <w:r w:rsidR="00FD4629">
        <w:rPr>
          <w:rFonts w:ascii="Times New Roman" w:hAnsi="Times New Roman" w:cs="Times New Roman"/>
          <w:sz w:val="24"/>
          <w:szCs w:val="24"/>
        </w:rPr>
        <w:t>usiness ethics</w:t>
      </w:r>
      <w:r w:rsidR="006447B6">
        <w:rPr>
          <w:rFonts w:ascii="Times New Roman" w:hAnsi="Times New Roman" w:cs="Times New Roman"/>
          <w:sz w:val="24"/>
          <w:szCs w:val="24"/>
        </w:rPr>
        <w:t xml:space="preserve"> and business law</w:t>
      </w:r>
      <w:r w:rsidR="00FD4629">
        <w:rPr>
          <w:rFonts w:ascii="Times New Roman" w:hAnsi="Times New Roman" w:cs="Times New Roman"/>
          <w:sz w:val="24"/>
          <w:szCs w:val="24"/>
        </w:rPr>
        <w:t>.   The sages of L</w:t>
      </w:r>
      <w:r w:rsidR="00A56CB3">
        <w:rPr>
          <w:rFonts w:ascii="Times New Roman" w:hAnsi="Times New Roman" w:cs="Times New Roman"/>
          <w:sz w:val="24"/>
          <w:szCs w:val="24"/>
        </w:rPr>
        <w:t>aozi and Zhuangzi may indeed be balanced, and are presented as being that way at times</w:t>
      </w:r>
      <w:r w:rsidR="00CE695A">
        <w:rPr>
          <w:rFonts w:ascii="Times New Roman" w:hAnsi="Times New Roman" w:cs="Times New Roman"/>
          <w:sz w:val="24"/>
          <w:szCs w:val="24"/>
        </w:rPr>
        <w:t xml:space="preserve"> in the Daodejing and the Zhuangzi</w:t>
      </w:r>
      <w:r w:rsidR="00A56CB3">
        <w:rPr>
          <w:rFonts w:ascii="Times New Roman" w:hAnsi="Times New Roman" w:cs="Times New Roman"/>
          <w:sz w:val="24"/>
          <w:szCs w:val="24"/>
        </w:rPr>
        <w:t>—but they are a</w:t>
      </w:r>
      <w:r w:rsidR="00366F0F">
        <w:rPr>
          <w:rFonts w:ascii="Times New Roman" w:hAnsi="Times New Roman" w:cs="Times New Roman"/>
          <w:sz w:val="24"/>
          <w:szCs w:val="24"/>
        </w:rPr>
        <w:t xml:space="preserve">lso presented as </w:t>
      </w:r>
      <w:r w:rsidR="00366F0F">
        <w:rPr>
          <w:rFonts w:ascii="Times New Roman" w:hAnsi="Times New Roman" w:cs="Times New Roman"/>
          <w:sz w:val="24"/>
          <w:szCs w:val="24"/>
        </w:rPr>
        <w:lastRenderedPageBreak/>
        <w:t>exemplars of im</w:t>
      </w:r>
      <w:r w:rsidR="00A56CB3">
        <w:rPr>
          <w:rFonts w:ascii="Times New Roman" w:hAnsi="Times New Roman" w:cs="Times New Roman"/>
          <w:sz w:val="24"/>
          <w:szCs w:val="24"/>
        </w:rPr>
        <w:t xml:space="preserve">balance, of antic playfulness, of withdrawal, of crankiness, of craziness, </w:t>
      </w:r>
      <w:r w:rsidR="00FD4629">
        <w:rPr>
          <w:rFonts w:ascii="Times New Roman" w:hAnsi="Times New Roman" w:cs="Times New Roman"/>
          <w:sz w:val="24"/>
          <w:szCs w:val="24"/>
        </w:rPr>
        <w:t xml:space="preserve">of </w:t>
      </w:r>
      <w:r w:rsidR="00A56CB3">
        <w:rPr>
          <w:rFonts w:ascii="Times New Roman" w:hAnsi="Times New Roman" w:cs="Times New Roman"/>
          <w:sz w:val="24"/>
          <w:szCs w:val="24"/>
        </w:rPr>
        <w:t xml:space="preserve">the yin rampant, and of the yang rampant.  The sage contains extremes and contradictions, and the extremes and the contradictions, the yin and the yang alike, are </w:t>
      </w:r>
      <w:r w:rsidR="009771F4">
        <w:rPr>
          <w:rFonts w:ascii="Times New Roman" w:hAnsi="Times New Roman" w:cs="Times New Roman"/>
          <w:sz w:val="24"/>
          <w:szCs w:val="24"/>
        </w:rPr>
        <w:t xml:space="preserve">both </w:t>
      </w:r>
      <w:r w:rsidR="00A56CB3">
        <w:rPr>
          <w:rFonts w:ascii="Times New Roman" w:hAnsi="Times New Roman" w:cs="Times New Roman"/>
          <w:sz w:val="24"/>
          <w:szCs w:val="24"/>
        </w:rPr>
        <w:t xml:space="preserve">good, not bad, if they are either.   Where Aristotle </w:t>
      </w:r>
      <w:r w:rsidR="00FD4629">
        <w:rPr>
          <w:rFonts w:ascii="Times New Roman" w:hAnsi="Times New Roman" w:cs="Times New Roman"/>
          <w:sz w:val="24"/>
          <w:szCs w:val="24"/>
        </w:rPr>
        <w:t xml:space="preserve">and Confucius </w:t>
      </w:r>
      <w:r w:rsidR="00A56CB3">
        <w:rPr>
          <w:rFonts w:ascii="Times New Roman" w:hAnsi="Times New Roman" w:cs="Times New Roman"/>
          <w:sz w:val="24"/>
          <w:szCs w:val="24"/>
        </w:rPr>
        <w:t>val</w:t>
      </w:r>
      <w:r w:rsidR="009771F4">
        <w:rPr>
          <w:rFonts w:ascii="Times New Roman" w:hAnsi="Times New Roman" w:cs="Times New Roman"/>
          <w:sz w:val="24"/>
          <w:szCs w:val="24"/>
        </w:rPr>
        <w:t>ue</w:t>
      </w:r>
      <w:r w:rsidR="00FD4629">
        <w:rPr>
          <w:rFonts w:ascii="Times New Roman" w:hAnsi="Times New Roman" w:cs="Times New Roman"/>
          <w:sz w:val="24"/>
          <w:szCs w:val="24"/>
        </w:rPr>
        <w:t xml:space="preserve"> balance </w:t>
      </w:r>
      <w:r w:rsidR="00A56CB3">
        <w:rPr>
          <w:rFonts w:ascii="Times New Roman" w:hAnsi="Times New Roman" w:cs="Times New Roman"/>
          <w:sz w:val="24"/>
          <w:szCs w:val="24"/>
        </w:rPr>
        <w:t xml:space="preserve">over extremes, Laozi and Zhuangzi do not.  Not that they do the reverse either—their </w:t>
      </w:r>
      <w:r w:rsidR="009771F4">
        <w:rPr>
          <w:rFonts w:ascii="Times New Roman" w:hAnsi="Times New Roman" w:cs="Times New Roman"/>
          <w:sz w:val="24"/>
          <w:szCs w:val="24"/>
        </w:rPr>
        <w:t xml:space="preserve">ethical systems </w:t>
      </w:r>
      <w:r w:rsidR="00FD4629">
        <w:rPr>
          <w:rFonts w:ascii="Times New Roman" w:hAnsi="Times New Roman" w:cs="Times New Roman"/>
          <w:sz w:val="24"/>
          <w:szCs w:val="24"/>
        </w:rPr>
        <w:t>as we read them</w:t>
      </w:r>
      <w:r w:rsidR="00A56CB3">
        <w:rPr>
          <w:rFonts w:ascii="Times New Roman" w:hAnsi="Times New Roman" w:cs="Times New Roman"/>
          <w:sz w:val="24"/>
          <w:szCs w:val="24"/>
        </w:rPr>
        <w:t xml:space="preserve"> and interpret </w:t>
      </w:r>
      <w:r w:rsidR="00FD4629">
        <w:rPr>
          <w:rFonts w:ascii="Times New Roman" w:hAnsi="Times New Roman" w:cs="Times New Roman"/>
          <w:sz w:val="24"/>
          <w:szCs w:val="24"/>
        </w:rPr>
        <w:t xml:space="preserve">them for our purposes are </w:t>
      </w:r>
      <w:r w:rsidR="009771F4">
        <w:rPr>
          <w:rFonts w:ascii="Times New Roman" w:hAnsi="Times New Roman" w:cs="Times New Roman"/>
          <w:sz w:val="24"/>
          <w:szCs w:val="24"/>
        </w:rPr>
        <w:t xml:space="preserve">not </w:t>
      </w:r>
      <w:r w:rsidR="00FD4629">
        <w:rPr>
          <w:rFonts w:ascii="Times New Roman" w:hAnsi="Times New Roman" w:cs="Times New Roman"/>
          <w:sz w:val="24"/>
          <w:szCs w:val="24"/>
        </w:rPr>
        <w:t>system</w:t>
      </w:r>
      <w:r w:rsidR="009771F4">
        <w:rPr>
          <w:rFonts w:ascii="Times New Roman" w:hAnsi="Times New Roman" w:cs="Times New Roman"/>
          <w:sz w:val="24"/>
          <w:szCs w:val="24"/>
        </w:rPr>
        <w:t>s</w:t>
      </w:r>
      <w:r w:rsidR="00A56CB3">
        <w:rPr>
          <w:rFonts w:ascii="Times New Roman" w:hAnsi="Times New Roman" w:cs="Times New Roman"/>
          <w:sz w:val="24"/>
          <w:szCs w:val="24"/>
        </w:rPr>
        <w:t xml:space="preserve"> of “extremes good, moderation bad”</w:t>
      </w:r>
      <w:r w:rsidR="00FD4629">
        <w:rPr>
          <w:rFonts w:ascii="Times New Roman" w:hAnsi="Times New Roman" w:cs="Times New Roman"/>
          <w:sz w:val="24"/>
          <w:szCs w:val="24"/>
        </w:rPr>
        <w:t xml:space="preserve"> any more than they are </w:t>
      </w:r>
      <w:r w:rsidR="00A56CB3">
        <w:rPr>
          <w:rFonts w:ascii="Times New Roman" w:hAnsi="Times New Roman" w:cs="Times New Roman"/>
          <w:sz w:val="24"/>
          <w:szCs w:val="24"/>
        </w:rPr>
        <w:t xml:space="preserve">the reverse.  </w:t>
      </w:r>
    </w:p>
    <w:p w:rsidR="00007AB0" w:rsidRPr="00007AB0" w:rsidRDefault="00FD4629" w:rsidP="00007AB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Much as </w:t>
      </w:r>
      <w:r w:rsidR="009771F4">
        <w:rPr>
          <w:rFonts w:ascii="Times New Roman" w:hAnsi="Times New Roman" w:cs="Times New Roman"/>
          <w:sz w:val="24"/>
          <w:szCs w:val="24"/>
        </w:rPr>
        <w:t xml:space="preserve">we would enjoy continuing the discussion of yin-yang ethics that we have only begun here if we had world and time and pages enough, we do not.  We need to move on to the alternative social scientific stories </w:t>
      </w:r>
      <w:r w:rsidR="00EC2A2E">
        <w:rPr>
          <w:rFonts w:ascii="Times New Roman" w:hAnsi="Times New Roman" w:cs="Times New Roman"/>
          <w:sz w:val="24"/>
          <w:szCs w:val="24"/>
        </w:rPr>
        <w:t xml:space="preserve">that we will be proposing.  </w:t>
      </w:r>
      <w:r w:rsidR="001F64A9">
        <w:rPr>
          <w:rFonts w:ascii="Times New Roman" w:hAnsi="Times New Roman" w:cs="Times New Roman"/>
          <w:sz w:val="24"/>
          <w:szCs w:val="24"/>
        </w:rPr>
        <w:t xml:space="preserve"> We conclude this section with two 2 x 2 matrices.  The first contains an implicit argument</w:t>
      </w:r>
      <w:r w:rsidR="006447B6">
        <w:rPr>
          <w:rFonts w:ascii="Times New Roman" w:hAnsi="Times New Roman" w:cs="Times New Roman"/>
          <w:sz w:val="24"/>
          <w:szCs w:val="24"/>
        </w:rPr>
        <w:t xml:space="preserve">: Just as </w:t>
      </w:r>
      <w:r w:rsidR="001F64A9">
        <w:rPr>
          <w:rFonts w:ascii="Times New Roman" w:hAnsi="Times New Roman" w:cs="Times New Roman"/>
          <w:sz w:val="24"/>
          <w:szCs w:val="24"/>
        </w:rPr>
        <w:t>ethics</w:t>
      </w:r>
      <w:r w:rsidR="006447B6">
        <w:rPr>
          <w:rFonts w:ascii="Times New Roman" w:hAnsi="Times New Roman" w:cs="Times New Roman"/>
          <w:sz w:val="24"/>
          <w:szCs w:val="24"/>
        </w:rPr>
        <w:t xml:space="preserve"> and law</w:t>
      </w:r>
      <w:r w:rsidR="001F64A9">
        <w:rPr>
          <w:rFonts w:ascii="Times New Roman" w:hAnsi="Times New Roman" w:cs="Times New Roman"/>
          <w:sz w:val="24"/>
          <w:szCs w:val="24"/>
        </w:rPr>
        <w:t>, rightly in our vie</w:t>
      </w:r>
      <w:r w:rsidR="00A02ADC">
        <w:rPr>
          <w:rFonts w:ascii="Times New Roman" w:hAnsi="Times New Roman" w:cs="Times New Roman"/>
          <w:sz w:val="24"/>
          <w:szCs w:val="24"/>
        </w:rPr>
        <w:t xml:space="preserve">w, </w:t>
      </w:r>
      <w:r w:rsidR="00476204">
        <w:rPr>
          <w:rFonts w:ascii="Times New Roman" w:hAnsi="Times New Roman" w:cs="Times New Roman"/>
          <w:sz w:val="24"/>
          <w:szCs w:val="24"/>
        </w:rPr>
        <w:t>sub</w:t>
      </w:r>
      <w:r w:rsidR="00A02ADC">
        <w:rPr>
          <w:rFonts w:ascii="Times New Roman" w:hAnsi="Times New Roman" w:cs="Times New Roman"/>
          <w:sz w:val="24"/>
          <w:szCs w:val="24"/>
        </w:rPr>
        <w:t xml:space="preserve">divides </w:t>
      </w:r>
      <w:r w:rsidR="001F64A9">
        <w:rPr>
          <w:rFonts w:ascii="Times New Roman" w:hAnsi="Times New Roman" w:cs="Times New Roman"/>
          <w:sz w:val="24"/>
          <w:szCs w:val="24"/>
        </w:rPr>
        <w:t xml:space="preserve">principle-based ethics </w:t>
      </w:r>
      <w:r w:rsidR="00A02ADC">
        <w:rPr>
          <w:rFonts w:ascii="Times New Roman" w:hAnsi="Times New Roman" w:cs="Times New Roman"/>
          <w:sz w:val="24"/>
          <w:szCs w:val="24"/>
        </w:rPr>
        <w:t xml:space="preserve">into systems </w:t>
      </w:r>
      <w:r w:rsidR="001F64A9">
        <w:rPr>
          <w:rFonts w:ascii="Times New Roman" w:hAnsi="Times New Roman" w:cs="Times New Roman"/>
          <w:sz w:val="24"/>
          <w:szCs w:val="24"/>
        </w:rPr>
        <w:t xml:space="preserve">in which </w:t>
      </w:r>
      <w:r w:rsidR="00A02ADC">
        <w:rPr>
          <w:rFonts w:ascii="Times New Roman" w:hAnsi="Times New Roman" w:cs="Times New Roman"/>
          <w:sz w:val="24"/>
          <w:szCs w:val="24"/>
        </w:rPr>
        <w:t xml:space="preserve">an upright </w:t>
      </w:r>
      <w:r w:rsidR="001F64A9">
        <w:rPr>
          <w:rFonts w:ascii="Times New Roman" w:hAnsi="Times New Roman" w:cs="Times New Roman"/>
          <w:sz w:val="24"/>
          <w:szCs w:val="24"/>
        </w:rPr>
        <w:t>moral character is centra</w:t>
      </w:r>
      <w:r w:rsidR="00A02ADC">
        <w:rPr>
          <w:rFonts w:ascii="Times New Roman" w:hAnsi="Times New Roman" w:cs="Times New Roman"/>
          <w:sz w:val="24"/>
          <w:szCs w:val="24"/>
        </w:rPr>
        <w:t xml:space="preserve">l (deontology/Kant) and those </w:t>
      </w:r>
      <w:r w:rsidR="001F64A9">
        <w:rPr>
          <w:rFonts w:ascii="Times New Roman" w:hAnsi="Times New Roman" w:cs="Times New Roman"/>
          <w:sz w:val="24"/>
          <w:szCs w:val="24"/>
        </w:rPr>
        <w:t xml:space="preserve">in which it is not (utilitarianism/Bentham), we should similarly </w:t>
      </w:r>
      <w:r w:rsidR="00476204">
        <w:rPr>
          <w:rFonts w:ascii="Times New Roman" w:hAnsi="Times New Roman" w:cs="Times New Roman"/>
          <w:sz w:val="24"/>
          <w:szCs w:val="24"/>
        </w:rPr>
        <w:t>sub</w:t>
      </w:r>
      <w:r w:rsidR="001F64A9">
        <w:rPr>
          <w:rFonts w:ascii="Times New Roman" w:hAnsi="Times New Roman" w:cs="Times New Roman"/>
          <w:sz w:val="24"/>
          <w:szCs w:val="24"/>
        </w:rPr>
        <w:t xml:space="preserve">divide </w:t>
      </w:r>
      <w:r w:rsidR="001C0B82">
        <w:rPr>
          <w:rFonts w:ascii="Times New Roman" w:hAnsi="Times New Roman" w:cs="Times New Roman"/>
          <w:sz w:val="24"/>
          <w:szCs w:val="24"/>
        </w:rPr>
        <w:t>character</w:t>
      </w:r>
      <w:r w:rsidR="001F64A9">
        <w:rPr>
          <w:rFonts w:ascii="Times New Roman" w:hAnsi="Times New Roman" w:cs="Times New Roman"/>
          <w:sz w:val="24"/>
          <w:szCs w:val="24"/>
        </w:rPr>
        <w:t xml:space="preserve">-based ethics </w:t>
      </w:r>
      <w:r w:rsidR="00A02ADC">
        <w:rPr>
          <w:rFonts w:ascii="Times New Roman" w:hAnsi="Times New Roman" w:cs="Times New Roman"/>
          <w:sz w:val="24"/>
          <w:szCs w:val="24"/>
        </w:rPr>
        <w:t xml:space="preserve">into systems </w:t>
      </w:r>
      <w:r w:rsidR="001F64A9">
        <w:rPr>
          <w:rFonts w:ascii="Times New Roman" w:hAnsi="Times New Roman" w:cs="Times New Roman"/>
          <w:sz w:val="24"/>
          <w:szCs w:val="24"/>
        </w:rPr>
        <w:t xml:space="preserve">in which </w:t>
      </w:r>
      <w:r w:rsidR="00A02ADC">
        <w:rPr>
          <w:rFonts w:ascii="Times New Roman" w:hAnsi="Times New Roman" w:cs="Times New Roman"/>
          <w:sz w:val="24"/>
          <w:szCs w:val="24"/>
        </w:rPr>
        <w:t xml:space="preserve">upright </w:t>
      </w:r>
      <w:r w:rsidR="001F64A9">
        <w:rPr>
          <w:rFonts w:ascii="Times New Roman" w:hAnsi="Times New Roman" w:cs="Times New Roman"/>
          <w:sz w:val="24"/>
          <w:szCs w:val="24"/>
        </w:rPr>
        <w:t xml:space="preserve">moral </w:t>
      </w:r>
      <w:r w:rsidR="00A02ADC">
        <w:rPr>
          <w:rFonts w:ascii="Times New Roman" w:hAnsi="Times New Roman" w:cs="Times New Roman"/>
          <w:sz w:val="24"/>
          <w:szCs w:val="24"/>
        </w:rPr>
        <w:t>character is central (virtue ethics/Aristot</w:t>
      </w:r>
      <w:r w:rsidR="00476204">
        <w:rPr>
          <w:rFonts w:ascii="Times New Roman" w:hAnsi="Times New Roman" w:cs="Times New Roman"/>
          <w:sz w:val="24"/>
          <w:szCs w:val="24"/>
        </w:rPr>
        <w:t xml:space="preserve">le-Confucius-Aquinas) and the paradoxical alternative systems </w:t>
      </w:r>
      <w:r w:rsidR="00A02ADC">
        <w:rPr>
          <w:rFonts w:ascii="Times New Roman" w:hAnsi="Times New Roman" w:cs="Times New Roman"/>
          <w:sz w:val="24"/>
          <w:szCs w:val="24"/>
        </w:rPr>
        <w:t>in</w:t>
      </w:r>
      <w:r w:rsidR="001F64A9">
        <w:rPr>
          <w:rFonts w:ascii="Times New Roman" w:hAnsi="Times New Roman" w:cs="Times New Roman"/>
          <w:sz w:val="24"/>
          <w:szCs w:val="24"/>
        </w:rPr>
        <w:t xml:space="preserve"> </w:t>
      </w:r>
      <w:r w:rsidR="00A02ADC">
        <w:rPr>
          <w:rFonts w:ascii="Times New Roman" w:hAnsi="Times New Roman" w:cs="Times New Roman"/>
          <w:sz w:val="24"/>
          <w:szCs w:val="24"/>
        </w:rPr>
        <w:t>which it is not (yin-ya</w:t>
      </w:r>
      <w:r w:rsidR="00367EFA">
        <w:rPr>
          <w:rFonts w:ascii="Times New Roman" w:hAnsi="Times New Roman" w:cs="Times New Roman"/>
          <w:sz w:val="24"/>
          <w:szCs w:val="24"/>
        </w:rPr>
        <w:t xml:space="preserve">ng ethics/Laozi-Zhuangzi).  Our </w:t>
      </w:r>
      <w:r w:rsidR="00A02ADC">
        <w:rPr>
          <w:rFonts w:ascii="Times New Roman" w:hAnsi="Times New Roman" w:cs="Times New Roman"/>
          <w:sz w:val="24"/>
          <w:szCs w:val="24"/>
        </w:rPr>
        <w:t>second matrix is a restatement of the first,</w:t>
      </w:r>
      <w:r w:rsidR="00AB62D4">
        <w:rPr>
          <w:rFonts w:ascii="Times New Roman" w:hAnsi="Times New Roman" w:cs="Times New Roman"/>
          <w:sz w:val="24"/>
          <w:szCs w:val="24"/>
        </w:rPr>
        <w:t xml:space="preserve"> but with a South Asian framing that returns us to the opening of this section</w:t>
      </w:r>
      <w:r w:rsidR="00367EFA">
        <w:rPr>
          <w:rFonts w:ascii="Times New Roman" w:hAnsi="Times New Roman" w:cs="Times New Roman"/>
          <w:sz w:val="24"/>
          <w:szCs w:val="24"/>
        </w:rPr>
        <w:t>; the</w:t>
      </w:r>
      <w:r w:rsidR="00A02ADC">
        <w:rPr>
          <w:rFonts w:ascii="Times New Roman" w:hAnsi="Times New Roman" w:cs="Times New Roman"/>
          <w:sz w:val="24"/>
          <w:szCs w:val="24"/>
        </w:rPr>
        <w:t xml:space="preserve"> </w:t>
      </w:r>
      <w:r w:rsidR="00367EFA">
        <w:rPr>
          <w:rFonts w:ascii="Times New Roman" w:hAnsi="Times New Roman" w:cs="Times New Roman"/>
          <w:sz w:val="24"/>
          <w:szCs w:val="24"/>
        </w:rPr>
        <w:t xml:space="preserve">underlying </w:t>
      </w:r>
      <w:r w:rsidR="00A02ADC">
        <w:rPr>
          <w:rFonts w:ascii="Times New Roman" w:hAnsi="Times New Roman" w:cs="Times New Roman"/>
          <w:sz w:val="24"/>
          <w:szCs w:val="24"/>
        </w:rPr>
        <w:t xml:space="preserve">suggestion </w:t>
      </w:r>
      <w:r w:rsidR="001C0B82">
        <w:rPr>
          <w:rFonts w:ascii="Times New Roman" w:hAnsi="Times New Roman" w:cs="Times New Roman"/>
          <w:sz w:val="24"/>
          <w:szCs w:val="24"/>
        </w:rPr>
        <w:t xml:space="preserve">here </w:t>
      </w:r>
      <w:r w:rsidR="00A02ADC">
        <w:rPr>
          <w:rFonts w:ascii="Times New Roman" w:hAnsi="Times New Roman" w:cs="Times New Roman"/>
          <w:sz w:val="24"/>
          <w:szCs w:val="24"/>
        </w:rPr>
        <w:t>is that the existing Big T</w:t>
      </w:r>
      <w:r w:rsidR="006447B6">
        <w:rPr>
          <w:rFonts w:ascii="Times New Roman" w:hAnsi="Times New Roman" w:cs="Times New Roman"/>
          <w:sz w:val="24"/>
          <w:szCs w:val="24"/>
        </w:rPr>
        <w:t xml:space="preserve">hree systems </w:t>
      </w:r>
      <w:r w:rsidR="00A02ADC">
        <w:rPr>
          <w:rFonts w:ascii="Times New Roman" w:hAnsi="Times New Roman" w:cs="Times New Roman"/>
          <w:sz w:val="24"/>
          <w:szCs w:val="24"/>
        </w:rPr>
        <w:t xml:space="preserve">and our proposed yin-yang fourth </w:t>
      </w:r>
      <w:r w:rsidR="00112702">
        <w:rPr>
          <w:rFonts w:ascii="Times New Roman" w:hAnsi="Times New Roman" w:cs="Times New Roman"/>
          <w:sz w:val="24"/>
          <w:szCs w:val="24"/>
        </w:rPr>
        <w:t xml:space="preserve">system </w:t>
      </w:r>
      <w:r w:rsidR="00A02ADC">
        <w:rPr>
          <w:rFonts w:ascii="Times New Roman" w:hAnsi="Times New Roman" w:cs="Times New Roman"/>
          <w:sz w:val="24"/>
          <w:szCs w:val="24"/>
        </w:rPr>
        <w:t xml:space="preserve">can be fruitfully related to the four </w:t>
      </w:r>
      <w:r w:rsidR="00AB62D4">
        <w:rPr>
          <w:rFonts w:ascii="Times New Roman" w:hAnsi="Times New Roman" w:cs="Times New Roman"/>
          <w:sz w:val="24"/>
          <w:szCs w:val="24"/>
        </w:rPr>
        <w:t>purusarthas</w:t>
      </w:r>
      <w:r w:rsidR="001C0B82">
        <w:rPr>
          <w:rFonts w:ascii="Times New Roman" w:hAnsi="Times New Roman" w:cs="Times New Roman"/>
          <w:sz w:val="24"/>
          <w:szCs w:val="24"/>
        </w:rPr>
        <w:t>,</w:t>
      </w:r>
      <w:r w:rsidR="00AB62D4">
        <w:rPr>
          <w:rFonts w:ascii="Times New Roman" w:hAnsi="Times New Roman" w:cs="Times New Roman"/>
          <w:sz w:val="24"/>
          <w:szCs w:val="24"/>
        </w:rPr>
        <w:t xml:space="preserve"> or </w:t>
      </w:r>
      <w:r w:rsidR="00A02ADC">
        <w:rPr>
          <w:rFonts w:ascii="Times New Roman" w:hAnsi="Times New Roman" w:cs="Times New Roman"/>
          <w:sz w:val="24"/>
          <w:szCs w:val="24"/>
        </w:rPr>
        <w:t>proper aims of life</w:t>
      </w:r>
      <w:r w:rsidR="001C0B82">
        <w:rPr>
          <w:rFonts w:ascii="Times New Roman" w:hAnsi="Times New Roman" w:cs="Times New Roman"/>
          <w:sz w:val="24"/>
          <w:szCs w:val="24"/>
        </w:rPr>
        <w:t>,</w:t>
      </w:r>
      <w:r w:rsidR="00A02ADC">
        <w:rPr>
          <w:rFonts w:ascii="Times New Roman" w:hAnsi="Times New Roman" w:cs="Times New Roman"/>
          <w:sz w:val="24"/>
          <w:szCs w:val="24"/>
        </w:rPr>
        <w:t xml:space="preserve"> in South Asian philosophy/religion, with deontology/Kant</w:t>
      </w:r>
      <w:r w:rsidR="006447B6">
        <w:rPr>
          <w:rFonts w:ascii="Times New Roman" w:hAnsi="Times New Roman" w:cs="Times New Roman"/>
          <w:sz w:val="24"/>
          <w:szCs w:val="24"/>
        </w:rPr>
        <w:t>-Rawls-Nozick</w:t>
      </w:r>
      <w:r w:rsidR="00A02ADC">
        <w:rPr>
          <w:rFonts w:ascii="Times New Roman" w:hAnsi="Times New Roman" w:cs="Times New Roman"/>
          <w:sz w:val="24"/>
          <w:szCs w:val="24"/>
        </w:rPr>
        <w:t xml:space="preserve"> corresponding to dharma/righteousness, utilitarianism/Bentham corresponding to artha/prosperity, </w:t>
      </w:r>
      <w:r w:rsidR="00AB62D4">
        <w:rPr>
          <w:rFonts w:ascii="Times New Roman" w:hAnsi="Times New Roman" w:cs="Times New Roman"/>
          <w:sz w:val="24"/>
          <w:szCs w:val="24"/>
        </w:rPr>
        <w:t>virtue/Aristotle corresponding to kama/happiness, and yin-yang/Laozi corresponding to moksha/liberation; we leave for another time the elaboration of that idea.</w:t>
      </w:r>
      <w:r w:rsidR="00007AB0">
        <w:rPr>
          <w:rFonts w:ascii="Times New Roman" w:hAnsi="Times New Roman" w:cs="Times New Roman"/>
          <w:sz w:val="24"/>
          <w:szCs w:val="24"/>
        </w:rPr>
        <w:tab/>
      </w:r>
    </w:p>
    <w:p w:rsidR="00CC3EEB" w:rsidRDefault="00CC3EEB" w:rsidP="009924C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Table 1—The Big Three </w:t>
      </w:r>
      <w:r w:rsidR="001F64A9">
        <w:rPr>
          <w:rFonts w:ascii="Times New Roman" w:hAnsi="Times New Roman" w:cs="Times New Roman"/>
          <w:sz w:val="24"/>
          <w:szCs w:val="24"/>
        </w:rPr>
        <w:t xml:space="preserve">Ethical Systems </w:t>
      </w:r>
      <w:r>
        <w:rPr>
          <w:rFonts w:ascii="Times New Roman" w:hAnsi="Times New Roman" w:cs="Times New Roman"/>
          <w:sz w:val="24"/>
          <w:szCs w:val="24"/>
        </w:rPr>
        <w:t>Become the Big Four</w:t>
      </w:r>
    </w:p>
    <w:tbl>
      <w:tblPr>
        <w:tblStyle w:val="TableGrid"/>
        <w:tblW w:w="9715" w:type="dxa"/>
        <w:tblLook w:val="04A0" w:firstRow="1" w:lastRow="0" w:firstColumn="1" w:lastColumn="0" w:noHBand="0" w:noVBand="1"/>
      </w:tblPr>
      <w:tblGrid>
        <w:gridCol w:w="3116"/>
        <w:gridCol w:w="3117"/>
        <w:gridCol w:w="3482"/>
      </w:tblGrid>
      <w:tr w:rsidR="00CC3EEB" w:rsidTr="003069D6">
        <w:tc>
          <w:tcPr>
            <w:tcW w:w="3116" w:type="dxa"/>
          </w:tcPr>
          <w:p w:rsidR="00CC3EEB" w:rsidRDefault="00CC3EEB" w:rsidP="003069D6">
            <w:pPr>
              <w:rPr>
                <w:rFonts w:ascii="Times New Roman" w:hAnsi="Times New Roman" w:cs="Times New Roman"/>
                <w:sz w:val="24"/>
                <w:szCs w:val="24"/>
              </w:rPr>
            </w:pPr>
            <w:r>
              <w:rPr>
                <w:rFonts w:ascii="Times New Roman" w:hAnsi="Times New Roman" w:cs="Times New Roman"/>
                <w:sz w:val="24"/>
                <w:szCs w:val="24"/>
              </w:rPr>
              <w:t xml:space="preserve">        </w:t>
            </w:r>
            <w:r w:rsidR="001F64A9">
              <w:rPr>
                <w:rFonts w:ascii="Times New Roman" w:hAnsi="Times New Roman" w:cs="Times New Roman"/>
                <w:sz w:val="24"/>
                <w:szCs w:val="24"/>
              </w:rPr>
              <w:t xml:space="preserve">  </w:t>
            </w:r>
            <w:r w:rsidR="00AB62D4">
              <w:rPr>
                <w:rFonts w:ascii="Times New Roman" w:hAnsi="Times New Roman" w:cs="Times New Roman"/>
                <w:sz w:val="24"/>
                <w:szCs w:val="24"/>
              </w:rPr>
              <w:t xml:space="preserve"> </w:t>
            </w:r>
            <w:r w:rsidR="001C0B82">
              <w:rPr>
                <w:rFonts w:ascii="Times New Roman" w:hAnsi="Times New Roman" w:cs="Times New Roman"/>
                <w:sz w:val="24"/>
                <w:szCs w:val="24"/>
              </w:rPr>
              <w:t>Moral Character/</w:t>
            </w:r>
          </w:p>
          <w:p w:rsidR="00CC3EEB" w:rsidRDefault="00CC3EEB" w:rsidP="003069D6">
            <w:pPr>
              <w:rPr>
                <w:rFonts w:ascii="Times New Roman" w:hAnsi="Times New Roman" w:cs="Times New Roman"/>
                <w:sz w:val="24"/>
                <w:szCs w:val="24"/>
              </w:rPr>
            </w:pPr>
            <w:r>
              <w:rPr>
                <w:rFonts w:ascii="Times New Roman" w:hAnsi="Times New Roman" w:cs="Times New Roman"/>
                <w:sz w:val="24"/>
                <w:szCs w:val="24"/>
              </w:rPr>
              <w:t xml:space="preserve">    </w:t>
            </w:r>
            <w:r w:rsidR="001C0B82">
              <w:rPr>
                <w:rFonts w:ascii="Times New Roman" w:hAnsi="Times New Roman" w:cs="Times New Roman"/>
                <w:sz w:val="24"/>
                <w:szCs w:val="24"/>
              </w:rPr>
              <w:t xml:space="preserve">           Principles</w:t>
            </w:r>
          </w:p>
        </w:tc>
        <w:tc>
          <w:tcPr>
            <w:tcW w:w="3117" w:type="dxa"/>
          </w:tcPr>
          <w:p w:rsidR="00CC3EEB" w:rsidRDefault="00CC3EEB" w:rsidP="003069D6">
            <w:pPr>
              <w:spacing w:line="480" w:lineRule="auto"/>
              <w:rPr>
                <w:rFonts w:ascii="Times New Roman" w:hAnsi="Times New Roman" w:cs="Times New Roman"/>
                <w:sz w:val="24"/>
                <w:szCs w:val="24"/>
              </w:rPr>
            </w:pPr>
            <w:r>
              <w:rPr>
                <w:rFonts w:ascii="Times New Roman" w:hAnsi="Times New Roman" w:cs="Times New Roman"/>
                <w:sz w:val="24"/>
                <w:szCs w:val="24"/>
              </w:rPr>
              <w:t>Moral Character is Central</w:t>
            </w:r>
          </w:p>
        </w:tc>
        <w:tc>
          <w:tcPr>
            <w:tcW w:w="3482" w:type="dxa"/>
          </w:tcPr>
          <w:p w:rsidR="00CC3EEB" w:rsidRDefault="00CC3EEB" w:rsidP="003069D6">
            <w:pPr>
              <w:spacing w:line="480" w:lineRule="auto"/>
              <w:rPr>
                <w:rFonts w:ascii="Times New Roman" w:hAnsi="Times New Roman" w:cs="Times New Roman"/>
                <w:sz w:val="24"/>
                <w:szCs w:val="24"/>
              </w:rPr>
            </w:pPr>
            <w:r>
              <w:rPr>
                <w:rFonts w:ascii="Times New Roman" w:hAnsi="Times New Roman" w:cs="Times New Roman"/>
                <w:sz w:val="24"/>
                <w:szCs w:val="24"/>
              </w:rPr>
              <w:t>Moral Character is *Not* Central</w:t>
            </w:r>
          </w:p>
        </w:tc>
      </w:tr>
      <w:tr w:rsidR="00CC3EEB" w:rsidTr="003069D6">
        <w:tc>
          <w:tcPr>
            <w:tcW w:w="3116" w:type="dxa"/>
          </w:tcPr>
          <w:p w:rsidR="00CC3EEB" w:rsidRDefault="00CC3EEB" w:rsidP="003069D6">
            <w:pPr>
              <w:spacing w:line="480" w:lineRule="auto"/>
              <w:rPr>
                <w:rFonts w:ascii="Times New Roman" w:hAnsi="Times New Roman" w:cs="Times New Roman"/>
                <w:sz w:val="24"/>
                <w:szCs w:val="24"/>
              </w:rPr>
            </w:pPr>
            <w:r>
              <w:rPr>
                <w:rFonts w:ascii="Times New Roman" w:hAnsi="Times New Roman" w:cs="Times New Roman"/>
                <w:sz w:val="24"/>
                <w:szCs w:val="24"/>
              </w:rPr>
              <w:t>Principles are Central</w:t>
            </w:r>
          </w:p>
        </w:tc>
        <w:tc>
          <w:tcPr>
            <w:tcW w:w="3117" w:type="dxa"/>
          </w:tcPr>
          <w:p w:rsidR="00CC3EEB" w:rsidRDefault="00CC3EEB" w:rsidP="003069D6">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C0B82">
              <w:rPr>
                <w:rFonts w:ascii="Times New Roman" w:hAnsi="Times New Roman" w:cs="Times New Roman"/>
                <w:sz w:val="24"/>
                <w:szCs w:val="24"/>
              </w:rPr>
              <w:t xml:space="preserve"> Deontology/</w:t>
            </w:r>
            <w:r>
              <w:rPr>
                <w:rFonts w:ascii="Times New Roman" w:hAnsi="Times New Roman" w:cs="Times New Roman"/>
                <w:sz w:val="24"/>
                <w:szCs w:val="24"/>
              </w:rPr>
              <w:t>Kant</w:t>
            </w:r>
          </w:p>
        </w:tc>
        <w:tc>
          <w:tcPr>
            <w:tcW w:w="3482" w:type="dxa"/>
          </w:tcPr>
          <w:p w:rsidR="00CC3EEB" w:rsidRDefault="00CC3EEB" w:rsidP="003069D6">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C0B82">
              <w:rPr>
                <w:rFonts w:ascii="Times New Roman" w:hAnsi="Times New Roman" w:cs="Times New Roman"/>
                <w:sz w:val="24"/>
                <w:szCs w:val="24"/>
              </w:rPr>
              <w:t xml:space="preserve">         Utilitarianism/</w:t>
            </w:r>
            <w:r>
              <w:rPr>
                <w:rFonts w:ascii="Times New Roman" w:hAnsi="Times New Roman" w:cs="Times New Roman"/>
                <w:sz w:val="24"/>
                <w:szCs w:val="24"/>
              </w:rPr>
              <w:t>Bentham</w:t>
            </w:r>
          </w:p>
        </w:tc>
      </w:tr>
      <w:tr w:rsidR="00CC3EEB" w:rsidTr="003069D6">
        <w:tc>
          <w:tcPr>
            <w:tcW w:w="3116" w:type="dxa"/>
          </w:tcPr>
          <w:p w:rsidR="00CC3EEB" w:rsidRDefault="00CC3EEB" w:rsidP="003069D6">
            <w:pPr>
              <w:spacing w:line="480" w:lineRule="auto"/>
              <w:rPr>
                <w:rFonts w:ascii="Times New Roman" w:hAnsi="Times New Roman" w:cs="Times New Roman"/>
                <w:sz w:val="24"/>
                <w:szCs w:val="24"/>
              </w:rPr>
            </w:pPr>
            <w:r>
              <w:rPr>
                <w:rFonts w:ascii="Times New Roman" w:hAnsi="Times New Roman" w:cs="Times New Roman"/>
                <w:sz w:val="24"/>
                <w:szCs w:val="24"/>
              </w:rPr>
              <w:t>Principles are *Not* Central</w:t>
            </w:r>
          </w:p>
        </w:tc>
        <w:tc>
          <w:tcPr>
            <w:tcW w:w="3117" w:type="dxa"/>
          </w:tcPr>
          <w:p w:rsidR="00CC3EEB" w:rsidRDefault="00CC3EEB" w:rsidP="003069D6">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C0B82">
              <w:rPr>
                <w:rFonts w:ascii="Times New Roman" w:hAnsi="Times New Roman" w:cs="Times New Roman"/>
                <w:sz w:val="24"/>
                <w:szCs w:val="24"/>
              </w:rPr>
              <w:t>Virtue/</w:t>
            </w:r>
            <w:r>
              <w:rPr>
                <w:rFonts w:ascii="Times New Roman" w:hAnsi="Times New Roman" w:cs="Times New Roman"/>
                <w:sz w:val="24"/>
                <w:szCs w:val="24"/>
              </w:rPr>
              <w:t>Aristotle</w:t>
            </w:r>
          </w:p>
        </w:tc>
        <w:tc>
          <w:tcPr>
            <w:tcW w:w="3482" w:type="dxa"/>
          </w:tcPr>
          <w:p w:rsidR="00CC3EEB" w:rsidRDefault="00CC3EEB" w:rsidP="003069D6">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C0B82">
              <w:rPr>
                <w:rFonts w:ascii="Times New Roman" w:hAnsi="Times New Roman" w:cs="Times New Roman"/>
                <w:sz w:val="24"/>
                <w:szCs w:val="24"/>
              </w:rPr>
              <w:t>Yin-Yang/</w:t>
            </w:r>
            <w:r>
              <w:rPr>
                <w:rFonts w:ascii="Times New Roman" w:hAnsi="Times New Roman" w:cs="Times New Roman"/>
                <w:sz w:val="24"/>
                <w:szCs w:val="24"/>
              </w:rPr>
              <w:t>Laozi</w:t>
            </w:r>
          </w:p>
        </w:tc>
      </w:tr>
    </w:tbl>
    <w:p w:rsidR="00CC3EEB" w:rsidRDefault="00CC3EEB" w:rsidP="00CC3EEB">
      <w:pPr>
        <w:spacing w:line="480" w:lineRule="auto"/>
        <w:rPr>
          <w:rFonts w:ascii="Times New Roman" w:hAnsi="Times New Roman" w:cs="Times New Roman"/>
          <w:sz w:val="24"/>
          <w:szCs w:val="24"/>
        </w:rPr>
      </w:pPr>
    </w:p>
    <w:p w:rsidR="00CC3EEB" w:rsidRDefault="00CC3EEB" w:rsidP="009924CD">
      <w:pPr>
        <w:spacing w:line="480" w:lineRule="auto"/>
        <w:rPr>
          <w:rFonts w:ascii="Times New Roman" w:hAnsi="Times New Roman" w:cs="Times New Roman"/>
          <w:sz w:val="24"/>
          <w:szCs w:val="24"/>
        </w:rPr>
      </w:pPr>
      <w:r>
        <w:rPr>
          <w:rFonts w:ascii="Times New Roman" w:hAnsi="Times New Roman" w:cs="Times New Roman"/>
          <w:sz w:val="24"/>
          <w:szCs w:val="24"/>
        </w:rPr>
        <w:t>Table 2—The Big Four</w:t>
      </w:r>
      <w:r w:rsidR="005A0FE5">
        <w:rPr>
          <w:rFonts w:ascii="Times New Roman" w:hAnsi="Times New Roman" w:cs="Times New Roman"/>
          <w:sz w:val="24"/>
          <w:szCs w:val="24"/>
        </w:rPr>
        <w:t>,</w:t>
      </w:r>
      <w:r>
        <w:rPr>
          <w:rFonts w:ascii="Times New Roman" w:hAnsi="Times New Roman" w:cs="Times New Roman"/>
          <w:sz w:val="24"/>
          <w:szCs w:val="24"/>
        </w:rPr>
        <w:t xml:space="preserve"> Expressed in South Asian Terms</w:t>
      </w:r>
    </w:p>
    <w:tbl>
      <w:tblPr>
        <w:tblStyle w:val="TableGrid"/>
        <w:tblW w:w="9715" w:type="dxa"/>
        <w:tblLook w:val="04A0" w:firstRow="1" w:lastRow="0" w:firstColumn="1" w:lastColumn="0" w:noHBand="0" w:noVBand="1"/>
      </w:tblPr>
      <w:tblGrid>
        <w:gridCol w:w="3116"/>
        <w:gridCol w:w="3117"/>
        <w:gridCol w:w="3482"/>
      </w:tblGrid>
      <w:tr w:rsidR="00CC3EEB" w:rsidTr="003069D6">
        <w:tc>
          <w:tcPr>
            <w:tcW w:w="3116" w:type="dxa"/>
          </w:tcPr>
          <w:p w:rsidR="00CC3EEB" w:rsidRDefault="00CC3EEB" w:rsidP="003069D6">
            <w:pPr>
              <w:rPr>
                <w:rFonts w:ascii="Times New Roman" w:hAnsi="Times New Roman" w:cs="Times New Roman"/>
                <w:sz w:val="24"/>
                <w:szCs w:val="24"/>
              </w:rPr>
            </w:pPr>
            <w:r>
              <w:rPr>
                <w:rFonts w:ascii="Times New Roman" w:hAnsi="Times New Roman" w:cs="Times New Roman"/>
                <w:sz w:val="24"/>
                <w:szCs w:val="24"/>
              </w:rPr>
              <w:t xml:space="preserve">        </w:t>
            </w:r>
            <w:r w:rsidR="001C0B82">
              <w:rPr>
                <w:rFonts w:ascii="Times New Roman" w:hAnsi="Times New Roman" w:cs="Times New Roman"/>
                <w:sz w:val="24"/>
                <w:szCs w:val="24"/>
              </w:rPr>
              <w:t xml:space="preserve">Moral </w:t>
            </w:r>
            <w:r>
              <w:rPr>
                <w:rFonts w:ascii="Times New Roman" w:hAnsi="Times New Roman" w:cs="Times New Roman"/>
                <w:sz w:val="24"/>
                <w:szCs w:val="24"/>
              </w:rPr>
              <w:t>Character/</w:t>
            </w:r>
          </w:p>
          <w:p w:rsidR="00CC3EEB" w:rsidRDefault="00CC3EEB" w:rsidP="003069D6">
            <w:pPr>
              <w:rPr>
                <w:rFonts w:ascii="Times New Roman" w:hAnsi="Times New Roman" w:cs="Times New Roman"/>
                <w:sz w:val="24"/>
                <w:szCs w:val="24"/>
              </w:rPr>
            </w:pPr>
            <w:r>
              <w:rPr>
                <w:rFonts w:ascii="Times New Roman" w:hAnsi="Times New Roman" w:cs="Times New Roman"/>
                <w:sz w:val="24"/>
                <w:szCs w:val="24"/>
              </w:rPr>
              <w:t xml:space="preserve">        </w:t>
            </w:r>
            <w:r w:rsidR="001C0B82">
              <w:rPr>
                <w:rFonts w:ascii="Times New Roman" w:hAnsi="Times New Roman" w:cs="Times New Roman"/>
                <w:sz w:val="24"/>
                <w:szCs w:val="24"/>
              </w:rPr>
              <w:t xml:space="preserve">     </w:t>
            </w:r>
            <w:r>
              <w:rPr>
                <w:rFonts w:ascii="Times New Roman" w:hAnsi="Times New Roman" w:cs="Times New Roman"/>
                <w:sz w:val="24"/>
                <w:szCs w:val="24"/>
              </w:rPr>
              <w:t>Principles</w:t>
            </w:r>
          </w:p>
        </w:tc>
        <w:tc>
          <w:tcPr>
            <w:tcW w:w="3117" w:type="dxa"/>
          </w:tcPr>
          <w:p w:rsidR="00CC3EEB" w:rsidRDefault="005A0FE5" w:rsidP="003069D6">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C3EEB">
              <w:rPr>
                <w:rFonts w:ascii="Times New Roman" w:hAnsi="Times New Roman" w:cs="Times New Roman"/>
                <w:sz w:val="24"/>
                <w:szCs w:val="24"/>
              </w:rPr>
              <w:t>Moral Character is Central</w:t>
            </w:r>
          </w:p>
        </w:tc>
        <w:tc>
          <w:tcPr>
            <w:tcW w:w="3482" w:type="dxa"/>
          </w:tcPr>
          <w:p w:rsidR="00CC3EEB" w:rsidRDefault="00CC3EEB" w:rsidP="003069D6">
            <w:pPr>
              <w:spacing w:line="480" w:lineRule="auto"/>
              <w:rPr>
                <w:rFonts w:ascii="Times New Roman" w:hAnsi="Times New Roman" w:cs="Times New Roman"/>
                <w:sz w:val="24"/>
                <w:szCs w:val="24"/>
              </w:rPr>
            </w:pPr>
            <w:r>
              <w:rPr>
                <w:rFonts w:ascii="Times New Roman" w:hAnsi="Times New Roman" w:cs="Times New Roman"/>
                <w:sz w:val="24"/>
                <w:szCs w:val="24"/>
              </w:rPr>
              <w:t>Moral Character is *Not* Central</w:t>
            </w:r>
          </w:p>
        </w:tc>
      </w:tr>
      <w:tr w:rsidR="00CC3EEB" w:rsidTr="003069D6">
        <w:tc>
          <w:tcPr>
            <w:tcW w:w="3116" w:type="dxa"/>
          </w:tcPr>
          <w:p w:rsidR="00CC3EEB" w:rsidRDefault="00CC3EEB" w:rsidP="003069D6">
            <w:pPr>
              <w:spacing w:line="480" w:lineRule="auto"/>
              <w:rPr>
                <w:rFonts w:ascii="Times New Roman" w:hAnsi="Times New Roman" w:cs="Times New Roman"/>
                <w:sz w:val="24"/>
                <w:szCs w:val="24"/>
              </w:rPr>
            </w:pPr>
            <w:r>
              <w:rPr>
                <w:rFonts w:ascii="Times New Roman" w:hAnsi="Times New Roman" w:cs="Times New Roman"/>
                <w:sz w:val="24"/>
                <w:szCs w:val="24"/>
              </w:rPr>
              <w:t>Principles are Central</w:t>
            </w:r>
          </w:p>
        </w:tc>
        <w:tc>
          <w:tcPr>
            <w:tcW w:w="3117" w:type="dxa"/>
          </w:tcPr>
          <w:p w:rsidR="00CC3EEB" w:rsidRDefault="00CC3EEB" w:rsidP="003069D6">
            <w:pPr>
              <w:spacing w:line="480" w:lineRule="auto"/>
              <w:rPr>
                <w:rFonts w:ascii="Times New Roman" w:hAnsi="Times New Roman" w:cs="Times New Roman"/>
                <w:sz w:val="24"/>
                <w:szCs w:val="24"/>
              </w:rPr>
            </w:pPr>
            <w:r>
              <w:rPr>
                <w:rFonts w:ascii="Times New Roman" w:hAnsi="Times New Roman" w:cs="Times New Roman"/>
                <w:sz w:val="24"/>
                <w:szCs w:val="24"/>
              </w:rPr>
              <w:t xml:space="preserve"> Dharma-Righteousness-Kant</w:t>
            </w:r>
          </w:p>
        </w:tc>
        <w:tc>
          <w:tcPr>
            <w:tcW w:w="3482" w:type="dxa"/>
          </w:tcPr>
          <w:p w:rsidR="00CC3EEB" w:rsidRDefault="001C0B82" w:rsidP="003069D6">
            <w:pPr>
              <w:spacing w:line="480" w:lineRule="auto"/>
              <w:rPr>
                <w:rFonts w:ascii="Times New Roman" w:hAnsi="Times New Roman" w:cs="Times New Roman"/>
                <w:sz w:val="24"/>
                <w:szCs w:val="24"/>
              </w:rPr>
            </w:pPr>
            <w:r>
              <w:rPr>
                <w:rFonts w:ascii="Times New Roman" w:hAnsi="Times New Roman" w:cs="Times New Roman"/>
                <w:sz w:val="24"/>
                <w:szCs w:val="24"/>
              </w:rPr>
              <w:t xml:space="preserve">   Artha-Prosperity</w:t>
            </w:r>
            <w:r w:rsidR="00CC3EEB">
              <w:rPr>
                <w:rFonts w:ascii="Times New Roman" w:hAnsi="Times New Roman" w:cs="Times New Roman"/>
                <w:sz w:val="24"/>
                <w:szCs w:val="24"/>
              </w:rPr>
              <w:t>-Bentham</w:t>
            </w:r>
          </w:p>
        </w:tc>
      </w:tr>
      <w:tr w:rsidR="00CC3EEB" w:rsidTr="003069D6">
        <w:tc>
          <w:tcPr>
            <w:tcW w:w="3116" w:type="dxa"/>
          </w:tcPr>
          <w:p w:rsidR="00CC3EEB" w:rsidRDefault="00CC3EEB" w:rsidP="003069D6">
            <w:pPr>
              <w:spacing w:line="480" w:lineRule="auto"/>
              <w:rPr>
                <w:rFonts w:ascii="Times New Roman" w:hAnsi="Times New Roman" w:cs="Times New Roman"/>
                <w:sz w:val="24"/>
                <w:szCs w:val="24"/>
              </w:rPr>
            </w:pPr>
            <w:r>
              <w:rPr>
                <w:rFonts w:ascii="Times New Roman" w:hAnsi="Times New Roman" w:cs="Times New Roman"/>
                <w:sz w:val="24"/>
                <w:szCs w:val="24"/>
              </w:rPr>
              <w:t>Principles are *Not* Central</w:t>
            </w:r>
          </w:p>
        </w:tc>
        <w:tc>
          <w:tcPr>
            <w:tcW w:w="3117" w:type="dxa"/>
          </w:tcPr>
          <w:p w:rsidR="00CC3EEB" w:rsidRDefault="00CC3EEB" w:rsidP="003069D6">
            <w:pPr>
              <w:spacing w:line="480" w:lineRule="auto"/>
              <w:rPr>
                <w:rFonts w:ascii="Times New Roman" w:hAnsi="Times New Roman" w:cs="Times New Roman"/>
                <w:sz w:val="24"/>
                <w:szCs w:val="24"/>
              </w:rPr>
            </w:pPr>
            <w:r>
              <w:rPr>
                <w:rFonts w:ascii="Times New Roman" w:hAnsi="Times New Roman" w:cs="Times New Roman"/>
                <w:sz w:val="24"/>
                <w:szCs w:val="24"/>
              </w:rPr>
              <w:t xml:space="preserve">  Kama-Happiness-Aristotle</w:t>
            </w:r>
          </w:p>
        </w:tc>
        <w:tc>
          <w:tcPr>
            <w:tcW w:w="3482" w:type="dxa"/>
          </w:tcPr>
          <w:p w:rsidR="00CC3EEB" w:rsidRDefault="00CC3EEB" w:rsidP="003069D6">
            <w:pPr>
              <w:spacing w:line="480" w:lineRule="auto"/>
              <w:rPr>
                <w:rFonts w:ascii="Times New Roman" w:hAnsi="Times New Roman" w:cs="Times New Roman"/>
                <w:sz w:val="24"/>
                <w:szCs w:val="24"/>
              </w:rPr>
            </w:pPr>
            <w:r>
              <w:rPr>
                <w:rFonts w:ascii="Times New Roman" w:hAnsi="Times New Roman" w:cs="Times New Roman"/>
                <w:sz w:val="24"/>
                <w:szCs w:val="24"/>
              </w:rPr>
              <w:t xml:space="preserve">    Moksha-Liberation-Laozi</w:t>
            </w:r>
          </w:p>
        </w:tc>
      </w:tr>
    </w:tbl>
    <w:p w:rsidR="00CC3EEB" w:rsidRDefault="00CC3EEB" w:rsidP="009924CD">
      <w:pPr>
        <w:spacing w:line="480" w:lineRule="auto"/>
        <w:rPr>
          <w:rFonts w:ascii="Times New Roman" w:hAnsi="Times New Roman" w:cs="Times New Roman"/>
          <w:sz w:val="24"/>
          <w:szCs w:val="24"/>
        </w:rPr>
      </w:pPr>
    </w:p>
    <w:p w:rsidR="00B520A8" w:rsidRDefault="00B520A8" w:rsidP="00CE695A">
      <w:pPr>
        <w:spacing w:line="480" w:lineRule="auto"/>
        <w:rPr>
          <w:rFonts w:ascii="Times New Roman" w:hAnsi="Times New Roman" w:cs="Times New Roman"/>
          <w:sz w:val="24"/>
          <w:szCs w:val="24"/>
        </w:rPr>
      </w:pPr>
      <w:r>
        <w:rPr>
          <w:rFonts w:ascii="Times New Roman" w:hAnsi="Times New Roman" w:cs="Times New Roman"/>
          <w:sz w:val="24"/>
          <w:szCs w:val="24"/>
        </w:rPr>
        <w:t>VII.  A Paired-Opposites, Consciousness-Raising Case for Calm Optimism</w:t>
      </w:r>
      <w:r w:rsidR="00476204">
        <w:rPr>
          <w:rFonts w:ascii="Times New Roman" w:hAnsi="Times New Roman" w:cs="Times New Roman"/>
          <w:sz w:val="24"/>
          <w:szCs w:val="24"/>
        </w:rPr>
        <w:t xml:space="preserve"> as W</w:t>
      </w:r>
      <w:r>
        <w:rPr>
          <w:rFonts w:ascii="Times New Roman" w:hAnsi="Times New Roman" w:cs="Times New Roman"/>
          <w:sz w:val="24"/>
          <w:szCs w:val="24"/>
        </w:rPr>
        <w:t>ell as Agitated Pessimism about the Moral Background</w:t>
      </w:r>
      <w:r w:rsidR="00367EFA">
        <w:rPr>
          <w:rFonts w:ascii="Times New Roman" w:hAnsi="Times New Roman" w:cs="Times New Roman"/>
          <w:sz w:val="24"/>
          <w:szCs w:val="24"/>
        </w:rPr>
        <w:t xml:space="preserve">: </w:t>
      </w:r>
      <w:r w:rsidR="00421EEE">
        <w:rPr>
          <w:rFonts w:ascii="Times New Roman" w:hAnsi="Times New Roman" w:cs="Times New Roman"/>
          <w:sz w:val="24"/>
          <w:szCs w:val="24"/>
        </w:rPr>
        <w:t xml:space="preserve">Three Sets of </w:t>
      </w:r>
      <w:r w:rsidR="00CE695A">
        <w:rPr>
          <w:rFonts w:ascii="Times New Roman" w:hAnsi="Times New Roman" w:cs="Times New Roman"/>
          <w:sz w:val="24"/>
          <w:szCs w:val="24"/>
        </w:rPr>
        <w:t xml:space="preserve">Alternative Social Scientific </w:t>
      </w:r>
      <w:r>
        <w:rPr>
          <w:rFonts w:ascii="Times New Roman" w:hAnsi="Times New Roman" w:cs="Times New Roman"/>
          <w:sz w:val="24"/>
          <w:szCs w:val="24"/>
        </w:rPr>
        <w:t>S</w:t>
      </w:r>
      <w:r w:rsidR="00CE695A">
        <w:rPr>
          <w:rFonts w:ascii="Times New Roman" w:hAnsi="Times New Roman" w:cs="Times New Roman"/>
          <w:sz w:val="24"/>
          <w:szCs w:val="24"/>
        </w:rPr>
        <w:t>tories</w:t>
      </w:r>
    </w:p>
    <w:p w:rsidR="00112702" w:rsidRDefault="005463A5" w:rsidP="00CE695A">
      <w:pPr>
        <w:spacing w:line="480" w:lineRule="auto"/>
        <w:rPr>
          <w:rFonts w:ascii="Times New Roman" w:hAnsi="Times New Roman" w:cs="Times New Roman"/>
          <w:sz w:val="24"/>
          <w:szCs w:val="24"/>
        </w:rPr>
      </w:pPr>
      <w:r>
        <w:rPr>
          <w:rFonts w:ascii="Times New Roman" w:hAnsi="Times New Roman" w:cs="Times New Roman"/>
          <w:sz w:val="24"/>
          <w:szCs w:val="24"/>
        </w:rPr>
        <w:tab/>
        <w:t>Years ag</w:t>
      </w:r>
      <w:r w:rsidR="00D8423F">
        <w:rPr>
          <w:rFonts w:ascii="Times New Roman" w:hAnsi="Times New Roman" w:cs="Times New Roman"/>
          <w:sz w:val="24"/>
          <w:szCs w:val="24"/>
        </w:rPr>
        <w:t xml:space="preserve">o, we </w:t>
      </w:r>
      <w:r>
        <w:rPr>
          <w:rFonts w:ascii="Times New Roman" w:hAnsi="Times New Roman" w:cs="Times New Roman"/>
          <w:sz w:val="24"/>
          <w:szCs w:val="24"/>
        </w:rPr>
        <w:t xml:space="preserve">became enthusiastic about Jonathan Haidt’s effort to provide an alternative </w:t>
      </w:r>
      <w:r w:rsidR="00CD2121">
        <w:rPr>
          <w:rFonts w:ascii="Times New Roman" w:hAnsi="Times New Roman" w:cs="Times New Roman"/>
          <w:sz w:val="24"/>
          <w:szCs w:val="24"/>
        </w:rPr>
        <w:t xml:space="preserve">social scientific </w:t>
      </w:r>
      <w:r>
        <w:rPr>
          <w:rFonts w:ascii="Times New Roman" w:hAnsi="Times New Roman" w:cs="Times New Roman"/>
          <w:sz w:val="24"/>
          <w:szCs w:val="24"/>
        </w:rPr>
        <w:t xml:space="preserve">story/model of human morality, Moral Foundations Theory, </w:t>
      </w:r>
      <w:r w:rsidR="00CD2121">
        <w:rPr>
          <w:rFonts w:ascii="Times New Roman" w:hAnsi="Times New Roman" w:cs="Times New Roman"/>
          <w:sz w:val="24"/>
          <w:szCs w:val="24"/>
        </w:rPr>
        <w:t xml:space="preserve">that accepted belief in authority, loyalty, and purity as parts of our moral nature and in doing so distinguished itself from fairness-oriented </w:t>
      </w:r>
      <w:r>
        <w:rPr>
          <w:rFonts w:ascii="Times New Roman" w:hAnsi="Times New Roman" w:cs="Times New Roman"/>
          <w:sz w:val="24"/>
          <w:szCs w:val="24"/>
        </w:rPr>
        <w:t xml:space="preserve">and harm-oriented </w:t>
      </w:r>
      <w:r w:rsidR="00CD2121">
        <w:rPr>
          <w:rFonts w:ascii="Times New Roman" w:hAnsi="Times New Roman" w:cs="Times New Roman"/>
          <w:sz w:val="24"/>
          <w:szCs w:val="24"/>
        </w:rPr>
        <w:t xml:space="preserve">social scientific </w:t>
      </w:r>
      <w:r>
        <w:rPr>
          <w:rFonts w:ascii="Times New Roman" w:hAnsi="Times New Roman" w:cs="Times New Roman"/>
          <w:sz w:val="24"/>
          <w:szCs w:val="24"/>
        </w:rPr>
        <w:t xml:space="preserve">accounts of </w:t>
      </w:r>
      <w:r w:rsidR="00CD2121">
        <w:rPr>
          <w:rFonts w:ascii="Times New Roman" w:hAnsi="Times New Roman" w:cs="Times New Roman"/>
          <w:sz w:val="24"/>
          <w:szCs w:val="24"/>
        </w:rPr>
        <w:t>morality</w:t>
      </w:r>
      <w:r w:rsidR="006379FE">
        <w:rPr>
          <w:rFonts w:ascii="Times New Roman" w:hAnsi="Times New Roman" w:cs="Times New Roman"/>
          <w:sz w:val="24"/>
          <w:szCs w:val="24"/>
        </w:rPr>
        <w:t xml:space="preserve"> (Haidt and Graham, 2007)</w:t>
      </w:r>
      <w:r>
        <w:rPr>
          <w:rFonts w:ascii="Times New Roman" w:hAnsi="Times New Roman" w:cs="Times New Roman"/>
          <w:sz w:val="24"/>
          <w:szCs w:val="24"/>
        </w:rPr>
        <w:t xml:space="preserve">.  </w:t>
      </w:r>
      <w:r w:rsidR="00D8423F">
        <w:rPr>
          <w:rFonts w:ascii="Times New Roman" w:hAnsi="Times New Roman" w:cs="Times New Roman"/>
          <w:sz w:val="24"/>
          <w:szCs w:val="24"/>
        </w:rPr>
        <w:t xml:space="preserve">That enthusiasm led one of us </w:t>
      </w:r>
      <w:r w:rsidR="00CD2121">
        <w:rPr>
          <w:rFonts w:ascii="Times New Roman" w:hAnsi="Times New Roman" w:cs="Times New Roman"/>
          <w:sz w:val="24"/>
          <w:szCs w:val="24"/>
        </w:rPr>
        <w:t>to do</w:t>
      </w:r>
      <w:r>
        <w:rPr>
          <w:rFonts w:ascii="Times New Roman" w:hAnsi="Times New Roman" w:cs="Times New Roman"/>
          <w:sz w:val="24"/>
          <w:szCs w:val="24"/>
        </w:rPr>
        <w:t xml:space="preserve"> research for an article on </w:t>
      </w:r>
      <w:r w:rsidR="00F656AD">
        <w:rPr>
          <w:rFonts w:ascii="Times New Roman" w:hAnsi="Times New Roman" w:cs="Times New Roman"/>
          <w:sz w:val="24"/>
          <w:szCs w:val="24"/>
        </w:rPr>
        <w:t xml:space="preserve">how </w:t>
      </w:r>
      <w:r>
        <w:rPr>
          <w:rFonts w:ascii="Times New Roman" w:hAnsi="Times New Roman" w:cs="Times New Roman"/>
          <w:sz w:val="24"/>
          <w:szCs w:val="24"/>
        </w:rPr>
        <w:t>Haidt’s creative flipping of established</w:t>
      </w:r>
      <w:r w:rsidR="00CD2121">
        <w:rPr>
          <w:rFonts w:ascii="Times New Roman" w:hAnsi="Times New Roman" w:cs="Times New Roman"/>
          <w:sz w:val="24"/>
          <w:szCs w:val="24"/>
        </w:rPr>
        <w:t xml:space="preserve"> social psychological theories</w:t>
      </w:r>
      <w:r w:rsidR="00112702">
        <w:rPr>
          <w:rFonts w:ascii="Times New Roman" w:hAnsi="Times New Roman" w:cs="Times New Roman"/>
          <w:sz w:val="24"/>
          <w:szCs w:val="24"/>
        </w:rPr>
        <w:t xml:space="preserve"> of ethics</w:t>
      </w:r>
      <w:r w:rsidR="00CD2121">
        <w:rPr>
          <w:rFonts w:ascii="Times New Roman" w:hAnsi="Times New Roman" w:cs="Times New Roman"/>
          <w:sz w:val="24"/>
          <w:szCs w:val="24"/>
        </w:rPr>
        <w:t>, along with</w:t>
      </w:r>
      <w:r w:rsidR="00F656AD">
        <w:rPr>
          <w:rFonts w:ascii="Times New Roman" w:hAnsi="Times New Roman" w:cs="Times New Roman"/>
          <w:sz w:val="24"/>
          <w:szCs w:val="24"/>
        </w:rPr>
        <w:t xml:space="preserve"> </w:t>
      </w:r>
      <w:r>
        <w:rPr>
          <w:rFonts w:ascii="Times New Roman" w:hAnsi="Times New Roman" w:cs="Times New Roman"/>
          <w:sz w:val="24"/>
          <w:szCs w:val="24"/>
        </w:rPr>
        <w:t xml:space="preserve">a parallel, earlier </w:t>
      </w:r>
      <w:r w:rsidR="00F656AD">
        <w:rPr>
          <w:rFonts w:ascii="Times New Roman" w:hAnsi="Times New Roman" w:cs="Times New Roman"/>
          <w:sz w:val="24"/>
          <w:szCs w:val="24"/>
        </w:rPr>
        <w:t xml:space="preserve">project of flipping </w:t>
      </w:r>
      <w:r w:rsidR="004575AE">
        <w:rPr>
          <w:rFonts w:ascii="Times New Roman" w:hAnsi="Times New Roman" w:cs="Times New Roman"/>
          <w:sz w:val="24"/>
          <w:szCs w:val="24"/>
        </w:rPr>
        <w:t xml:space="preserve">established narratives </w:t>
      </w:r>
      <w:r w:rsidR="006379FE">
        <w:rPr>
          <w:rFonts w:ascii="Times New Roman" w:hAnsi="Times New Roman" w:cs="Times New Roman"/>
          <w:sz w:val="24"/>
          <w:szCs w:val="24"/>
        </w:rPr>
        <w:t xml:space="preserve">in </w:t>
      </w:r>
      <w:r>
        <w:rPr>
          <w:rFonts w:ascii="Times New Roman" w:hAnsi="Times New Roman" w:cs="Times New Roman"/>
          <w:sz w:val="24"/>
          <w:szCs w:val="24"/>
        </w:rPr>
        <w:t xml:space="preserve">law </w:t>
      </w:r>
      <w:r w:rsidR="006379FE">
        <w:rPr>
          <w:rFonts w:ascii="Times New Roman" w:hAnsi="Times New Roman" w:cs="Times New Roman"/>
          <w:sz w:val="24"/>
          <w:szCs w:val="24"/>
        </w:rPr>
        <w:t>by</w:t>
      </w:r>
      <w:r>
        <w:rPr>
          <w:rFonts w:ascii="Times New Roman" w:hAnsi="Times New Roman" w:cs="Times New Roman"/>
          <w:sz w:val="24"/>
          <w:szCs w:val="24"/>
        </w:rPr>
        <w:t xml:space="preserve"> Duncan Kennedy</w:t>
      </w:r>
      <w:r w:rsidR="006379FE">
        <w:rPr>
          <w:rFonts w:ascii="Times New Roman" w:hAnsi="Times New Roman" w:cs="Times New Roman"/>
          <w:sz w:val="24"/>
          <w:szCs w:val="24"/>
        </w:rPr>
        <w:t xml:space="preserve"> (1976</w:t>
      </w:r>
      <w:r w:rsidR="00F656AD">
        <w:rPr>
          <w:rFonts w:ascii="Times New Roman" w:hAnsi="Times New Roman" w:cs="Times New Roman"/>
          <w:sz w:val="24"/>
          <w:szCs w:val="24"/>
        </w:rPr>
        <w:t xml:space="preserve">) might form bases for a critical business </w:t>
      </w:r>
      <w:r w:rsidR="00597011">
        <w:rPr>
          <w:rFonts w:ascii="Times New Roman" w:hAnsi="Times New Roman" w:cs="Times New Roman"/>
          <w:sz w:val="24"/>
          <w:szCs w:val="24"/>
        </w:rPr>
        <w:t xml:space="preserve">ethics </w:t>
      </w:r>
      <w:r w:rsidR="00F656AD">
        <w:rPr>
          <w:rFonts w:ascii="Times New Roman" w:hAnsi="Times New Roman" w:cs="Times New Roman"/>
          <w:sz w:val="24"/>
          <w:szCs w:val="24"/>
        </w:rPr>
        <w:t>movement</w:t>
      </w:r>
      <w:r w:rsidR="00CD2121">
        <w:rPr>
          <w:rFonts w:ascii="Times New Roman" w:hAnsi="Times New Roman" w:cs="Times New Roman"/>
          <w:sz w:val="24"/>
          <w:szCs w:val="24"/>
        </w:rPr>
        <w:t xml:space="preserve">.  In the course of that research, he ran </w:t>
      </w:r>
      <w:r w:rsidR="006379FE">
        <w:rPr>
          <w:rFonts w:ascii="Times New Roman" w:hAnsi="Times New Roman" w:cs="Times New Roman"/>
          <w:sz w:val="24"/>
          <w:szCs w:val="24"/>
        </w:rPr>
        <w:t xml:space="preserve">across </w:t>
      </w:r>
      <w:r w:rsidR="00F656AD">
        <w:rPr>
          <w:rFonts w:ascii="Times New Roman" w:hAnsi="Times New Roman" w:cs="Times New Roman"/>
          <w:sz w:val="24"/>
          <w:szCs w:val="24"/>
        </w:rPr>
        <w:t xml:space="preserve">highly interesting, highly contentious </w:t>
      </w:r>
      <w:r>
        <w:rPr>
          <w:rFonts w:ascii="Times New Roman" w:hAnsi="Times New Roman" w:cs="Times New Roman"/>
          <w:sz w:val="24"/>
          <w:szCs w:val="24"/>
        </w:rPr>
        <w:t xml:space="preserve">articles </w:t>
      </w:r>
      <w:r w:rsidR="00F656AD">
        <w:rPr>
          <w:rFonts w:ascii="Times New Roman" w:hAnsi="Times New Roman" w:cs="Times New Roman"/>
          <w:sz w:val="24"/>
          <w:szCs w:val="24"/>
        </w:rPr>
        <w:t xml:space="preserve">on the Implicit Association Test </w:t>
      </w:r>
      <w:r>
        <w:rPr>
          <w:rFonts w:ascii="Times New Roman" w:hAnsi="Times New Roman" w:cs="Times New Roman"/>
          <w:sz w:val="24"/>
          <w:szCs w:val="24"/>
        </w:rPr>
        <w:t>by John Jost, one of Haidt’s major foils</w:t>
      </w:r>
      <w:r w:rsidR="00F656AD">
        <w:rPr>
          <w:rFonts w:ascii="Times New Roman" w:hAnsi="Times New Roman" w:cs="Times New Roman"/>
          <w:sz w:val="24"/>
          <w:szCs w:val="24"/>
        </w:rPr>
        <w:t>/frenemies in social psychology</w:t>
      </w:r>
      <w:r>
        <w:rPr>
          <w:rFonts w:ascii="Times New Roman" w:hAnsi="Times New Roman" w:cs="Times New Roman"/>
          <w:sz w:val="24"/>
          <w:szCs w:val="24"/>
        </w:rPr>
        <w:t xml:space="preserve">, </w:t>
      </w:r>
      <w:r w:rsidR="00F656AD">
        <w:rPr>
          <w:rFonts w:ascii="Times New Roman" w:hAnsi="Times New Roman" w:cs="Times New Roman"/>
          <w:sz w:val="24"/>
          <w:szCs w:val="24"/>
        </w:rPr>
        <w:t xml:space="preserve">on the pro-IAT side </w:t>
      </w:r>
      <w:r>
        <w:rPr>
          <w:rFonts w:ascii="Times New Roman" w:hAnsi="Times New Roman" w:cs="Times New Roman"/>
          <w:sz w:val="24"/>
          <w:szCs w:val="24"/>
        </w:rPr>
        <w:t>and</w:t>
      </w:r>
      <w:r w:rsidR="00112702">
        <w:rPr>
          <w:rFonts w:ascii="Times New Roman" w:hAnsi="Times New Roman" w:cs="Times New Roman"/>
          <w:sz w:val="24"/>
          <w:szCs w:val="24"/>
        </w:rPr>
        <w:t xml:space="preserve"> by</w:t>
      </w:r>
      <w:r>
        <w:rPr>
          <w:rFonts w:ascii="Times New Roman" w:hAnsi="Times New Roman" w:cs="Times New Roman"/>
          <w:sz w:val="24"/>
          <w:szCs w:val="24"/>
        </w:rPr>
        <w:t xml:space="preserve"> Philip </w:t>
      </w:r>
      <w:r w:rsidR="00F656AD">
        <w:rPr>
          <w:rFonts w:ascii="Times New Roman" w:hAnsi="Times New Roman" w:cs="Times New Roman"/>
          <w:sz w:val="24"/>
          <w:szCs w:val="24"/>
        </w:rPr>
        <w:t xml:space="preserve">Tetlock on </w:t>
      </w:r>
      <w:r w:rsidR="00F656AD">
        <w:rPr>
          <w:rFonts w:ascii="Times New Roman" w:hAnsi="Times New Roman" w:cs="Times New Roman"/>
          <w:sz w:val="24"/>
          <w:szCs w:val="24"/>
        </w:rPr>
        <w:lastRenderedPageBreak/>
        <w:t>the anti-IAT side, with both central protago</w:t>
      </w:r>
      <w:r w:rsidR="006379FE">
        <w:rPr>
          <w:rFonts w:ascii="Times New Roman" w:hAnsi="Times New Roman" w:cs="Times New Roman"/>
          <w:sz w:val="24"/>
          <w:szCs w:val="24"/>
        </w:rPr>
        <w:t>nists joined by co-authors (</w:t>
      </w:r>
      <w:r w:rsidR="007E43A3">
        <w:rPr>
          <w:rFonts w:ascii="Times New Roman" w:hAnsi="Times New Roman" w:cs="Times New Roman"/>
          <w:sz w:val="24"/>
          <w:szCs w:val="24"/>
        </w:rPr>
        <w:t xml:space="preserve">Tetlock and Mitchell, 2009; </w:t>
      </w:r>
      <w:r w:rsidR="006379FE">
        <w:rPr>
          <w:rFonts w:ascii="Times New Roman" w:hAnsi="Times New Roman" w:cs="Times New Roman"/>
          <w:sz w:val="24"/>
          <w:szCs w:val="24"/>
        </w:rPr>
        <w:t>Jost, et al</w:t>
      </w:r>
      <w:r w:rsidR="007E43A3">
        <w:rPr>
          <w:rFonts w:ascii="Times New Roman" w:hAnsi="Times New Roman" w:cs="Times New Roman"/>
          <w:sz w:val="24"/>
          <w:szCs w:val="24"/>
        </w:rPr>
        <w:t>, 2009</w:t>
      </w:r>
      <w:r w:rsidR="00F656AD">
        <w:rPr>
          <w:rFonts w:ascii="Times New Roman" w:hAnsi="Times New Roman" w:cs="Times New Roman"/>
          <w:sz w:val="24"/>
          <w:szCs w:val="24"/>
        </w:rPr>
        <w:t>)</w:t>
      </w:r>
      <w:r w:rsidR="006447B6">
        <w:rPr>
          <w:rFonts w:ascii="Times New Roman" w:hAnsi="Times New Roman" w:cs="Times New Roman"/>
          <w:sz w:val="24"/>
          <w:szCs w:val="24"/>
        </w:rPr>
        <w:t xml:space="preserve">.  He </w:t>
      </w:r>
      <w:r w:rsidR="004575AE">
        <w:rPr>
          <w:rFonts w:ascii="Times New Roman" w:hAnsi="Times New Roman" w:cs="Times New Roman"/>
          <w:sz w:val="24"/>
          <w:szCs w:val="24"/>
        </w:rPr>
        <w:t xml:space="preserve">liked </w:t>
      </w:r>
      <w:r w:rsidR="00F656AD">
        <w:rPr>
          <w:rFonts w:ascii="Times New Roman" w:hAnsi="Times New Roman" w:cs="Times New Roman"/>
          <w:sz w:val="24"/>
          <w:szCs w:val="24"/>
        </w:rPr>
        <w:t>Haidt’</w:t>
      </w:r>
      <w:r w:rsidR="004575AE">
        <w:rPr>
          <w:rFonts w:ascii="Times New Roman" w:hAnsi="Times New Roman" w:cs="Times New Roman"/>
          <w:sz w:val="24"/>
          <w:szCs w:val="24"/>
        </w:rPr>
        <w:t xml:space="preserve">s efforts to counter the conflation of left of center political ideology with social science, </w:t>
      </w:r>
      <w:r w:rsidR="006447B6">
        <w:rPr>
          <w:rFonts w:ascii="Times New Roman" w:hAnsi="Times New Roman" w:cs="Times New Roman"/>
          <w:sz w:val="24"/>
          <w:szCs w:val="24"/>
        </w:rPr>
        <w:t xml:space="preserve">and </w:t>
      </w:r>
      <w:r w:rsidR="004575AE">
        <w:rPr>
          <w:rFonts w:ascii="Times New Roman" w:hAnsi="Times New Roman" w:cs="Times New Roman"/>
          <w:sz w:val="24"/>
          <w:szCs w:val="24"/>
        </w:rPr>
        <w:t xml:space="preserve">his expectation was that Tetlock </w:t>
      </w:r>
      <w:r w:rsidR="00112702">
        <w:rPr>
          <w:rFonts w:ascii="Times New Roman" w:hAnsi="Times New Roman" w:cs="Times New Roman"/>
          <w:sz w:val="24"/>
          <w:szCs w:val="24"/>
        </w:rPr>
        <w:t>a</w:t>
      </w:r>
      <w:r w:rsidR="007E43A3">
        <w:rPr>
          <w:rFonts w:ascii="Times New Roman" w:hAnsi="Times New Roman" w:cs="Times New Roman"/>
          <w:sz w:val="24"/>
          <w:szCs w:val="24"/>
        </w:rPr>
        <w:t xml:space="preserve">nd his co-author </w:t>
      </w:r>
      <w:r w:rsidR="004575AE">
        <w:rPr>
          <w:rFonts w:ascii="Times New Roman" w:hAnsi="Times New Roman" w:cs="Times New Roman"/>
          <w:sz w:val="24"/>
          <w:szCs w:val="24"/>
        </w:rPr>
        <w:t xml:space="preserve">would persuade him that the IAT was a highly flawed, </w:t>
      </w:r>
      <w:r w:rsidR="00112702">
        <w:rPr>
          <w:rFonts w:ascii="Times New Roman" w:hAnsi="Times New Roman" w:cs="Times New Roman"/>
          <w:sz w:val="24"/>
          <w:szCs w:val="24"/>
        </w:rPr>
        <w:t xml:space="preserve">tendentious, </w:t>
      </w:r>
      <w:r w:rsidR="004575AE">
        <w:rPr>
          <w:rFonts w:ascii="Times New Roman" w:hAnsi="Times New Roman" w:cs="Times New Roman"/>
          <w:sz w:val="24"/>
          <w:szCs w:val="24"/>
        </w:rPr>
        <w:t>ideologically biased test that should be used with caution, if at all.   But that was not what h</w:t>
      </w:r>
      <w:r w:rsidR="00926FE0">
        <w:rPr>
          <w:rFonts w:ascii="Times New Roman" w:hAnsi="Times New Roman" w:cs="Times New Roman"/>
          <w:sz w:val="24"/>
          <w:szCs w:val="24"/>
        </w:rPr>
        <w:t>appened</w:t>
      </w:r>
      <w:r w:rsidR="004575AE">
        <w:rPr>
          <w:rFonts w:ascii="Times New Roman" w:hAnsi="Times New Roman" w:cs="Times New Roman"/>
          <w:sz w:val="24"/>
          <w:szCs w:val="24"/>
        </w:rPr>
        <w:t xml:space="preserve">.  Instead, </w:t>
      </w:r>
      <w:r w:rsidR="00926FE0">
        <w:rPr>
          <w:rFonts w:ascii="Times New Roman" w:hAnsi="Times New Roman" w:cs="Times New Roman"/>
          <w:sz w:val="24"/>
          <w:szCs w:val="24"/>
        </w:rPr>
        <w:t xml:space="preserve">he took the IAT, and </w:t>
      </w:r>
      <w:r w:rsidR="004575AE">
        <w:rPr>
          <w:rFonts w:ascii="Times New Roman" w:hAnsi="Times New Roman" w:cs="Times New Roman"/>
          <w:sz w:val="24"/>
          <w:szCs w:val="24"/>
        </w:rPr>
        <w:t>found himsel</w:t>
      </w:r>
      <w:r w:rsidR="00926FE0">
        <w:rPr>
          <w:rFonts w:ascii="Times New Roman" w:hAnsi="Times New Roman" w:cs="Times New Roman"/>
          <w:sz w:val="24"/>
          <w:szCs w:val="24"/>
        </w:rPr>
        <w:t>f v</w:t>
      </w:r>
      <w:r w:rsidR="006447B6">
        <w:rPr>
          <w:rFonts w:ascii="Times New Roman" w:hAnsi="Times New Roman" w:cs="Times New Roman"/>
          <w:sz w:val="24"/>
          <w:szCs w:val="24"/>
        </w:rPr>
        <w:t>ery much liking the test</w:t>
      </w:r>
      <w:r w:rsidR="004575AE">
        <w:rPr>
          <w:rFonts w:ascii="Times New Roman" w:hAnsi="Times New Roman" w:cs="Times New Roman"/>
          <w:sz w:val="24"/>
          <w:szCs w:val="24"/>
        </w:rPr>
        <w:t xml:space="preserve"> and its chastening, consciousness-raising message</w:t>
      </w:r>
      <w:r w:rsidR="00112702">
        <w:rPr>
          <w:rFonts w:ascii="Times New Roman" w:hAnsi="Times New Roman" w:cs="Times New Roman"/>
          <w:sz w:val="24"/>
          <w:szCs w:val="24"/>
        </w:rPr>
        <w:t>; he started using it in his teaching, employing himself as a guinea pig by taking it in front of his students</w:t>
      </w:r>
      <w:r w:rsidR="004575AE">
        <w:rPr>
          <w:rFonts w:ascii="Times New Roman" w:hAnsi="Times New Roman" w:cs="Times New Roman"/>
          <w:sz w:val="24"/>
          <w:szCs w:val="24"/>
        </w:rPr>
        <w:t>.   He wished, though, and put this wish in the article when it was eventually published,</w:t>
      </w:r>
      <w:r w:rsidR="004575AE">
        <w:rPr>
          <w:rStyle w:val="FootnoteReference"/>
          <w:rFonts w:ascii="Times New Roman" w:hAnsi="Times New Roman" w:cs="Times New Roman"/>
          <w:sz w:val="24"/>
          <w:szCs w:val="24"/>
        </w:rPr>
        <w:footnoteReference w:id="8"/>
      </w:r>
      <w:r w:rsidR="004575AE">
        <w:rPr>
          <w:rFonts w:ascii="Times New Roman" w:hAnsi="Times New Roman" w:cs="Times New Roman"/>
          <w:sz w:val="24"/>
          <w:szCs w:val="24"/>
        </w:rPr>
        <w:t xml:space="preserve"> for a flipped version of the IAT that would </w:t>
      </w:r>
      <w:r w:rsidR="00926FE0">
        <w:rPr>
          <w:rFonts w:ascii="Times New Roman" w:hAnsi="Times New Roman" w:cs="Times New Roman"/>
          <w:sz w:val="24"/>
          <w:szCs w:val="24"/>
        </w:rPr>
        <w:t xml:space="preserve">examine situations in which we </w:t>
      </w:r>
      <w:r w:rsidR="00926FE0" w:rsidRPr="00926FE0">
        <w:rPr>
          <w:rFonts w:ascii="Times New Roman" w:hAnsi="Times New Roman" w:cs="Times New Roman"/>
          <w:i/>
          <w:sz w:val="24"/>
          <w:szCs w:val="24"/>
        </w:rPr>
        <w:t xml:space="preserve">want </w:t>
      </w:r>
      <w:r w:rsidR="00926FE0">
        <w:rPr>
          <w:rFonts w:ascii="Times New Roman" w:hAnsi="Times New Roman" w:cs="Times New Roman"/>
          <w:sz w:val="24"/>
          <w:szCs w:val="24"/>
        </w:rPr>
        <w:t xml:space="preserve">there to be a quick, automatic association between good and bad and other ethically-loaded words and certain other words and images, as opposed to the IAT itself, in which we do not want these automatic associations. </w:t>
      </w:r>
    </w:p>
    <w:p w:rsidR="00112702" w:rsidRDefault="00926FE0" w:rsidP="00A57EC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A57ECC">
        <w:rPr>
          <w:rFonts w:ascii="Times New Roman" w:hAnsi="Times New Roman" w:cs="Times New Roman"/>
          <w:sz w:val="24"/>
          <w:szCs w:val="24"/>
        </w:rPr>
        <w:t>Calling for a new empirical test is one thing; developing it is another.  Now, some years after the call for a flipped IAT</w:t>
      </w:r>
      <w:r>
        <w:rPr>
          <w:rFonts w:ascii="Times New Roman" w:hAnsi="Times New Roman" w:cs="Times New Roman"/>
          <w:sz w:val="24"/>
          <w:szCs w:val="24"/>
        </w:rPr>
        <w:t>, we’</w:t>
      </w:r>
      <w:r w:rsidR="00A57ECC">
        <w:rPr>
          <w:rFonts w:ascii="Times New Roman" w:hAnsi="Times New Roman" w:cs="Times New Roman"/>
          <w:sz w:val="24"/>
          <w:szCs w:val="24"/>
        </w:rPr>
        <w:t>re happy to say that, with the help of an able research assistant,</w:t>
      </w:r>
      <w:r w:rsidR="00A57ECC">
        <w:rPr>
          <w:rStyle w:val="FootnoteReference"/>
          <w:rFonts w:ascii="Times New Roman" w:hAnsi="Times New Roman" w:cs="Times New Roman"/>
          <w:sz w:val="24"/>
          <w:szCs w:val="24"/>
        </w:rPr>
        <w:footnoteReference w:id="9"/>
      </w:r>
      <w:r w:rsidR="00A57ECC">
        <w:rPr>
          <w:rFonts w:ascii="Times New Roman" w:hAnsi="Times New Roman" w:cs="Times New Roman"/>
          <w:sz w:val="24"/>
          <w:szCs w:val="24"/>
        </w:rPr>
        <w:t xml:space="preserve"> we’ve beta-tested</w:t>
      </w:r>
      <w:r w:rsidR="00112702">
        <w:rPr>
          <w:rFonts w:ascii="Times New Roman" w:hAnsi="Times New Roman" w:cs="Times New Roman"/>
          <w:sz w:val="24"/>
          <w:szCs w:val="24"/>
        </w:rPr>
        <w:t xml:space="preserve"> an </w:t>
      </w:r>
      <w:r>
        <w:rPr>
          <w:rFonts w:ascii="Times New Roman" w:hAnsi="Times New Roman" w:cs="Times New Roman"/>
          <w:sz w:val="24"/>
          <w:szCs w:val="24"/>
        </w:rPr>
        <w:t>alternative version of the IAT</w:t>
      </w:r>
      <w:r w:rsidR="00CD2121">
        <w:rPr>
          <w:rFonts w:ascii="Times New Roman" w:hAnsi="Times New Roman" w:cs="Times New Roman"/>
          <w:sz w:val="24"/>
          <w:szCs w:val="24"/>
        </w:rPr>
        <w:t xml:space="preserve"> in </w:t>
      </w:r>
      <w:r w:rsidR="008E53EE">
        <w:rPr>
          <w:rFonts w:ascii="Times New Roman" w:hAnsi="Times New Roman" w:cs="Times New Roman"/>
          <w:sz w:val="24"/>
          <w:szCs w:val="24"/>
        </w:rPr>
        <w:t xml:space="preserve">two </w:t>
      </w:r>
      <w:r w:rsidR="00CD2121">
        <w:rPr>
          <w:rFonts w:ascii="Times New Roman" w:hAnsi="Times New Roman" w:cs="Times New Roman"/>
          <w:sz w:val="24"/>
          <w:szCs w:val="24"/>
        </w:rPr>
        <w:t>business ethics classes</w:t>
      </w:r>
      <w:r w:rsidR="008E53EE">
        <w:rPr>
          <w:rFonts w:ascii="Times New Roman" w:hAnsi="Times New Roman" w:cs="Times New Roman"/>
          <w:sz w:val="24"/>
          <w:szCs w:val="24"/>
        </w:rPr>
        <w:t xml:space="preserve"> in Fall 2018</w:t>
      </w:r>
      <w:r w:rsidR="00CD2121">
        <w:rPr>
          <w:rFonts w:ascii="Times New Roman" w:hAnsi="Times New Roman" w:cs="Times New Roman"/>
          <w:sz w:val="24"/>
          <w:szCs w:val="24"/>
        </w:rPr>
        <w:t xml:space="preserve">.   In the first part of this section, we’ll describe that alternative version, which we call the Moral Clarity Test, and relate it to the IAT and the Stroop matching task, with which it shares a common structure.  </w:t>
      </w:r>
      <w:r w:rsidR="00F7185E">
        <w:rPr>
          <w:rFonts w:ascii="Times New Roman" w:hAnsi="Times New Roman" w:cs="Times New Roman"/>
          <w:sz w:val="24"/>
          <w:szCs w:val="24"/>
        </w:rPr>
        <w:t xml:space="preserve"> </w:t>
      </w:r>
      <w:r w:rsidR="006235D7">
        <w:rPr>
          <w:rFonts w:ascii="Times New Roman" w:hAnsi="Times New Roman" w:cs="Times New Roman"/>
          <w:sz w:val="24"/>
          <w:szCs w:val="24"/>
        </w:rPr>
        <w:t xml:space="preserve">In the second </w:t>
      </w:r>
      <w:r w:rsidR="001918B1">
        <w:rPr>
          <w:rFonts w:ascii="Times New Roman" w:hAnsi="Times New Roman" w:cs="Times New Roman"/>
          <w:sz w:val="24"/>
          <w:szCs w:val="24"/>
        </w:rPr>
        <w:t>part, we’ll describe</w:t>
      </w:r>
      <w:r w:rsidR="00A57ECC">
        <w:rPr>
          <w:rFonts w:ascii="Times New Roman" w:hAnsi="Times New Roman" w:cs="Times New Roman"/>
          <w:sz w:val="24"/>
          <w:szCs w:val="24"/>
        </w:rPr>
        <w:t xml:space="preserve"> </w:t>
      </w:r>
      <w:r w:rsidR="001918B1">
        <w:rPr>
          <w:rFonts w:ascii="Times New Roman" w:hAnsi="Times New Roman" w:cs="Times New Roman"/>
          <w:sz w:val="24"/>
          <w:szCs w:val="24"/>
        </w:rPr>
        <w:t xml:space="preserve">Ethical Focal Points, an </w:t>
      </w:r>
      <w:r w:rsidR="006235D7">
        <w:rPr>
          <w:rFonts w:ascii="Times New Roman" w:hAnsi="Times New Roman" w:cs="Times New Roman"/>
          <w:sz w:val="24"/>
          <w:szCs w:val="24"/>
        </w:rPr>
        <w:t>exercise/</w:t>
      </w:r>
      <w:r w:rsidR="001918B1">
        <w:rPr>
          <w:rFonts w:ascii="Times New Roman" w:hAnsi="Times New Roman" w:cs="Times New Roman"/>
          <w:sz w:val="24"/>
          <w:szCs w:val="24"/>
        </w:rPr>
        <w:t xml:space="preserve">experiment </w:t>
      </w:r>
      <w:r w:rsidR="00B8278F">
        <w:rPr>
          <w:rFonts w:ascii="Times New Roman" w:hAnsi="Times New Roman" w:cs="Times New Roman"/>
          <w:sz w:val="24"/>
          <w:szCs w:val="24"/>
        </w:rPr>
        <w:t xml:space="preserve">that </w:t>
      </w:r>
      <w:r w:rsidR="00A57ECC">
        <w:rPr>
          <w:rFonts w:ascii="Times New Roman" w:hAnsi="Times New Roman" w:cs="Times New Roman"/>
          <w:sz w:val="24"/>
          <w:szCs w:val="24"/>
        </w:rPr>
        <w:t>we’</w:t>
      </w:r>
      <w:r w:rsidR="008E53EE">
        <w:rPr>
          <w:rFonts w:ascii="Times New Roman" w:hAnsi="Times New Roman" w:cs="Times New Roman"/>
          <w:sz w:val="24"/>
          <w:szCs w:val="24"/>
        </w:rPr>
        <w:t>ve beta-tested for the past few years</w:t>
      </w:r>
      <w:r w:rsidR="00A57ECC">
        <w:rPr>
          <w:rFonts w:ascii="Times New Roman" w:hAnsi="Times New Roman" w:cs="Times New Roman"/>
          <w:sz w:val="24"/>
          <w:szCs w:val="24"/>
        </w:rPr>
        <w:t xml:space="preserve"> in </w:t>
      </w:r>
      <w:r w:rsidR="008E04FA">
        <w:rPr>
          <w:rFonts w:ascii="Times New Roman" w:hAnsi="Times New Roman" w:cs="Times New Roman"/>
          <w:sz w:val="24"/>
          <w:szCs w:val="24"/>
        </w:rPr>
        <w:t xml:space="preserve">ethics </w:t>
      </w:r>
      <w:r w:rsidR="00A57ECC">
        <w:rPr>
          <w:rFonts w:ascii="Times New Roman" w:hAnsi="Times New Roman" w:cs="Times New Roman"/>
          <w:sz w:val="24"/>
          <w:szCs w:val="24"/>
        </w:rPr>
        <w:t>classes and tha</w:t>
      </w:r>
      <w:r w:rsidR="00B8278F">
        <w:rPr>
          <w:rFonts w:ascii="Times New Roman" w:hAnsi="Times New Roman" w:cs="Times New Roman"/>
          <w:sz w:val="24"/>
          <w:szCs w:val="24"/>
        </w:rPr>
        <w:t xml:space="preserve">t we see as connected to a </w:t>
      </w:r>
      <w:r w:rsidR="00421EEE">
        <w:rPr>
          <w:rFonts w:ascii="Times New Roman" w:hAnsi="Times New Roman" w:cs="Times New Roman"/>
          <w:sz w:val="24"/>
          <w:szCs w:val="24"/>
        </w:rPr>
        <w:t xml:space="preserve">calm, </w:t>
      </w:r>
      <w:r w:rsidR="008E04FA">
        <w:rPr>
          <w:rFonts w:ascii="Times New Roman" w:hAnsi="Times New Roman" w:cs="Times New Roman"/>
          <w:sz w:val="24"/>
          <w:szCs w:val="24"/>
        </w:rPr>
        <w:t>“</w:t>
      </w:r>
      <w:r w:rsidR="00421EEE">
        <w:rPr>
          <w:rFonts w:ascii="Times New Roman" w:hAnsi="Times New Roman" w:cs="Times New Roman"/>
          <w:sz w:val="24"/>
          <w:szCs w:val="24"/>
        </w:rPr>
        <w:t>go with the flow</w:t>
      </w:r>
      <w:r w:rsidR="008E04FA">
        <w:rPr>
          <w:rFonts w:ascii="Times New Roman" w:hAnsi="Times New Roman" w:cs="Times New Roman"/>
          <w:sz w:val="24"/>
          <w:szCs w:val="24"/>
        </w:rPr>
        <w:t>”</w:t>
      </w:r>
      <w:r w:rsidR="00421EEE">
        <w:rPr>
          <w:rFonts w:ascii="Times New Roman" w:hAnsi="Times New Roman" w:cs="Times New Roman"/>
          <w:sz w:val="24"/>
          <w:szCs w:val="24"/>
        </w:rPr>
        <w:t xml:space="preserve"> </w:t>
      </w:r>
      <w:r w:rsidR="00AC547C">
        <w:rPr>
          <w:rFonts w:ascii="Times New Roman" w:hAnsi="Times New Roman" w:cs="Times New Roman"/>
          <w:sz w:val="24"/>
          <w:szCs w:val="24"/>
        </w:rPr>
        <w:t xml:space="preserve">yin </w:t>
      </w:r>
      <w:r w:rsidR="00B8278F">
        <w:rPr>
          <w:rFonts w:ascii="Times New Roman" w:hAnsi="Times New Roman" w:cs="Times New Roman"/>
          <w:sz w:val="24"/>
          <w:szCs w:val="24"/>
        </w:rPr>
        <w:t xml:space="preserve">perspective that is worth embracing at the </w:t>
      </w:r>
      <w:r w:rsidR="008E04FA">
        <w:rPr>
          <w:rFonts w:ascii="Times New Roman" w:hAnsi="Times New Roman" w:cs="Times New Roman"/>
          <w:sz w:val="24"/>
          <w:szCs w:val="24"/>
        </w:rPr>
        <w:t xml:space="preserve">very </w:t>
      </w:r>
      <w:r w:rsidR="00B8278F">
        <w:rPr>
          <w:rFonts w:ascii="Times New Roman" w:hAnsi="Times New Roman" w:cs="Times New Roman"/>
          <w:sz w:val="24"/>
          <w:szCs w:val="24"/>
        </w:rPr>
        <w:t xml:space="preserve">same time </w:t>
      </w:r>
      <w:r w:rsidR="008E04FA">
        <w:rPr>
          <w:rFonts w:ascii="Times New Roman" w:hAnsi="Times New Roman" w:cs="Times New Roman"/>
          <w:sz w:val="24"/>
          <w:szCs w:val="24"/>
        </w:rPr>
        <w:t xml:space="preserve">that </w:t>
      </w:r>
      <w:r w:rsidR="00B8278F">
        <w:rPr>
          <w:rFonts w:ascii="Times New Roman" w:hAnsi="Times New Roman" w:cs="Times New Roman"/>
          <w:sz w:val="24"/>
          <w:szCs w:val="24"/>
        </w:rPr>
        <w:t xml:space="preserve">one also embraces the intense, </w:t>
      </w:r>
      <w:r w:rsidR="008E04FA">
        <w:rPr>
          <w:rFonts w:ascii="Times New Roman" w:hAnsi="Times New Roman" w:cs="Times New Roman"/>
          <w:sz w:val="24"/>
          <w:szCs w:val="24"/>
        </w:rPr>
        <w:t>“</w:t>
      </w:r>
      <w:r w:rsidR="00421EEE">
        <w:rPr>
          <w:rFonts w:ascii="Times New Roman" w:hAnsi="Times New Roman" w:cs="Times New Roman"/>
          <w:sz w:val="24"/>
          <w:szCs w:val="24"/>
        </w:rPr>
        <w:t>fight the bad</w:t>
      </w:r>
      <w:r w:rsidR="008E04FA">
        <w:rPr>
          <w:rFonts w:ascii="Times New Roman" w:hAnsi="Times New Roman" w:cs="Times New Roman"/>
          <w:sz w:val="24"/>
          <w:szCs w:val="24"/>
        </w:rPr>
        <w:t>”</w:t>
      </w:r>
      <w:r w:rsidR="00421EEE">
        <w:rPr>
          <w:rFonts w:ascii="Times New Roman" w:hAnsi="Times New Roman" w:cs="Times New Roman"/>
          <w:sz w:val="24"/>
          <w:szCs w:val="24"/>
        </w:rPr>
        <w:t xml:space="preserve"> </w:t>
      </w:r>
      <w:r w:rsidR="00AC547C">
        <w:rPr>
          <w:rFonts w:ascii="Times New Roman" w:hAnsi="Times New Roman" w:cs="Times New Roman"/>
          <w:sz w:val="24"/>
          <w:szCs w:val="24"/>
        </w:rPr>
        <w:t xml:space="preserve">yang </w:t>
      </w:r>
      <w:r w:rsidR="00421EEE">
        <w:rPr>
          <w:rFonts w:ascii="Times New Roman" w:hAnsi="Times New Roman" w:cs="Times New Roman"/>
          <w:sz w:val="24"/>
          <w:szCs w:val="24"/>
        </w:rPr>
        <w:t xml:space="preserve">perspective </w:t>
      </w:r>
      <w:r w:rsidR="000A4267">
        <w:rPr>
          <w:rFonts w:ascii="Times New Roman" w:hAnsi="Times New Roman" w:cs="Times New Roman"/>
          <w:sz w:val="24"/>
          <w:szCs w:val="24"/>
        </w:rPr>
        <w:t xml:space="preserve">connected to </w:t>
      </w:r>
      <w:r w:rsidR="00B8278F">
        <w:rPr>
          <w:rFonts w:ascii="Times New Roman" w:hAnsi="Times New Roman" w:cs="Times New Roman"/>
          <w:sz w:val="24"/>
          <w:szCs w:val="24"/>
        </w:rPr>
        <w:t xml:space="preserve">the </w:t>
      </w:r>
      <w:r w:rsidR="00B8278F">
        <w:rPr>
          <w:rFonts w:ascii="Times New Roman" w:hAnsi="Times New Roman" w:cs="Times New Roman"/>
          <w:sz w:val="24"/>
          <w:szCs w:val="24"/>
        </w:rPr>
        <w:lastRenderedPageBreak/>
        <w:t>Milgram, Asch, and Zimbardo experiments.</w:t>
      </w:r>
      <w:r w:rsidR="00F7185E">
        <w:rPr>
          <w:rFonts w:ascii="Times New Roman" w:hAnsi="Times New Roman" w:cs="Times New Roman"/>
          <w:sz w:val="24"/>
          <w:szCs w:val="24"/>
        </w:rPr>
        <w:t xml:space="preserve">  </w:t>
      </w:r>
      <w:r w:rsidR="006235D7">
        <w:rPr>
          <w:rFonts w:ascii="Times New Roman" w:hAnsi="Times New Roman" w:cs="Times New Roman"/>
          <w:sz w:val="24"/>
          <w:szCs w:val="24"/>
        </w:rPr>
        <w:t xml:space="preserve">In the third and final </w:t>
      </w:r>
      <w:r w:rsidR="00F7185E">
        <w:rPr>
          <w:rFonts w:ascii="Times New Roman" w:hAnsi="Times New Roman" w:cs="Times New Roman"/>
          <w:sz w:val="24"/>
          <w:szCs w:val="24"/>
        </w:rPr>
        <w:t xml:space="preserve">part, we’ll describe </w:t>
      </w:r>
      <w:r w:rsidR="006235D7">
        <w:rPr>
          <w:rFonts w:ascii="Times New Roman" w:hAnsi="Times New Roman" w:cs="Times New Roman"/>
          <w:sz w:val="24"/>
          <w:szCs w:val="24"/>
        </w:rPr>
        <w:t xml:space="preserve">an </w:t>
      </w:r>
      <w:r w:rsidR="00F7185E">
        <w:rPr>
          <w:rFonts w:ascii="Times New Roman" w:hAnsi="Times New Roman" w:cs="Times New Roman"/>
          <w:sz w:val="24"/>
          <w:szCs w:val="24"/>
        </w:rPr>
        <w:t>alternative stor</w:t>
      </w:r>
      <w:r w:rsidR="006235D7">
        <w:rPr>
          <w:rFonts w:ascii="Times New Roman" w:hAnsi="Times New Roman" w:cs="Times New Roman"/>
          <w:sz w:val="24"/>
          <w:szCs w:val="24"/>
        </w:rPr>
        <w:t>y</w:t>
      </w:r>
      <w:r w:rsidR="001918B1">
        <w:rPr>
          <w:rFonts w:ascii="Times New Roman" w:hAnsi="Times New Roman" w:cs="Times New Roman"/>
          <w:sz w:val="24"/>
          <w:szCs w:val="24"/>
        </w:rPr>
        <w:t xml:space="preserve"> on </w:t>
      </w:r>
      <w:r w:rsidR="00F7185E">
        <w:rPr>
          <w:rFonts w:ascii="Times New Roman" w:hAnsi="Times New Roman" w:cs="Times New Roman"/>
          <w:sz w:val="24"/>
          <w:szCs w:val="24"/>
        </w:rPr>
        <w:t>the logic of strateg</w:t>
      </w:r>
      <w:r w:rsidR="006235D7">
        <w:rPr>
          <w:rFonts w:ascii="Times New Roman" w:hAnsi="Times New Roman" w:cs="Times New Roman"/>
          <w:sz w:val="24"/>
          <w:szCs w:val="24"/>
        </w:rPr>
        <w:t xml:space="preserve">ic action, which we call </w:t>
      </w:r>
      <w:r w:rsidR="00087803">
        <w:rPr>
          <w:rFonts w:ascii="Times New Roman" w:hAnsi="Times New Roman" w:cs="Times New Roman"/>
          <w:sz w:val="24"/>
          <w:szCs w:val="24"/>
        </w:rPr>
        <w:t xml:space="preserve">Fundamental </w:t>
      </w:r>
      <w:r w:rsidR="006235D7">
        <w:rPr>
          <w:rFonts w:ascii="Times New Roman" w:hAnsi="Times New Roman" w:cs="Times New Roman"/>
          <w:sz w:val="24"/>
          <w:szCs w:val="24"/>
        </w:rPr>
        <w:t>Harmony</w:t>
      </w:r>
      <w:r w:rsidR="00F7185E">
        <w:rPr>
          <w:rFonts w:ascii="Times New Roman" w:hAnsi="Times New Roman" w:cs="Times New Roman"/>
          <w:sz w:val="24"/>
          <w:szCs w:val="24"/>
        </w:rPr>
        <w:t xml:space="preserve">.  In the renowned—justly so, we would say--Prisoner’s Dilemma, egoistic maximization fails to achieve a good outcome.  In </w:t>
      </w:r>
      <w:r w:rsidR="00087803">
        <w:rPr>
          <w:rFonts w:ascii="Times New Roman" w:hAnsi="Times New Roman" w:cs="Times New Roman"/>
          <w:sz w:val="24"/>
          <w:szCs w:val="24"/>
        </w:rPr>
        <w:t xml:space="preserve">Fundamental </w:t>
      </w:r>
      <w:r w:rsidR="00F7185E">
        <w:rPr>
          <w:rFonts w:ascii="Times New Roman" w:hAnsi="Times New Roman" w:cs="Times New Roman"/>
          <w:sz w:val="24"/>
          <w:szCs w:val="24"/>
        </w:rPr>
        <w:t xml:space="preserve">Harmony, on the other hand, the logic of strategic action is pleasant rather than unpleasant: Both egoists and altruists succeed in achieving good outcomes in a one-shot game, whether playing with a similar type or an opposite type.  We’ll employ a rough and ready empiricism to suggest that </w:t>
      </w:r>
      <w:r w:rsidR="00087803">
        <w:rPr>
          <w:rFonts w:ascii="Times New Roman" w:hAnsi="Times New Roman" w:cs="Times New Roman"/>
          <w:sz w:val="24"/>
          <w:szCs w:val="24"/>
        </w:rPr>
        <w:t xml:space="preserve">Fundamental </w:t>
      </w:r>
      <w:r w:rsidR="00F7185E">
        <w:rPr>
          <w:rFonts w:ascii="Times New Roman" w:hAnsi="Times New Roman" w:cs="Times New Roman"/>
          <w:sz w:val="24"/>
          <w:szCs w:val="24"/>
        </w:rPr>
        <w:t>Harmony is very likely much more common in nature than the much more famous PD.</w:t>
      </w:r>
      <w:r w:rsidR="00B8278F">
        <w:rPr>
          <w:rStyle w:val="FootnoteReference"/>
          <w:rFonts w:ascii="Times New Roman" w:hAnsi="Times New Roman" w:cs="Times New Roman"/>
          <w:sz w:val="24"/>
          <w:szCs w:val="24"/>
        </w:rPr>
        <w:footnoteReference w:id="10"/>
      </w:r>
      <w:r w:rsidR="000A4267">
        <w:rPr>
          <w:rFonts w:ascii="Times New Roman" w:hAnsi="Times New Roman" w:cs="Times New Roman"/>
          <w:sz w:val="24"/>
          <w:szCs w:val="24"/>
        </w:rPr>
        <w:t xml:space="preserve">  </w:t>
      </w:r>
    </w:p>
    <w:p w:rsidR="00B520A8" w:rsidRDefault="00B520A8" w:rsidP="00CE695A">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Case Study 1: The Implicit Association Test (IAT) and the Moral Clarity Test (MCT) </w:t>
      </w:r>
    </w:p>
    <w:p w:rsidR="008E04FA" w:rsidRDefault="008E04FA" w:rsidP="008E04FA">
      <w:pPr>
        <w:spacing w:line="480" w:lineRule="auto"/>
        <w:ind w:left="720"/>
        <w:rPr>
          <w:rFonts w:ascii="Times New Roman" w:hAnsi="Times New Roman" w:cs="Times New Roman"/>
          <w:sz w:val="24"/>
          <w:szCs w:val="24"/>
        </w:rPr>
      </w:pPr>
      <w:r>
        <w:rPr>
          <w:rFonts w:ascii="Times New Roman" w:hAnsi="Times New Roman" w:cs="Times New Roman"/>
          <w:sz w:val="24"/>
          <w:szCs w:val="24"/>
        </w:rPr>
        <w:t>We begin, as usual, with a question.</w:t>
      </w:r>
    </w:p>
    <w:p w:rsidR="008E04FA" w:rsidRDefault="008E53EE" w:rsidP="008E04FA">
      <w:pPr>
        <w:spacing w:line="480" w:lineRule="auto"/>
        <w:ind w:left="720"/>
        <w:rPr>
          <w:rFonts w:ascii="Times New Roman" w:hAnsi="Times New Roman" w:cs="Times New Roman"/>
          <w:sz w:val="24"/>
          <w:szCs w:val="24"/>
        </w:rPr>
      </w:pPr>
      <w:r>
        <w:rPr>
          <w:rFonts w:ascii="Times New Roman" w:hAnsi="Times New Roman" w:cs="Times New Roman"/>
          <w:sz w:val="24"/>
          <w:szCs w:val="24"/>
        </w:rPr>
        <w:t>Question</w:t>
      </w:r>
      <w:r w:rsidR="004D1714">
        <w:rPr>
          <w:rFonts w:ascii="Times New Roman" w:hAnsi="Times New Roman" w:cs="Times New Roman"/>
          <w:sz w:val="24"/>
          <w:szCs w:val="24"/>
        </w:rPr>
        <w:t xml:space="preserve"> 1</w:t>
      </w:r>
      <w:r>
        <w:rPr>
          <w:rFonts w:ascii="Times New Roman" w:hAnsi="Times New Roman" w:cs="Times New Roman"/>
          <w:sz w:val="24"/>
          <w:szCs w:val="24"/>
        </w:rPr>
        <w:t>.   Have you taken the IAT?</w:t>
      </w:r>
      <w:r w:rsidR="004D1714">
        <w:rPr>
          <w:rFonts w:ascii="Times New Roman" w:hAnsi="Times New Roman" w:cs="Times New Roman"/>
          <w:sz w:val="24"/>
          <w:szCs w:val="24"/>
        </w:rPr>
        <w:t xml:space="preserve">   What is your reaction</w:t>
      </w:r>
      <w:r w:rsidR="004E204C">
        <w:rPr>
          <w:rFonts w:ascii="Times New Roman" w:hAnsi="Times New Roman" w:cs="Times New Roman"/>
          <w:sz w:val="24"/>
          <w:szCs w:val="24"/>
        </w:rPr>
        <w:t xml:space="preserve"> to it</w:t>
      </w:r>
      <w:r w:rsidR="004D1714">
        <w:rPr>
          <w:rFonts w:ascii="Times New Roman" w:hAnsi="Times New Roman" w:cs="Times New Roman"/>
          <w:sz w:val="24"/>
          <w:szCs w:val="24"/>
        </w:rPr>
        <w:t xml:space="preserve">?  </w:t>
      </w:r>
    </w:p>
    <w:p w:rsidR="004D1714" w:rsidRDefault="008E53EE" w:rsidP="004D1714">
      <w:pPr>
        <w:spacing w:line="480" w:lineRule="auto"/>
        <w:ind w:firstLine="720"/>
        <w:rPr>
          <w:rFonts w:ascii="Times New Roman" w:hAnsi="Times New Roman" w:cs="Times New Roman"/>
          <w:sz w:val="24"/>
          <w:szCs w:val="24"/>
        </w:rPr>
      </w:pPr>
      <w:r>
        <w:rPr>
          <w:rFonts w:ascii="Times New Roman" w:hAnsi="Times New Roman" w:cs="Times New Roman"/>
          <w:sz w:val="24"/>
          <w:szCs w:val="24"/>
        </w:rPr>
        <w:t>If not, we strongly recommend that you go to Project Implicit and do it.</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w:t>
      </w:r>
      <w:r w:rsidR="004D1714">
        <w:rPr>
          <w:rFonts w:ascii="Times New Roman" w:hAnsi="Times New Roman" w:cs="Times New Roman"/>
          <w:sz w:val="24"/>
          <w:szCs w:val="24"/>
        </w:rPr>
        <w:t>Even if you have taken the IAT before, we suggest you do it again now, so you can answer the second, “what’s your reaction,</w:t>
      </w:r>
      <w:r w:rsidR="00D8423F">
        <w:rPr>
          <w:rFonts w:ascii="Times New Roman" w:hAnsi="Times New Roman" w:cs="Times New Roman"/>
          <w:sz w:val="24"/>
          <w:szCs w:val="24"/>
        </w:rPr>
        <w:t>”</w:t>
      </w:r>
      <w:r w:rsidR="004D1714">
        <w:rPr>
          <w:rFonts w:ascii="Times New Roman" w:hAnsi="Times New Roman" w:cs="Times New Roman"/>
          <w:sz w:val="24"/>
          <w:szCs w:val="24"/>
        </w:rPr>
        <w:t xml:space="preserve"> part of our question.  </w:t>
      </w:r>
      <w:r>
        <w:rPr>
          <w:rFonts w:ascii="Times New Roman" w:hAnsi="Times New Roman" w:cs="Times New Roman"/>
          <w:sz w:val="24"/>
          <w:szCs w:val="24"/>
        </w:rPr>
        <w:t>Especially if you’re a white American, we suggest you try the big enchilada</w:t>
      </w:r>
      <w:r w:rsidR="009075E3">
        <w:rPr>
          <w:rFonts w:ascii="Times New Roman" w:hAnsi="Times New Roman" w:cs="Times New Roman"/>
          <w:sz w:val="24"/>
          <w:szCs w:val="24"/>
        </w:rPr>
        <w:t>/Mount Everest</w:t>
      </w:r>
      <w:r>
        <w:rPr>
          <w:rFonts w:ascii="Times New Roman" w:hAnsi="Times New Roman" w:cs="Times New Roman"/>
          <w:sz w:val="24"/>
          <w:szCs w:val="24"/>
        </w:rPr>
        <w:t xml:space="preserve"> of IATs, in which you match images of ethically-loaded words to pictures of white and black faces.  Though the one of us who administers the IAT to himself in </w:t>
      </w:r>
      <w:r w:rsidR="004D1714">
        <w:rPr>
          <w:rFonts w:ascii="Times New Roman" w:hAnsi="Times New Roman" w:cs="Times New Roman"/>
          <w:sz w:val="24"/>
          <w:szCs w:val="24"/>
        </w:rPr>
        <w:t xml:space="preserve">front of his students </w:t>
      </w:r>
      <w:r>
        <w:rPr>
          <w:rFonts w:ascii="Times New Roman" w:hAnsi="Times New Roman" w:cs="Times New Roman"/>
          <w:sz w:val="24"/>
          <w:szCs w:val="24"/>
        </w:rPr>
        <w:t>doesn’t use that one in a public setting, it was the first one he took in private years ago</w:t>
      </w:r>
      <w:r w:rsidR="004D1714">
        <w:rPr>
          <w:rFonts w:ascii="Times New Roman" w:hAnsi="Times New Roman" w:cs="Times New Roman"/>
          <w:sz w:val="24"/>
          <w:szCs w:val="24"/>
        </w:rPr>
        <w:t xml:space="preserve"> when he came on the Jost-Tetlock debate</w:t>
      </w:r>
      <w:r>
        <w:rPr>
          <w:rFonts w:ascii="Times New Roman" w:hAnsi="Times New Roman" w:cs="Times New Roman"/>
          <w:sz w:val="24"/>
          <w:szCs w:val="24"/>
        </w:rPr>
        <w:t>, and we recommend it be yours, as well.</w:t>
      </w:r>
      <w:r w:rsidR="004D1714">
        <w:rPr>
          <w:rFonts w:ascii="Times New Roman" w:hAnsi="Times New Roman" w:cs="Times New Roman"/>
          <w:sz w:val="24"/>
          <w:szCs w:val="24"/>
        </w:rPr>
        <w:t xml:space="preserve">  </w:t>
      </w:r>
    </w:p>
    <w:p w:rsidR="004D1714" w:rsidRDefault="004D1714" w:rsidP="008E53E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Now, a second question.</w:t>
      </w:r>
    </w:p>
    <w:p w:rsidR="004D1714" w:rsidRDefault="004D1714" w:rsidP="008E53EE">
      <w:pPr>
        <w:spacing w:line="480" w:lineRule="auto"/>
        <w:ind w:firstLine="720"/>
        <w:rPr>
          <w:rFonts w:ascii="Times New Roman" w:hAnsi="Times New Roman" w:cs="Times New Roman"/>
          <w:sz w:val="24"/>
          <w:szCs w:val="24"/>
        </w:rPr>
      </w:pPr>
      <w:r>
        <w:rPr>
          <w:rFonts w:ascii="Times New Roman" w:hAnsi="Times New Roman" w:cs="Times New Roman"/>
          <w:sz w:val="24"/>
          <w:szCs w:val="24"/>
        </w:rPr>
        <w:t>Question 2.   Have you taken the Moral Clarity Test (MCT)?   What is your reaction to it?</w:t>
      </w:r>
    </w:p>
    <w:p w:rsidR="004D1714" w:rsidRDefault="004D1714" w:rsidP="008E53EE">
      <w:pPr>
        <w:pBdr>
          <w:bottom w:val="dotted" w:sz="24" w:space="1" w:color="auto"/>
        </w:pBd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Here, we know the answer to the first </w:t>
      </w:r>
      <w:r w:rsidR="00415A5A">
        <w:rPr>
          <w:rFonts w:ascii="Times New Roman" w:hAnsi="Times New Roman" w:cs="Times New Roman"/>
          <w:sz w:val="24"/>
          <w:szCs w:val="24"/>
        </w:rPr>
        <w:t xml:space="preserve">part of our </w:t>
      </w:r>
      <w:r>
        <w:rPr>
          <w:rFonts w:ascii="Times New Roman" w:hAnsi="Times New Roman" w:cs="Times New Roman"/>
          <w:sz w:val="24"/>
          <w:szCs w:val="24"/>
        </w:rPr>
        <w:t>question is “no,” unless you happen to have been a student in one of our classes this past fall.   So go to the link below</w:t>
      </w:r>
      <w:r w:rsidR="009075E3">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and take the MCT</w:t>
      </w:r>
      <w:r w:rsidR="009075E3">
        <w:rPr>
          <w:rFonts w:ascii="Times New Roman" w:hAnsi="Times New Roman" w:cs="Times New Roman"/>
          <w:sz w:val="24"/>
          <w:szCs w:val="24"/>
        </w:rPr>
        <w:t xml:space="preserve">.  </w:t>
      </w:r>
      <w:r w:rsidR="00415A5A">
        <w:rPr>
          <w:rFonts w:ascii="Times New Roman" w:hAnsi="Times New Roman" w:cs="Times New Roman"/>
          <w:sz w:val="24"/>
          <w:szCs w:val="24"/>
        </w:rPr>
        <w:t xml:space="preserve">We ask you </w:t>
      </w:r>
      <w:r w:rsidR="009075E3">
        <w:rPr>
          <w:rFonts w:ascii="Times New Roman" w:hAnsi="Times New Roman" w:cs="Times New Roman"/>
          <w:sz w:val="24"/>
          <w:szCs w:val="24"/>
        </w:rPr>
        <w:t xml:space="preserve">to </w:t>
      </w:r>
      <w:r w:rsidR="00415A5A">
        <w:rPr>
          <w:rFonts w:ascii="Times New Roman" w:hAnsi="Times New Roman" w:cs="Times New Roman"/>
          <w:sz w:val="24"/>
          <w:szCs w:val="24"/>
        </w:rPr>
        <w:t xml:space="preserve">then </w:t>
      </w:r>
      <w:r>
        <w:rPr>
          <w:rFonts w:ascii="Times New Roman" w:hAnsi="Times New Roman" w:cs="Times New Roman"/>
          <w:sz w:val="24"/>
          <w:szCs w:val="24"/>
        </w:rPr>
        <w:t>reflect for a moment</w:t>
      </w:r>
      <w:r w:rsidR="009075E3">
        <w:rPr>
          <w:rFonts w:ascii="Times New Roman" w:hAnsi="Times New Roman" w:cs="Times New Roman"/>
          <w:sz w:val="24"/>
          <w:szCs w:val="24"/>
        </w:rPr>
        <w:t>,</w:t>
      </w:r>
      <w:r>
        <w:rPr>
          <w:rFonts w:ascii="Times New Roman" w:hAnsi="Times New Roman" w:cs="Times New Roman"/>
          <w:sz w:val="24"/>
          <w:szCs w:val="24"/>
        </w:rPr>
        <w:t xml:space="preserve"> </w:t>
      </w:r>
      <w:r w:rsidR="009075E3">
        <w:rPr>
          <w:rFonts w:ascii="Times New Roman" w:hAnsi="Times New Roman" w:cs="Times New Roman"/>
          <w:sz w:val="24"/>
          <w:szCs w:val="24"/>
        </w:rPr>
        <w:t xml:space="preserve">first </w:t>
      </w:r>
      <w:r w:rsidR="00415A5A">
        <w:rPr>
          <w:rFonts w:ascii="Times New Roman" w:hAnsi="Times New Roman" w:cs="Times New Roman"/>
          <w:sz w:val="24"/>
          <w:szCs w:val="24"/>
        </w:rPr>
        <w:t xml:space="preserve">on your reaction </w:t>
      </w:r>
      <w:r w:rsidR="009075E3">
        <w:rPr>
          <w:rFonts w:ascii="Times New Roman" w:hAnsi="Times New Roman" w:cs="Times New Roman"/>
          <w:sz w:val="24"/>
          <w:szCs w:val="24"/>
        </w:rPr>
        <w:t xml:space="preserve">to </w:t>
      </w:r>
      <w:r>
        <w:rPr>
          <w:rFonts w:ascii="Times New Roman" w:hAnsi="Times New Roman" w:cs="Times New Roman"/>
          <w:sz w:val="24"/>
          <w:szCs w:val="24"/>
        </w:rPr>
        <w:t xml:space="preserve">it, and </w:t>
      </w:r>
      <w:r w:rsidR="009075E3">
        <w:rPr>
          <w:rFonts w:ascii="Times New Roman" w:hAnsi="Times New Roman" w:cs="Times New Roman"/>
          <w:sz w:val="24"/>
          <w:szCs w:val="24"/>
        </w:rPr>
        <w:t xml:space="preserve">second on your reaction </w:t>
      </w:r>
      <w:r>
        <w:rPr>
          <w:rFonts w:ascii="Times New Roman" w:hAnsi="Times New Roman" w:cs="Times New Roman"/>
          <w:sz w:val="24"/>
          <w:szCs w:val="24"/>
        </w:rPr>
        <w:t>to the combination of it and the IAT.</w:t>
      </w:r>
    </w:p>
    <w:p w:rsidR="00415A5A" w:rsidRDefault="00415A5A" w:rsidP="00415A5A">
      <w:pPr>
        <w:spacing w:line="480" w:lineRule="auto"/>
        <w:rPr>
          <w:rFonts w:ascii="Times New Roman" w:hAnsi="Times New Roman" w:cs="Times New Roman"/>
          <w:sz w:val="24"/>
          <w:szCs w:val="24"/>
        </w:rPr>
      </w:pPr>
    </w:p>
    <w:p w:rsidR="00415A5A" w:rsidRDefault="00415A5A" w:rsidP="00415A5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We are now at what we would say is the key moment in this paper.  We cannot tell you what your reactions to the IAT, the MCT, and the combination of the two tests are, and we will not try to tell you what they should be.   Instead, we </w:t>
      </w:r>
      <w:r w:rsidR="0089225E">
        <w:rPr>
          <w:rFonts w:ascii="Times New Roman" w:hAnsi="Times New Roman" w:cs="Times New Roman"/>
          <w:sz w:val="24"/>
          <w:szCs w:val="24"/>
        </w:rPr>
        <w:t>will tell you ours, employing the metaphors and categories we introduced in the last section.</w:t>
      </w:r>
    </w:p>
    <w:p w:rsidR="0089225E" w:rsidRDefault="0089225E" w:rsidP="00415A5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Yang/struggle/dharma/righteousness are all that important, all that beautiful, all that necessary.   Like few if any previous tests in the history of </w:t>
      </w:r>
      <w:r w:rsidR="006B03CC">
        <w:rPr>
          <w:rFonts w:ascii="Times New Roman" w:hAnsi="Times New Roman" w:cs="Times New Roman"/>
          <w:sz w:val="24"/>
          <w:szCs w:val="24"/>
        </w:rPr>
        <w:t xml:space="preserve">scientific </w:t>
      </w:r>
      <w:r>
        <w:rPr>
          <w:rFonts w:ascii="Times New Roman" w:hAnsi="Times New Roman" w:cs="Times New Roman"/>
          <w:sz w:val="24"/>
          <w:szCs w:val="24"/>
        </w:rPr>
        <w:t xml:space="preserve">psychology, the IAT brings home the war for righteousness inside and outside oneself.   The </w:t>
      </w:r>
      <w:r w:rsidR="00BC5686">
        <w:rPr>
          <w:rFonts w:ascii="Times New Roman" w:hAnsi="Times New Roman" w:cs="Times New Roman"/>
          <w:sz w:val="24"/>
          <w:szCs w:val="24"/>
        </w:rPr>
        <w:t xml:space="preserve">active </w:t>
      </w:r>
      <w:r w:rsidR="00EB01CD">
        <w:rPr>
          <w:rFonts w:ascii="Times New Roman" w:hAnsi="Times New Roman" w:cs="Times New Roman"/>
          <w:sz w:val="24"/>
          <w:szCs w:val="24"/>
        </w:rPr>
        <w:t>yang/dharma</w:t>
      </w:r>
      <w:r>
        <w:rPr>
          <w:rFonts w:ascii="Times New Roman" w:hAnsi="Times New Roman" w:cs="Times New Roman"/>
          <w:sz w:val="24"/>
          <w:szCs w:val="24"/>
        </w:rPr>
        <w:t xml:space="preserve"> power </w:t>
      </w:r>
      <w:r w:rsidR="00BC5686">
        <w:rPr>
          <w:rFonts w:ascii="Times New Roman" w:hAnsi="Times New Roman" w:cs="Times New Roman"/>
          <w:sz w:val="24"/>
          <w:szCs w:val="24"/>
        </w:rPr>
        <w:t>of the IAT corresponds</w:t>
      </w:r>
      <w:r>
        <w:rPr>
          <w:rFonts w:ascii="Times New Roman" w:hAnsi="Times New Roman" w:cs="Times New Roman"/>
          <w:sz w:val="24"/>
          <w:szCs w:val="24"/>
        </w:rPr>
        <w:t xml:space="preserve">, perhaps necessarily, to the </w:t>
      </w:r>
      <w:r w:rsidR="00BC5686">
        <w:rPr>
          <w:rFonts w:ascii="Times New Roman" w:hAnsi="Times New Roman" w:cs="Times New Roman"/>
          <w:sz w:val="24"/>
          <w:szCs w:val="24"/>
        </w:rPr>
        <w:t xml:space="preserve">reactive </w:t>
      </w:r>
      <w:r w:rsidR="00EB01CD">
        <w:rPr>
          <w:rFonts w:ascii="Times New Roman" w:hAnsi="Times New Roman" w:cs="Times New Roman"/>
          <w:sz w:val="24"/>
          <w:szCs w:val="24"/>
        </w:rPr>
        <w:t>yang/dharma</w:t>
      </w:r>
      <w:r>
        <w:rPr>
          <w:rFonts w:ascii="Times New Roman" w:hAnsi="Times New Roman" w:cs="Times New Roman"/>
          <w:sz w:val="24"/>
          <w:szCs w:val="24"/>
        </w:rPr>
        <w:t xml:space="preserve"> power of the criticism</w:t>
      </w:r>
      <w:r w:rsidR="00BC5686">
        <w:rPr>
          <w:rFonts w:ascii="Times New Roman" w:hAnsi="Times New Roman" w:cs="Times New Roman"/>
          <w:sz w:val="24"/>
          <w:szCs w:val="24"/>
        </w:rPr>
        <w:t>s</w:t>
      </w:r>
      <w:r>
        <w:rPr>
          <w:rFonts w:ascii="Times New Roman" w:hAnsi="Times New Roman" w:cs="Times New Roman"/>
          <w:sz w:val="24"/>
          <w:szCs w:val="24"/>
        </w:rPr>
        <w:t xml:space="preserve"> of the test by Tetlock and others.   </w:t>
      </w:r>
      <w:r w:rsidR="006B03CC">
        <w:rPr>
          <w:rFonts w:ascii="Times New Roman" w:hAnsi="Times New Roman" w:cs="Times New Roman"/>
          <w:sz w:val="24"/>
          <w:szCs w:val="24"/>
        </w:rPr>
        <w:t>We can, if we wish</w:t>
      </w:r>
      <w:r w:rsidR="00BC5686">
        <w:rPr>
          <w:rFonts w:ascii="Times New Roman" w:hAnsi="Times New Roman" w:cs="Times New Roman"/>
          <w:sz w:val="24"/>
          <w:szCs w:val="24"/>
        </w:rPr>
        <w:t>, decide that Tetlock and the critics, or Jost and the proponents, are the winners of the yang war, and declare the IAT negated or regnant.</w:t>
      </w:r>
      <w:r w:rsidR="006B03CC">
        <w:rPr>
          <w:rFonts w:ascii="Times New Roman" w:hAnsi="Times New Roman" w:cs="Times New Roman"/>
          <w:sz w:val="24"/>
          <w:szCs w:val="24"/>
        </w:rPr>
        <w:t xml:space="preserve">   Or </w:t>
      </w:r>
      <w:r w:rsidR="006B03CC">
        <w:rPr>
          <w:rFonts w:ascii="Times New Roman" w:hAnsi="Times New Roman" w:cs="Times New Roman"/>
          <w:sz w:val="24"/>
          <w:szCs w:val="24"/>
        </w:rPr>
        <w:lastRenderedPageBreak/>
        <w:t xml:space="preserve">we </w:t>
      </w:r>
      <w:r w:rsidR="00BC5686">
        <w:rPr>
          <w:rFonts w:ascii="Times New Roman" w:hAnsi="Times New Roman" w:cs="Times New Roman"/>
          <w:sz w:val="24"/>
          <w:szCs w:val="24"/>
        </w:rPr>
        <w:t>do something that we like much better.   With the IAT and the MC</w:t>
      </w:r>
      <w:r w:rsidR="006B03CC">
        <w:rPr>
          <w:rFonts w:ascii="Times New Roman" w:hAnsi="Times New Roman" w:cs="Times New Roman"/>
          <w:sz w:val="24"/>
          <w:szCs w:val="24"/>
        </w:rPr>
        <w:t xml:space="preserve">T together, we can step outside of </w:t>
      </w:r>
      <w:r w:rsidR="00BC5686">
        <w:rPr>
          <w:rFonts w:ascii="Times New Roman" w:hAnsi="Times New Roman" w:cs="Times New Roman"/>
          <w:sz w:val="24"/>
          <w:szCs w:val="24"/>
        </w:rPr>
        <w:t xml:space="preserve">the highly worthy but only partial realm of yang/struggle/dharma/righteousness.  </w:t>
      </w:r>
      <w:r w:rsidR="006B03CC">
        <w:rPr>
          <w:rFonts w:ascii="Times New Roman" w:hAnsi="Times New Roman" w:cs="Times New Roman"/>
          <w:sz w:val="24"/>
          <w:szCs w:val="24"/>
        </w:rPr>
        <w:t>We</w:t>
      </w:r>
      <w:r w:rsidR="00BC5686">
        <w:rPr>
          <w:rFonts w:ascii="Times New Roman" w:hAnsi="Times New Roman" w:cs="Times New Roman"/>
          <w:sz w:val="24"/>
          <w:szCs w:val="24"/>
        </w:rPr>
        <w:t xml:space="preserve"> can enter if not fully inhabit </w:t>
      </w:r>
      <w:r w:rsidR="006B03CC">
        <w:rPr>
          <w:rFonts w:ascii="Times New Roman" w:hAnsi="Times New Roman" w:cs="Times New Roman"/>
          <w:sz w:val="24"/>
          <w:szCs w:val="24"/>
        </w:rPr>
        <w:t xml:space="preserve">another partial realm, </w:t>
      </w:r>
      <w:r w:rsidR="00BC5686">
        <w:rPr>
          <w:rFonts w:ascii="Times New Roman" w:hAnsi="Times New Roman" w:cs="Times New Roman"/>
          <w:sz w:val="24"/>
          <w:szCs w:val="24"/>
        </w:rPr>
        <w:t xml:space="preserve">the realm of yin/submission/moksha/liberation.  </w:t>
      </w:r>
      <w:r w:rsidR="006B03CC">
        <w:rPr>
          <w:rFonts w:ascii="Times New Roman" w:hAnsi="Times New Roman" w:cs="Times New Roman"/>
          <w:sz w:val="24"/>
          <w:szCs w:val="24"/>
        </w:rPr>
        <w:t xml:space="preserve"> We</w:t>
      </w:r>
      <w:r w:rsidR="00BC5686">
        <w:rPr>
          <w:rFonts w:ascii="Times New Roman" w:hAnsi="Times New Roman" w:cs="Times New Roman"/>
          <w:sz w:val="24"/>
          <w:szCs w:val="24"/>
        </w:rPr>
        <w:t xml:space="preserve"> can say “yes!” with appreciation to the IAT and to its </w:t>
      </w:r>
      <w:r w:rsidR="006B03CC">
        <w:rPr>
          <w:rFonts w:ascii="Times New Roman" w:hAnsi="Times New Roman" w:cs="Times New Roman"/>
          <w:sz w:val="24"/>
          <w:szCs w:val="24"/>
        </w:rPr>
        <w:t>chastening message about our automatic moral associations,</w:t>
      </w:r>
      <w:r w:rsidR="00BC5686">
        <w:rPr>
          <w:rFonts w:ascii="Times New Roman" w:hAnsi="Times New Roman" w:cs="Times New Roman"/>
          <w:sz w:val="24"/>
          <w:szCs w:val="24"/>
        </w:rPr>
        <w:t xml:space="preserve"> and to the truth, good, and beauty inhering in the test and </w:t>
      </w:r>
      <w:r w:rsidR="006B03CC">
        <w:rPr>
          <w:rFonts w:ascii="Times New Roman" w:hAnsi="Times New Roman" w:cs="Times New Roman"/>
          <w:sz w:val="24"/>
          <w:szCs w:val="24"/>
        </w:rPr>
        <w:t xml:space="preserve">in </w:t>
      </w:r>
      <w:r w:rsidR="00BC5686">
        <w:rPr>
          <w:rFonts w:ascii="Times New Roman" w:hAnsi="Times New Roman" w:cs="Times New Roman"/>
          <w:sz w:val="24"/>
          <w:szCs w:val="24"/>
        </w:rPr>
        <w:t xml:space="preserve">its yang/dharma </w:t>
      </w:r>
      <w:r w:rsidR="006B03CC">
        <w:rPr>
          <w:rFonts w:ascii="Times New Roman" w:hAnsi="Times New Roman" w:cs="Times New Roman"/>
          <w:sz w:val="24"/>
          <w:szCs w:val="24"/>
        </w:rPr>
        <w:t>message.   And we</w:t>
      </w:r>
      <w:r w:rsidR="00BC5686">
        <w:rPr>
          <w:rFonts w:ascii="Times New Roman" w:hAnsi="Times New Roman" w:cs="Times New Roman"/>
          <w:sz w:val="24"/>
          <w:szCs w:val="24"/>
        </w:rPr>
        <w:t xml:space="preserve"> can say “yes!” with appreciation to </w:t>
      </w:r>
      <w:r w:rsidR="006B03CC">
        <w:rPr>
          <w:rFonts w:ascii="Times New Roman" w:hAnsi="Times New Roman" w:cs="Times New Roman"/>
          <w:sz w:val="24"/>
          <w:szCs w:val="24"/>
        </w:rPr>
        <w:t>the M</w:t>
      </w:r>
      <w:r w:rsidR="004F1DA4">
        <w:rPr>
          <w:rFonts w:ascii="Times New Roman" w:hAnsi="Times New Roman" w:cs="Times New Roman"/>
          <w:sz w:val="24"/>
          <w:szCs w:val="24"/>
        </w:rPr>
        <w:t xml:space="preserve">CT and to its optimistic message </w:t>
      </w:r>
      <w:r w:rsidR="006B03CC">
        <w:rPr>
          <w:rFonts w:ascii="Times New Roman" w:hAnsi="Times New Roman" w:cs="Times New Roman"/>
          <w:sz w:val="24"/>
          <w:szCs w:val="24"/>
        </w:rPr>
        <w:t>about our automatic moral associations</w:t>
      </w:r>
      <w:r w:rsidR="004F1DA4">
        <w:rPr>
          <w:rFonts w:ascii="Times New Roman" w:hAnsi="Times New Roman" w:cs="Times New Roman"/>
          <w:sz w:val="24"/>
          <w:szCs w:val="24"/>
        </w:rPr>
        <w:t>—it is a good thing, we take it, that we can match images of robbery faster to BAD and other negative terms and images of peaceful commerce faster to GOOD and other positive terms than the other way round--</w:t>
      </w:r>
      <w:r w:rsidR="006B03CC">
        <w:rPr>
          <w:rFonts w:ascii="Times New Roman" w:hAnsi="Times New Roman" w:cs="Times New Roman"/>
          <w:sz w:val="24"/>
          <w:szCs w:val="24"/>
        </w:rPr>
        <w:t xml:space="preserve">and to the truth, beauty, and good inhering in the test and in its yin/moksha message.   </w:t>
      </w:r>
      <w:r w:rsidR="00D8423F">
        <w:rPr>
          <w:rFonts w:ascii="Times New Roman" w:hAnsi="Times New Roman" w:cs="Times New Roman"/>
          <w:sz w:val="24"/>
          <w:szCs w:val="24"/>
        </w:rPr>
        <w:t>And with both the IAT and the MCT in our minds w</w:t>
      </w:r>
      <w:r w:rsidR="006B03CC">
        <w:rPr>
          <w:rFonts w:ascii="Times New Roman" w:hAnsi="Times New Roman" w:cs="Times New Roman"/>
          <w:sz w:val="24"/>
          <w:szCs w:val="24"/>
        </w:rPr>
        <w:t xml:space="preserve">e can feel, if only perhaps for a moment, a </w:t>
      </w:r>
      <w:r w:rsidR="00087803">
        <w:rPr>
          <w:rFonts w:ascii="Times New Roman" w:hAnsi="Times New Roman" w:cs="Times New Roman"/>
          <w:sz w:val="24"/>
          <w:szCs w:val="24"/>
        </w:rPr>
        <w:t xml:space="preserve">critical insight, a transcendence that may </w:t>
      </w:r>
      <w:r w:rsidR="006B03CC">
        <w:rPr>
          <w:rFonts w:ascii="Times New Roman" w:hAnsi="Times New Roman" w:cs="Times New Roman"/>
          <w:sz w:val="24"/>
          <w:szCs w:val="24"/>
        </w:rPr>
        <w:t>illuminate the more prosaic moments of our lives</w:t>
      </w:r>
      <w:r w:rsidR="00087803">
        <w:rPr>
          <w:rFonts w:ascii="Times New Roman" w:hAnsi="Times New Roman" w:cs="Times New Roman"/>
          <w:sz w:val="24"/>
          <w:szCs w:val="24"/>
        </w:rPr>
        <w:t xml:space="preserve"> even when it the “aha” moment fades</w:t>
      </w:r>
      <w:r w:rsidR="006B03CC">
        <w:rPr>
          <w:rFonts w:ascii="Times New Roman" w:hAnsi="Times New Roman" w:cs="Times New Roman"/>
          <w:sz w:val="24"/>
          <w:szCs w:val="24"/>
        </w:rPr>
        <w:t>.</w:t>
      </w:r>
    </w:p>
    <w:p w:rsidR="009929D4" w:rsidRDefault="006B03CC" w:rsidP="00415A5A">
      <w:pPr>
        <w:spacing w:line="480" w:lineRule="auto"/>
        <w:rPr>
          <w:rFonts w:ascii="Times New Roman" w:hAnsi="Times New Roman" w:cs="Times New Roman"/>
          <w:sz w:val="24"/>
          <w:szCs w:val="24"/>
        </w:rPr>
      </w:pPr>
      <w:r>
        <w:rPr>
          <w:rFonts w:ascii="Times New Roman" w:hAnsi="Times New Roman" w:cs="Times New Roman"/>
          <w:sz w:val="24"/>
          <w:szCs w:val="24"/>
        </w:rPr>
        <w:tab/>
        <w:t>We has</w:t>
      </w:r>
      <w:r w:rsidR="000616A9">
        <w:rPr>
          <w:rFonts w:ascii="Times New Roman" w:hAnsi="Times New Roman" w:cs="Times New Roman"/>
          <w:sz w:val="24"/>
          <w:szCs w:val="24"/>
        </w:rPr>
        <w:t xml:space="preserve">ten to note, in keeping with a </w:t>
      </w:r>
      <w:r w:rsidR="00FD78A8">
        <w:rPr>
          <w:rFonts w:ascii="Times New Roman" w:hAnsi="Times New Roman" w:cs="Times New Roman"/>
          <w:sz w:val="24"/>
          <w:szCs w:val="24"/>
        </w:rPr>
        <w:t>point we made</w:t>
      </w:r>
      <w:r w:rsidR="000616A9">
        <w:rPr>
          <w:rFonts w:ascii="Times New Roman" w:hAnsi="Times New Roman" w:cs="Times New Roman"/>
          <w:sz w:val="24"/>
          <w:szCs w:val="24"/>
        </w:rPr>
        <w:t xml:space="preserve"> before</w:t>
      </w:r>
      <w:r w:rsidR="00FD78A8">
        <w:rPr>
          <w:rFonts w:ascii="Times New Roman" w:hAnsi="Times New Roman" w:cs="Times New Roman"/>
          <w:sz w:val="24"/>
          <w:szCs w:val="24"/>
        </w:rPr>
        <w:t xml:space="preserve">, that moksha/liberation does not inhere in the discovery of the MCT as opposed to the discovery of the IAT.   It is both tests together, not one or the other, that can create a sense of release from an overbearing dharma.  On Haidt’s and Graham’s </w:t>
      </w:r>
      <w:r w:rsidR="009929D4">
        <w:rPr>
          <w:rFonts w:ascii="Times New Roman" w:hAnsi="Times New Roman" w:cs="Times New Roman"/>
          <w:sz w:val="24"/>
          <w:szCs w:val="24"/>
        </w:rPr>
        <w:t xml:space="preserve">fictional </w:t>
      </w:r>
      <w:r w:rsidR="00FD78A8">
        <w:rPr>
          <w:rFonts w:ascii="Times New Roman" w:hAnsi="Times New Roman" w:cs="Times New Roman"/>
          <w:sz w:val="24"/>
          <w:szCs w:val="24"/>
        </w:rPr>
        <w:t>Planet Durkheim</w:t>
      </w:r>
      <w:r w:rsidR="009929D4">
        <w:rPr>
          <w:rFonts w:ascii="Times New Roman" w:hAnsi="Times New Roman" w:cs="Times New Roman"/>
          <w:sz w:val="24"/>
          <w:szCs w:val="24"/>
        </w:rPr>
        <w:t xml:space="preserve"> with its yin/</w:t>
      </w:r>
      <w:r w:rsidR="00FD78A8">
        <w:rPr>
          <w:rFonts w:ascii="Times New Roman" w:hAnsi="Times New Roman" w:cs="Times New Roman"/>
          <w:sz w:val="24"/>
          <w:szCs w:val="24"/>
        </w:rPr>
        <w:t>status quo</w:t>
      </w:r>
      <w:r w:rsidR="009929D4">
        <w:rPr>
          <w:rFonts w:ascii="Times New Roman" w:hAnsi="Times New Roman" w:cs="Times New Roman"/>
          <w:sz w:val="24"/>
          <w:szCs w:val="24"/>
        </w:rPr>
        <w:t xml:space="preserve">-accepting </w:t>
      </w:r>
      <w:r w:rsidR="00FD78A8">
        <w:rPr>
          <w:rFonts w:ascii="Times New Roman" w:hAnsi="Times New Roman" w:cs="Times New Roman"/>
          <w:sz w:val="24"/>
          <w:szCs w:val="24"/>
        </w:rPr>
        <w:t xml:space="preserve">social scientists, the yin/submission MCT with its “our </w:t>
      </w:r>
      <w:r w:rsidR="009929D4">
        <w:rPr>
          <w:rFonts w:ascii="Times New Roman" w:hAnsi="Times New Roman" w:cs="Times New Roman"/>
          <w:sz w:val="24"/>
          <w:szCs w:val="24"/>
        </w:rPr>
        <w:t xml:space="preserve">automatic </w:t>
      </w:r>
      <w:r w:rsidR="00FD78A8">
        <w:rPr>
          <w:rFonts w:ascii="Times New Roman" w:hAnsi="Times New Roman" w:cs="Times New Roman"/>
          <w:sz w:val="24"/>
          <w:szCs w:val="24"/>
        </w:rPr>
        <w:t xml:space="preserve">moral associations are good” message would be the received test, and it would be the yang/struggle IAT, newly discovered and juxtaposed against the MCT, that would help set the Durkheimian scholars </w:t>
      </w:r>
      <w:r w:rsidR="009929D4">
        <w:rPr>
          <w:rFonts w:ascii="Times New Roman" w:hAnsi="Times New Roman" w:cs="Times New Roman"/>
          <w:sz w:val="24"/>
          <w:szCs w:val="24"/>
        </w:rPr>
        <w:t xml:space="preserve">at least partially </w:t>
      </w:r>
      <w:r w:rsidR="00FD78A8">
        <w:rPr>
          <w:rFonts w:ascii="Times New Roman" w:hAnsi="Times New Roman" w:cs="Times New Roman"/>
          <w:sz w:val="24"/>
          <w:szCs w:val="24"/>
        </w:rPr>
        <w:t xml:space="preserve">free from their </w:t>
      </w:r>
      <w:r w:rsidR="00EB01CD">
        <w:rPr>
          <w:rFonts w:ascii="Times New Roman" w:hAnsi="Times New Roman" w:cs="Times New Roman"/>
          <w:sz w:val="24"/>
          <w:szCs w:val="24"/>
        </w:rPr>
        <w:t xml:space="preserve">own </w:t>
      </w:r>
      <w:r w:rsidR="009929D4">
        <w:rPr>
          <w:rFonts w:ascii="Times New Roman" w:hAnsi="Times New Roman" w:cs="Times New Roman"/>
          <w:sz w:val="24"/>
          <w:szCs w:val="24"/>
        </w:rPr>
        <w:t>righteousness, just as on Planet Earth, with its predominantly yang/struggle</w:t>
      </w:r>
      <w:r w:rsidR="00087803">
        <w:rPr>
          <w:rFonts w:ascii="Times New Roman" w:hAnsi="Times New Roman" w:cs="Times New Roman"/>
          <w:sz w:val="24"/>
          <w:szCs w:val="24"/>
        </w:rPr>
        <w:t>-</w:t>
      </w:r>
      <w:r w:rsidR="00087803">
        <w:rPr>
          <w:rFonts w:ascii="Times New Roman" w:hAnsi="Times New Roman" w:cs="Times New Roman"/>
          <w:sz w:val="24"/>
          <w:szCs w:val="24"/>
        </w:rPr>
        <w:lastRenderedPageBreak/>
        <w:t>oriented Western</w:t>
      </w:r>
      <w:r w:rsidR="009929D4">
        <w:rPr>
          <w:rFonts w:ascii="Times New Roman" w:hAnsi="Times New Roman" w:cs="Times New Roman"/>
          <w:sz w:val="24"/>
          <w:szCs w:val="24"/>
        </w:rPr>
        <w:t xml:space="preserve"> social scientists. it is the yin/submission MCT that can, we would submit, play that liberatory role.</w:t>
      </w:r>
      <w:r w:rsidR="00EB01CD">
        <w:rPr>
          <w:rStyle w:val="FootnoteReference"/>
          <w:rFonts w:ascii="Times New Roman" w:hAnsi="Times New Roman" w:cs="Times New Roman"/>
          <w:sz w:val="24"/>
          <w:szCs w:val="24"/>
        </w:rPr>
        <w:footnoteReference w:id="13"/>
      </w:r>
      <w:r w:rsidR="00FD78A8">
        <w:rPr>
          <w:rFonts w:ascii="Times New Roman" w:hAnsi="Times New Roman" w:cs="Times New Roman"/>
          <w:sz w:val="24"/>
          <w:szCs w:val="24"/>
        </w:rPr>
        <w:t xml:space="preserve"> </w:t>
      </w:r>
      <w:r w:rsidR="009929D4">
        <w:rPr>
          <w:rFonts w:ascii="Times New Roman" w:hAnsi="Times New Roman" w:cs="Times New Roman"/>
          <w:sz w:val="24"/>
          <w:szCs w:val="24"/>
        </w:rPr>
        <w:t xml:space="preserve">  </w:t>
      </w:r>
    </w:p>
    <w:p w:rsidR="006B03CC" w:rsidRDefault="00EB01CD" w:rsidP="009929D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conclude this central section of our paper with </w:t>
      </w:r>
      <w:r w:rsidR="004E204C">
        <w:rPr>
          <w:rFonts w:ascii="Times New Roman" w:hAnsi="Times New Roman" w:cs="Times New Roman"/>
          <w:sz w:val="24"/>
          <w:szCs w:val="24"/>
        </w:rPr>
        <w:t>a final question.</w:t>
      </w:r>
    </w:p>
    <w:p w:rsidR="004E204C" w:rsidRDefault="004E204C" w:rsidP="009929D4">
      <w:pPr>
        <w:spacing w:line="480" w:lineRule="auto"/>
        <w:ind w:firstLine="720"/>
        <w:rPr>
          <w:rFonts w:ascii="Times New Roman" w:hAnsi="Times New Roman" w:cs="Times New Roman"/>
          <w:sz w:val="24"/>
          <w:szCs w:val="24"/>
        </w:rPr>
      </w:pPr>
      <w:r>
        <w:rPr>
          <w:rFonts w:ascii="Times New Roman" w:hAnsi="Times New Roman" w:cs="Times New Roman"/>
          <w:sz w:val="24"/>
          <w:szCs w:val="24"/>
        </w:rPr>
        <w:t>Question 3.  Have you taken the Stroop test?  What is your reaction to it?</w:t>
      </w:r>
    </w:p>
    <w:p w:rsidR="004E204C" w:rsidRDefault="004E204C" w:rsidP="009929D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MCT and t</w:t>
      </w:r>
      <w:r w:rsidR="00F7185E">
        <w:rPr>
          <w:rFonts w:ascii="Times New Roman" w:hAnsi="Times New Roman" w:cs="Times New Roman"/>
          <w:sz w:val="24"/>
          <w:szCs w:val="24"/>
        </w:rPr>
        <w:t xml:space="preserve">he IAT are at the </w:t>
      </w:r>
      <w:r w:rsidR="000616A9">
        <w:rPr>
          <w:rFonts w:ascii="Times New Roman" w:hAnsi="Times New Roman" w:cs="Times New Roman"/>
          <w:sz w:val="24"/>
          <w:szCs w:val="24"/>
        </w:rPr>
        <w:t xml:space="preserve">very </w:t>
      </w:r>
      <w:r w:rsidR="00F7185E">
        <w:rPr>
          <w:rFonts w:ascii="Times New Roman" w:hAnsi="Times New Roman" w:cs="Times New Roman"/>
          <w:sz w:val="24"/>
          <w:szCs w:val="24"/>
        </w:rPr>
        <w:t xml:space="preserve">heart of </w:t>
      </w:r>
      <w:r>
        <w:rPr>
          <w:rFonts w:ascii="Times New Roman" w:hAnsi="Times New Roman" w:cs="Times New Roman"/>
          <w:sz w:val="24"/>
          <w:szCs w:val="24"/>
        </w:rPr>
        <w:t xml:space="preserve">this paper, and the Stroop matching task is not.  So if you want to press on and read ahead to </w:t>
      </w:r>
      <w:r w:rsidR="00F7185E">
        <w:rPr>
          <w:rFonts w:ascii="Times New Roman" w:hAnsi="Times New Roman" w:cs="Times New Roman"/>
          <w:sz w:val="24"/>
          <w:szCs w:val="24"/>
        </w:rPr>
        <w:t xml:space="preserve">the </w:t>
      </w:r>
      <w:r w:rsidR="00530D5F">
        <w:rPr>
          <w:rFonts w:ascii="Times New Roman" w:hAnsi="Times New Roman" w:cs="Times New Roman"/>
          <w:sz w:val="24"/>
          <w:szCs w:val="24"/>
        </w:rPr>
        <w:t>next paragraph</w:t>
      </w:r>
      <w:r>
        <w:rPr>
          <w:rFonts w:ascii="Times New Roman" w:hAnsi="Times New Roman" w:cs="Times New Roman"/>
          <w:sz w:val="24"/>
          <w:szCs w:val="24"/>
        </w:rPr>
        <w:t>,</w:t>
      </w:r>
      <w:r w:rsidR="00087803">
        <w:rPr>
          <w:rFonts w:ascii="Times New Roman" w:hAnsi="Times New Roman" w:cs="Times New Roman"/>
          <w:sz w:val="24"/>
          <w:szCs w:val="24"/>
        </w:rPr>
        <w:t xml:space="preserve"> fine.  But if you have a few minutes</w:t>
      </w:r>
      <w:r>
        <w:rPr>
          <w:rFonts w:ascii="Times New Roman" w:hAnsi="Times New Roman" w:cs="Times New Roman"/>
          <w:sz w:val="24"/>
          <w:szCs w:val="24"/>
        </w:rPr>
        <w:t>, the test is worth taking,</w:t>
      </w:r>
      <w:r w:rsidR="003E2CDC">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or taking again</w:t>
      </w:r>
      <w:r w:rsidR="003E2CDC">
        <w:rPr>
          <w:rFonts w:ascii="Times New Roman" w:hAnsi="Times New Roman" w:cs="Times New Roman"/>
          <w:sz w:val="24"/>
          <w:szCs w:val="24"/>
        </w:rPr>
        <w:t xml:space="preserve">. </w:t>
      </w:r>
    </w:p>
    <w:p w:rsidR="00FD78A8" w:rsidRPr="008E04FA" w:rsidRDefault="003E2CDC" w:rsidP="00F7185E">
      <w:pPr>
        <w:spacing w:line="480" w:lineRule="auto"/>
        <w:ind w:firstLine="720"/>
        <w:rPr>
          <w:rFonts w:ascii="Times New Roman" w:hAnsi="Times New Roman" w:cs="Times New Roman"/>
          <w:sz w:val="24"/>
          <w:szCs w:val="24"/>
        </w:rPr>
      </w:pPr>
      <w:r>
        <w:rPr>
          <w:rFonts w:ascii="Times New Roman" w:hAnsi="Times New Roman" w:cs="Times New Roman"/>
          <w:sz w:val="24"/>
          <w:szCs w:val="24"/>
        </w:rPr>
        <w:t>Our reaction to the Stroop test: We like the realization that the Stroop matching task, with its non-moral automatic associations, nonetheless has the same logical structure as the IAT and the MCT</w:t>
      </w:r>
      <w:r w:rsidR="00DC05F2">
        <w:rPr>
          <w:rFonts w:ascii="Times New Roman" w:hAnsi="Times New Roman" w:cs="Times New Roman"/>
          <w:sz w:val="24"/>
          <w:szCs w:val="24"/>
        </w:rPr>
        <w:t xml:space="preserve">.  In all three, </w:t>
      </w:r>
      <w:r>
        <w:rPr>
          <w:rFonts w:ascii="Times New Roman" w:hAnsi="Times New Roman" w:cs="Times New Roman"/>
          <w:sz w:val="24"/>
          <w:szCs w:val="24"/>
        </w:rPr>
        <w:t>“</w:t>
      </w:r>
      <w:r w:rsidR="00DC05F2">
        <w:rPr>
          <w:rFonts w:ascii="Times New Roman" w:hAnsi="Times New Roman" w:cs="Times New Roman"/>
          <w:sz w:val="24"/>
          <w:szCs w:val="24"/>
        </w:rPr>
        <w:t>o</w:t>
      </w:r>
      <w:r>
        <w:rPr>
          <w:rFonts w:ascii="Times New Roman" w:hAnsi="Times New Roman" w:cs="Times New Roman"/>
          <w:sz w:val="24"/>
          <w:szCs w:val="24"/>
        </w:rPr>
        <w:t>bvious” associations—between scenes of voluntary trade and positive words and between scenes of crime and negative words (</w:t>
      </w:r>
      <w:r w:rsidR="00530D5F">
        <w:rPr>
          <w:rFonts w:ascii="Times New Roman" w:hAnsi="Times New Roman" w:cs="Times New Roman"/>
          <w:sz w:val="24"/>
          <w:szCs w:val="24"/>
        </w:rPr>
        <w:t xml:space="preserve">the </w:t>
      </w:r>
      <w:r>
        <w:rPr>
          <w:rFonts w:ascii="Times New Roman" w:hAnsi="Times New Roman" w:cs="Times New Roman"/>
          <w:sz w:val="24"/>
          <w:szCs w:val="24"/>
        </w:rPr>
        <w:t xml:space="preserve">MCT), </w:t>
      </w:r>
      <w:r w:rsidR="00530D5F">
        <w:rPr>
          <w:rFonts w:ascii="Times New Roman" w:hAnsi="Times New Roman" w:cs="Times New Roman"/>
          <w:sz w:val="24"/>
          <w:szCs w:val="24"/>
        </w:rPr>
        <w:t xml:space="preserve">between images of members of certain groups (e.g., whites and young people) and positive words and between images of groups of members of </w:t>
      </w:r>
      <w:r w:rsidR="00F7185E">
        <w:rPr>
          <w:rFonts w:ascii="Times New Roman" w:hAnsi="Times New Roman" w:cs="Times New Roman"/>
          <w:sz w:val="24"/>
          <w:szCs w:val="24"/>
        </w:rPr>
        <w:t xml:space="preserve">certain </w:t>
      </w:r>
      <w:r w:rsidR="00530D5F">
        <w:rPr>
          <w:rFonts w:ascii="Times New Roman" w:hAnsi="Times New Roman" w:cs="Times New Roman"/>
          <w:sz w:val="24"/>
          <w:szCs w:val="24"/>
        </w:rPr>
        <w:t xml:space="preserve">other groups (e.g., blacks and old people) and negative words (the </w:t>
      </w:r>
      <w:r w:rsidR="00530D5F">
        <w:rPr>
          <w:rFonts w:ascii="Times New Roman" w:hAnsi="Times New Roman" w:cs="Times New Roman"/>
          <w:sz w:val="24"/>
          <w:szCs w:val="24"/>
        </w:rPr>
        <w:lastRenderedPageBreak/>
        <w:t xml:space="preserve">IAT), </w:t>
      </w:r>
      <w:r w:rsidR="00DC05F2">
        <w:rPr>
          <w:rFonts w:ascii="Times New Roman" w:hAnsi="Times New Roman" w:cs="Times New Roman"/>
          <w:sz w:val="24"/>
          <w:szCs w:val="24"/>
        </w:rPr>
        <w:t xml:space="preserve">and </w:t>
      </w:r>
      <w:r w:rsidR="00530D5F">
        <w:rPr>
          <w:rFonts w:ascii="Times New Roman" w:hAnsi="Times New Roman" w:cs="Times New Roman"/>
          <w:sz w:val="24"/>
          <w:szCs w:val="24"/>
        </w:rPr>
        <w:t>between matching information reinforced two ways (</w:t>
      </w:r>
      <w:r w:rsidR="00F7185E">
        <w:rPr>
          <w:rFonts w:ascii="Times New Roman" w:hAnsi="Times New Roman" w:cs="Times New Roman"/>
          <w:sz w:val="24"/>
          <w:szCs w:val="24"/>
        </w:rPr>
        <w:t xml:space="preserve">with </w:t>
      </w:r>
      <w:r w:rsidR="00530D5F">
        <w:rPr>
          <w:rFonts w:ascii="Times New Roman" w:hAnsi="Times New Roman" w:cs="Times New Roman"/>
          <w:sz w:val="24"/>
          <w:szCs w:val="24"/>
        </w:rPr>
        <w:t>color name and actual color the same) (the Stroop test)</w:t>
      </w:r>
      <w:r w:rsidR="00DC05F2">
        <w:rPr>
          <w:rFonts w:ascii="Times New Roman" w:hAnsi="Times New Roman" w:cs="Times New Roman"/>
          <w:sz w:val="24"/>
          <w:szCs w:val="24"/>
        </w:rPr>
        <w:t xml:space="preserve">—are </w:t>
      </w:r>
      <w:r>
        <w:rPr>
          <w:rFonts w:ascii="Times New Roman" w:hAnsi="Times New Roman" w:cs="Times New Roman"/>
          <w:sz w:val="24"/>
          <w:szCs w:val="24"/>
        </w:rPr>
        <w:t>made faster than</w:t>
      </w:r>
      <w:r w:rsidR="00530D5F">
        <w:rPr>
          <w:rFonts w:ascii="Times New Roman" w:hAnsi="Times New Roman" w:cs="Times New Roman"/>
          <w:sz w:val="24"/>
          <w:szCs w:val="24"/>
        </w:rPr>
        <w:t xml:space="preserve"> the reverse, “nonobvious” associations</w:t>
      </w:r>
      <w:r>
        <w:rPr>
          <w:rFonts w:ascii="Times New Roman" w:hAnsi="Times New Roman" w:cs="Times New Roman"/>
          <w:sz w:val="24"/>
          <w:szCs w:val="24"/>
        </w:rPr>
        <w:t>.</w:t>
      </w:r>
      <w:r w:rsidR="00530D5F">
        <w:rPr>
          <w:rFonts w:ascii="Times New Roman" w:hAnsi="Times New Roman" w:cs="Times New Roman"/>
          <w:sz w:val="24"/>
          <w:szCs w:val="24"/>
        </w:rPr>
        <w:t xml:space="preserve">   The glitch or flaw in automatic </w:t>
      </w:r>
      <w:r w:rsidR="000616A9">
        <w:rPr>
          <w:rFonts w:ascii="Times New Roman" w:hAnsi="Times New Roman" w:cs="Times New Roman"/>
          <w:sz w:val="24"/>
          <w:szCs w:val="24"/>
        </w:rPr>
        <w:t xml:space="preserve">ethical </w:t>
      </w:r>
      <w:r w:rsidR="00530D5F">
        <w:rPr>
          <w:rFonts w:ascii="Times New Roman" w:hAnsi="Times New Roman" w:cs="Times New Roman"/>
          <w:sz w:val="24"/>
          <w:szCs w:val="24"/>
        </w:rPr>
        <w:t xml:space="preserve">associations revealed by the IAT is illuminated better, we suspect, not only by considering how automatic </w:t>
      </w:r>
      <w:r w:rsidR="00F7185E">
        <w:rPr>
          <w:rFonts w:ascii="Times New Roman" w:hAnsi="Times New Roman" w:cs="Times New Roman"/>
          <w:sz w:val="24"/>
          <w:szCs w:val="24"/>
        </w:rPr>
        <w:t xml:space="preserve">ethical </w:t>
      </w:r>
      <w:r w:rsidR="00530D5F">
        <w:rPr>
          <w:rFonts w:ascii="Times New Roman" w:hAnsi="Times New Roman" w:cs="Times New Roman"/>
          <w:sz w:val="24"/>
          <w:szCs w:val="24"/>
        </w:rPr>
        <w:t xml:space="preserve">associations can </w:t>
      </w:r>
      <w:r w:rsidR="00DC05F2">
        <w:rPr>
          <w:rFonts w:ascii="Times New Roman" w:hAnsi="Times New Roman" w:cs="Times New Roman"/>
          <w:sz w:val="24"/>
          <w:szCs w:val="24"/>
        </w:rPr>
        <w:t xml:space="preserve">often </w:t>
      </w:r>
      <w:r w:rsidR="00530D5F">
        <w:rPr>
          <w:rFonts w:ascii="Times New Roman" w:hAnsi="Times New Roman" w:cs="Times New Roman"/>
          <w:sz w:val="24"/>
          <w:szCs w:val="24"/>
        </w:rPr>
        <w:t>be desirable</w:t>
      </w:r>
      <w:r w:rsidR="001918B1">
        <w:rPr>
          <w:rFonts w:ascii="Times New Roman" w:hAnsi="Times New Roman" w:cs="Times New Roman"/>
          <w:sz w:val="24"/>
          <w:szCs w:val="24"/>
        </w:rPr>
        <w:t>,</w:t>
      </w:r>
      <w:r w:rsidR="00012009">
        <w:rPr>
          <w:rFonts w:ascii="Times New Roman" w:hAnsi="Times New Roman" w:cs="Times New Roman"/>
          <w:sz w:val="24"/>
          <w:szCs w:val="24"/>
        </w:rPr>
        <w:t xml:space="preserve"> or virtuous</w:t>
      </w:r>
      <w:r w:rsidR="00530D5F">
        <w:rPr>
          <w:rFonts w:ascii="Times New Roman" w:hAnsi="Times New Roman" w:cs="Times New Roman"/>
          <w:sz w:val="24"/>
          <w:szCs w:val="24"/>
        </w:rPr>
        <w:t xml:space="preserve">, as suggested by the MCT, but also </w:t>
      </w:r>
      <w:r w:rsidR="00F7185E">
        <w:rPr>
          <w:rFonts w:ascii="Times New Roman" w:hAnsi="Times New Roman" w:cs="Times New Roman"/>
          <w:sz w:val="24"/>
          <w:szCs w:val="24"/>
        </w:rPr>
        <w:t xml:space="preserve">by considering </w:t>
      </w:r>
      <w:r w:rsidR="003322C0">
        <w:rPr>
          <w:rFonts w:ascii="Times New Roman" w:hAnsi="Times New Roman" w:cs="Times New Roman"/>
          <w:sz w:val="24"/>
          <w:szCs w:val="24"/>
        </w:rPr>
        <w:t>how both desirable and undesirable</w:t>
      </w:r>
      <w:r w:rsidR="00DC05F2">
        <w:rPr>
          <w:rFonts w:ascii="Times New Roman" w:hAnsi="Times New Roman" w:cs="Times New Roman"/>
          <w:sz w:val="24"/>
          <w:szCs w:val="24"/>
        </w:rPr>
        <w:t xml:space="preserve"> </w:t>
      </w:r>
      <w:r w:rsidR="00530D5F">
        <w:rPr>
          <w:rFonts w:ascii="Times New Roman" w:hAnsi="Times New Roman" w:cs="Times New Roman"/>
          <w:sz w:val="24"/>
          <w:szCs w:val="24"/>
        </w:rPr>
        <w:t>as</w:t>
      </w:r>
      <w:r w:rsidR="00F7185E">
        <w:rPr>
          <w:rFonts w:ascii="Times New Roman" w:hAnsi="Times New Roman" w:cs="Times New Roman"/>
          <w:sz w:val="24"/>
          <w:szCs w:val="24"/>
        </w:rPr>
        <w:t>sociations with an ethical dimension</w:t>
      </w:r>
      <w:r w:rsidR="00DC05F2">
        <w:rPr>
          <w:rFonts w:ascii="Times New Roman" w:hAnsi="Times New Roman" w:cs="Times New Roman"/>
          <w:sz w:val="24"/>
          <w:szCs w:val="24"/>
        </w:rPr>
        <w:t xml:space="preserve"> </w:t>
      </w:r>
      <w:r w:rsidR="00F7185E">
        <w:rPr>
          <w:rFonts w:ascii="Times New Roman" w:hAnsi="Times New Roman" w:cs="Times New Roman"/>
          <w:sz w:val="24"/>
          <w:szCs w:val="24"/>
        </w:rPr>
        <w:t>work in a way that is parallel</w:t>
      </w:r>
      <w:r w:rsidR="00530D5F">
        <w:rPr>
          <w:rFonts w:ascii="Times New Roman" w:hAnsi="Times New Roman" w:cs="Times New Roman"/>
          <w:sz w:val="24"/>
          <w:szCs w:val="24"/>
        </w:rPr>
        <w:t>,</w:t>
      </w:r>
      <w:r w:rsidR="00DC05F2">
        <w:rPr>
          <w:rFonts w:ascii="Times New Roman" w:hAnsi="Times New Roman" w:cs="Times New Roman"/>
          <w:sz w:val="24"/>
          <w:szCs w:val="24"/>
        </w:rPr>
        <w:t xml:space="preserve"> on the face of it at least, to how useful</w:t>
      </w:r>
      <w:r w:rsidR="001918B1">
        <w:rPr>
          <w:rFonts w:ascii="Times New Roman" w:hAnsi="Times New Roman" w:cs="Times New Roman"/>
          <w:sz w:val="24"/>
          <w:szCs w:val="24"/>
        </w:rPr>
        <w:t xml:space="preserve"> and not useful amoral </w:t>
      </w:r>
      <w:r w:rsidR="00F7185E">
        <w:rPr>
          <w:rFonts w:ascii="Times New Roman" w:hAnsi="Times New Roman" w:cs="Times New Roman"/>
          <w:sz w:val="24"/>
          <w:szCs w:val="24"/>
        </w:rPr>
        <w:t xml:space="preserve">automatic </w:t>
      </w:r>
      <w:r w:rsidR="001918B1">
        <w:rPr>
          <w:rFonts w:ascii="Times New Roman" w:hAnsi="Times New Roman" w:cs="Times New Roman"/>
          <w:sz w:val="24"/>
          <w:szCs w:val="24"/>
        </w:rPr>
        <w:t>associations</w:t>
      </w:r>
      <w:r w:rsidR="00530D5F">
        <w:rPr>
          <w:rFonts w:ascii="Times New Roman" w:hAnsi="Times New Roman" w:cs="Times New Roman"/>
          <w:sz w:val="24"/>
          <w:szCs w:val="24"/>
        </w:rPr>
        <w:t xml:space="preserve"> </w:t>
      </w:r>
      <w:r w:rsidR="00DC05F2">
        <w:rPr>
          <w:rFonts w:ascii="Times New Roman" w:hAnsi="Times New Roman" w:cs="Times New Roman"/>
          <w:sz w:val="24"/>
          <w:szCs w:val="24"/>
        </w:rPr>
        <w:t>work</w:t>
      </w:r>
      <w:r w:rsidR="00087803">
        <w:rPr>
          <w:rFonts w:ascii="Times New Roman" w:hAnsi="Times New Roman" w:cs="Times New Roman"/>
          <w:sz w:val="24"/>
          <w:szCs w:val="24"/>
        </w:rPr>
        <w:t xml:space="preserve"> (the Stroop test)</w:t>
      </w:r>
      <w:r w:rsidR="00530D5F">
        <w:rPr>
          <w:rFonts w:ascii="Times New Roman" w:hAnsi="Times New Roman" w:cs="Times New Roman"/>
          <w:sz w:val="24"/>
          <w:szCs w:val="24"/>
        </w:rPr>
        <w:t>.</w:t>
      </w:r>
    </w:p>
    <w:p w:rsidR="00012009" w:rsidRPr="00012009" w:rsidRDefault="00012009" w:rsidP="00012009">
      <w:pPr>
        <w:ind w:left="720"/>
        <w:rPr>
          <w:rFonts w:ascii="Times New Roman" w:hAnsi="Times New Roman" w:cs="Times New Roman"/>
          <w:sz w:val="24"/>
          <w:szCs w:val="24"/>
        </w:rPr>
      </w:pPr>
    </w:p>
    <w:p w:rsidR="00DC05F2" w:rsidRPr="00012009" w:rsidRDefault="00012009" w:rsidP="00012009">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C</w:t>
      </w:r>
      <w:r w:rsidR="006235D7">
        <w:rPr>
          <w:rFonts w:ascii="Times New Roman" w:hAnsi="Times New Roman" w:cs="Times New Roman"/>
          <w:sz w:val="24"/>
          <w:szCs w:val="24"/>
        </w:rPr>
        <w:t>ase Study 2</w:t>
      </w:r>
      <w:r w:rsidR="00DC05F2" w:rsidRPr="000A4267">
        <w:rPr>
          <w:rFonts w:ascii="Times New Roman" w:hAnsi="Times New Roman" w:cs="Times New Roman"/>
          <w:sz w:val="24"/>
          <w:szCs w:val="24"/>
        </w:rPr>
        <w:t xml:space="preserve">: Milgram/Asch/Zimbardo and </w:t>
      </w:r>
      <w:r w:rsidRPr="000A4267">
        <w:rPr>
          <w:rFonts w:ascii="Times New Roman" w:hAnsi="Times New Roman" w:cs="Times New Roman"/>
          <w:sz w:val="24"/>
          <w:szCs w:val="24"/>
        </w:rPr>
        <w:t>Ethical Focal Points</w:t>
      </w:r>
    </w:p>
    <w:p w:rsidR="000616A9" w:rsidRDefault="000616A9" w:rsidP="000616A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Unlike the IAT and the Prisoner’s Dilemma, the Milgram, Asch, and Zimbardo experiments </w:t>
      </w:r>
      <w:r w:rsidR="00681D8C">
        <w:rPr>
          <w:rFonts w:ascii="Times New Roman" w:hAnsi="Times New Roman" w:cs="Times New Roman"/>
          <w:sz w:val="24"/>
          <w:szCs w:val="24"/>
        </w:rPr>
        <w:t>are important in business ethics pedagogy,</w:t>
      </w:r>
      <w:r w:rsidR="003322C0">
        <w:rPr>
          <w:rFonts w:ascii="Times New Roman" w:hAnsi="Times New Roman" w:cs="Times New Roman"/>
          <w:sz w:val="24"/>
          <w:szCs w:val="24"/>
        </w:rPr>
        <w:t xml:space="preserve"> if less so </w:t>
      </w:r>
      <w:r w:rsidR="00681D8C">
        <w:rPr>
          <w:rFonts w:ascii="Times New Roman" w:hAnsi="Times New Roman" w:cs="Times New Roman"/>
          <w:sz w:val="24"/>
          <w:szCs w:val="24"/>
        </w:rPr>
        <w:t xml:space="preserve">in contemporary </w:t>
      </w:r>
      <w:r w:rsidR="00087803">
        <w:rPr>
          <w:rFonts w:ascii="Times New Roman" w:hAnsi="Times New Roman" w:cs="Times New Roman"/>
          <w:sz w:val="24"/>
          <w:szCs w:val="24"/>
        </w:rPr>
        <w:t xml:space="preserve">business ethics </w:t>
      </w:r>
      <w:r w:rsidR="00681D8C">
        <w:rPr>
          <w:rFonts w:ascii="Times New Roman" w:hAnsi="Times New Roman" w:cs="Times New Roman"/>
          <w:sz w:val="24"/>
          <w:szCs w:val="24"/>
        </w:rPr>
        <w:t>scholarship</w:t>
      </w:r>
      <w:r w:rsidR="00087803">
        <w:rPr>
          <w:rFonts w:ascii="Times New Roman" w:hAnsi="Times New Roman" w:cs="Times New Roman"/>
          <w:sz w:val="24"/>
          <w:szCs w:val="24"/>
        </w:rPr>
        <w:t xml:space="preserve"> or in business law in either domain.  W</w:t>
      </w:r>
      <w:r w:rsidR="00681D8C">
        <w:rPr>
          <w:rFonts w:ascii="Times New Roman" w:hAnsi="Times New Roman" w:cs="Times New Roman"/>
          <w:sz w:val="24"/>
          <w:szCs w:val="24"/>
        </w:rPr>
        <w:t xml:space="preserve">e imagine that you can </w:t>
      </w:r>
      <w:r w:rsidR="003322C0">
        <w:rPr>
          <w:rFonts w:ascii="Times New Roman" w:hAnsi="Times New Roman" w:cs="Times New Roman"/>
          <w:sz w:val="24"/>
          <w:szCs w:val="24"/>
        </w:rPr>
        <w:t xml:space="preserve">readily </w:t>
      </w:r>
      <w:r w:rsidR="00681D8C">
        <w:rPr>
          <w:rFonts w:ascii="Times New Roman" w:hAnsi="Times New Roman" w:cs="Times New Roman"/>
          <w:sz w:val="24"/>
          <w:szCs w:val="24"/>
        </w:rPr>
        <w:t xml:space="preserve">conjure up images of a white-coated experimenter telling a </w:t>
      </w:r>
      <w:r w:rsidR="00CE4F34">
        <w:rPr>
          <w:rFonts w:ascii="Times New Roman" w:hAnsi="Times New Roman" w:cs="Times New Roman"/>
          <w:sz w:val="24"/>
          <w:szCs w:val="24"/>
        </w:rPr>
        <w:t xml:space="preserve">nervous </w:t>
      </w:r>
      <w:r w:rsidR="00681D8C">
        <w:rPr>
          <w:rFonts w:ascii="Times New Roman" w:hAnsi="Times New Roman" w:cs="Times New Roman"/>
          <w:sz w:val="24"/>
          <w:szCs w:val="24"/>
        </w:rPr>
        <w:t>subject “</w:t>
      </w:r>
      <w:r w:rsidR="00312FA5">
        <w:rPr>
          <w:rFonts w:ascii="Times New Roman" w:hAnsi="Times New Roman" w:cs="Times New Roman"/>
          <w:sz w:val="24"/>
          <w:szCs w:val="24"/>
        </w:rPr>
        <w:t xml:space="preserve">please </w:t>
      </w:r>
      <w:r w:rsidR="00681D8C">
        <w:rPr>
          <w:rFonts w:ascii="Times New Roman" w:hAnsi="Times New Roman" w:cs="Times New Roman"/>
          <w:sz w:val="24"/>
          <w:szCs w:val="24"/>
        </w:rPr>
        <w:t>continue” (Milgram), a ha</w:t>
      </w:r>
      <w:r w:rsidR="003322C0">
        <w:rPr>
          <w:rFonts w:ascii="Times New Roman" w:hAnsi="Times New Roman" w:cs="Times New Roman"/>
          <w:sz w:val="24"/>
          <w:szCs w:val="24"/>
        </w:rPr>
        <w:t>pless student agreeing with</w:t>
      </w:r>
      <w:r w:rsidR="00681D8C">
        <w:rPr>
          <w:rFonts w:ascii="Times New Roman" w:hAnsi="Times New Roman" w:cs="Times New Roman"/>
          <w:sz w:val="24"/>
          <w:szCs w:val="24"/>
        </w:rPr>
        <w:t xml:space="preserve"> confederates</w:t>
      </w:r>
      <w:r w:rsidR="003322C0">
        <w:rPr>
          <w:rFonts w:ascii="Times New Roman" w:hAnsi="Times New Roman" w:cs="Times New Roman"/>
          <w:sz w:val="24"/>
          <w:szCs w:val="24"/>
        </w:rPr>
        <w:t xml:space="preserve"> </w:t>
      </w:r>
      <w:r w:rsidR="00681D8C">
        <w:rPr>
          <w:rFonts w:ascii="Times New Roman" w:hAnsi="Times New Roman" w:cs="Times New Roman"/>
          <w:sz w:val="24"/>
          <w:szCs w:val="24"/>
        </w:rPr>
        <w:t>who have said a clearly shorter line is actually longer (Asch), and a Stanford student turned prison warden abusing his power (Zimbardo).</w:t>
      </w:r>
      <w:r w:rsidR="00681D8C">
        <w:rPr>
          <w:rStyle w:val="FootnoteReference"/>
          <w:rFonts w:ascii="Times New Roman" w:hAnsi="Times New Roman" w:cs="Times New Roman"/>
          <w:sz w:val="24"/>
          <w:szCs w:val="24"/>
        </w:rPr>
        <w:footnoteReference w:id="15"/>
      </w:r>
      <w:r w:rsidR="003322C0">
        <w:rPr>
          <w:rFonts w:ascii="Times New Roman" w:hAnsi="Times New Roman" w:cs="Times New Roman"/>
          <w:sz w:val="24"/>
          <w:szCs w:val="24"/>
        </w:rPr>
        <w:t xml:space="preserve">   </w:t>
      </w:r>
      <w:r w:rsidR="00012009">
        <w:rPr>
          <w:rFonts w:ascii="Times New Roman" w:hAnsi="Times New Roman" w:cs="Times New Roman"/>
          <w:sz w:val="24"/>
          <w:szCs w:val="24"/>
        </w:rPr>
        <w:t>Our suggested</w:t>
      </w:r>
      <w:r w:rsidR="006235D7">
        <w:rPr>
          <w:rFonts w:ascii="Times New Roman" w:hAnsi="Times New Roman" w:cs="Times New Roman"/>
          <w:sz w:val="24"/>
          <w:szCs w:val="24"/>
        </w:rPr>
        <w:t xml:space="preserve"> cooler counterpart</w:t>
      </w:r>
      <w:r w:rsidR="00012009">
        <w:rPr>
          <w:rFonts w:ascii="Times New Roman" w:hAnsi="Times New Roman" w:cs="Times New Roman"/>
          <w:sz w:val="24"/>
          <w:szCs w:val="24"/>
        </w:rPr>
        <w:t xml:space="preserve"> to these troubl</w:t>
      </w:r>
      <w:r w:rsidR="006235D7">
        <w:rPr>
          <w:rFonts w:ascii="Times New Roman" w:hAnsi="Times New Roman" w:cs="Times New Roman"/>
          <w:sz w:val="24"/>
          <w:szCs w:val="24"/>
        </w:rPr>
        <w:t>ing</w:t>
      </w:r>
      <w:r w:rsidR="00CE4F34">
        <w:rPr>
          <w:rFonts w:ascii="Times New Roman" w:hAnsi="Times New Roman" w:cs="Times New Roman"/>
          <w:sz w:val="24"/>
          <w:szCs w:val="24"/>
        </w:rPr>
        <w:t>, intense</w:t>
      </w:r>
      <w:r w:rsidR="006235D7">
        <w:rPr>
          <w:rFonts w:ascii="Times New Roman" w:hAnsi="Times New Roman" w:cs="Times New Roman"/>
          <w:sz w:val="24"/>
          <w:szCs w:val="24"/>
        </w:rPr>
        <w:t xml:space="preserve"> images is something we call Ethical Focal Points, an exercise/experiment</w:t>
      </w:r>
      <w:r w:rsidR="00012009">
        <w:rPr>
          <w:rFonts w:ascii="Times New Roman" w:hAnsi="Times New Roman" w:cs="Times New Roman"/>
          <w:sz w:val="24"/>
          <w:szCs w:val="24"/>
        </w:rPr>
        <w:t xml:space="preserve"> that one of us developed and has administered over the past few years in his </w:t>
      </w:r>
      <w:r w:rsidR="00C02CC7">
        <w:rPr>
          <w:rFonts w:ascii="Times New Roman" w:hAnsi="Times New Roman" w:cs="Times New Roman"/>
          <w:sz w:val="24"/>
          <w:szCs w:val="24"/>
        </w:rPr>
        <w:t xml:space="preserve">undergraduate and graduate </w:t>
      </w:r>
      <w:r w:rsidR="00012009">
        <w:rPr>
          <w:rFonts w:ascii="Times New Roman" w:hAnsi="Times New Roman" w:cs="Times New Roman"/>
          <w:sz w:val="24"/>
          <w:szCs w:val="24"/>
        </w:rPr>
        <w:t>classes,</w:t>
      </w:r>
      <w:r w:rsidR="006235D7">
        <w:rPr>
          <w:rFonts w:ascii="Times New Roman" w:hAnsi="Times New Roman" w:cs="Times New Roman"/>
          <w:sz w:val="24"/>
          <w:szCs w:val="24"/>
        </w:rPr>
        <w:t xml:space="preserve"> and that </w:t>
      </w:r>
      <w:r w:rsidR="00012009">
        <w:rPr>
          <w:rFonts w:ascii="Times New Roman" w:hAnsi="Times New Roman" w:cs="Times New Roman"/>
          <w:sz w:val="24"/>
          <w:szCs w:val="24"/>
        </w:rPr>
        <w:t>encourage</w:t>
      </w:r>
      <w:r w:rsidR="006235D7">
        <w:rPr>
          <w:rFonts w:ascii="Times New Roman" w:hAnsi="Times New Roman" w:cs="Times New Roman"/>
          <w:sz w:val="24"/>
          <w:szCs w:val="24"/>
        </w:rPr>
        <w:t>s</w:t>
      </w:r>
      <w:r w:rsidR="00012009">
        <w:rPr>
          <w:rFonts w:ascii="Times New Roman" w:hAnsi="Times New Roman" w:cs="Times New Roman"/>
          <w:sz w:val="24"/>
          <w:szCs w:val="24"/>
        </w:rPr>
        <w:t xml:space="preserve"> a </w:t>
      </w:r>
      <w:r w:rsidR="006235D7">
        <w:rPr>
          <w:rFonts w:ascii="Times New Roman" w:hAnsi="Times New Roman" w:cs="Times New Roman"/>
          <w:sz w:val="24"/>
          <w:szCs w:val="24"/>
        </w:rPr>
        <w:t xml:space="preserve">more optimistic perspective on </w:t>
      </w:r>
      <w:r w:rsidR="00CE4F34">
        <w:rPr>
          <w:rFonts w:ascii="Times New Roman" w:hAnsi="Times New Roman" w:cs="Times New Roman"/>
          <w:sz w:val="24"/>
          <w:szCs w:val="24"/>
        </w:rPr>
        <w:t xml:space="preserve">how we tend to </w:t>
      </w:r>
      <w:r w:rsidR="006235D7">
        <w:rPr>
          <w:rFonts w:ascii="Times New Roman" w:hAnsi="Times New Roman" w:cs="Times New Roman"/>
          <w:sz w:val="24"/>
          <w:szCs w:val="24"/>
        </w:rPr>
        <w:t xml:space="preserve">conform with others in our judgments.  </w:t>
      </w:r>
      <w:r w:rsidR="00503506">
        <w:rPr>
          <w:rFonts w:ascii="Times New Roman" w:hAnsi="Times New Roman" w:cs="Times New Roman"/>
          <w:sz w:val="24"/>
          <w:szCs w:val="24"/>
        </w:rPr>
        <w:t xml:space="preserve"> B</w:t>
      </w:r>
      <w:r w:rsidR="006235D7">
        <w:rPr>
          <w:rFonts w:ascii="Times New Roman" w:hAnsi="Times New Roman" w:cs="Times New Roman"/>
          <w:sz w:val="24"/>
          <w:szCs w:val="24"/>
        </w:rPr>
        <w:t xml:space="preserve">elow are </w:t>
      </w:r>
      <w:r w:rsidR="00C02CC7">
        <w:rPr>
          <w:rFonts w:ascii="Times New Roman" w:hAnsi="Times New Roman" w:cs="Times New Roman"/>
          <w:sz w:val="24"/>
          <w:szCs w:val="24"/>
        </w:rPr>
        <w:t>the instructions to the survey</w:t>
      </w:r>
      <w:r w:rsidR="006D2242">
        <w:rPr>
          <w:rFonts w:ascii="Times New Roman" w:hAnsi="Times New Roman" w:cs="Times New Roman"/>
          <w:sz w:val="24"/>
          <w:szCs w:val="24"/>
        </w:rPr>
        <w:t xml:space="preserve"> and the two highly </w:t>
      </w:r>
      <w:r w:rsidR="008973E1">
        <w:rPr>
          <w:rFonts w:ascii="Times New Roman" w:hAnsi="Times New Roman" w:cs="Times New Roman"/>
          <w:sz w:val="24"/>
          <w:szCs w:val="24"/>
        </w:rPr>
        <w:t xml:space="preserve">ethically loaded </w:t>
      </w:r>
      <w:r w:rsidR="00C02CC7">
        <w:rPr>
          <w:rFonts w:ascii="Times New Roman" w:hAnsi="Times New Roman" w:cs="Times New Roman"/>
          <w:sz w:val="24"/>
          <w:szCs w:val="24"/>
        </w:rPr>
        <w:t>questions that are at its heart</w:t>
      </w:r>
      <w:r w:rsidR="008973E1">
        <w:rPr>
          <w:rFonts w:ascii="Times New Roman" w:hAnsi="Times New Roman" w:cs="Times New Roman"/>
          <w:sz w:val="24"/>
          <w:szCs w:val="24"/>
        </w:rPr>
        <w:t xml:space="preserve">, along </w:t>
      </w:r>
      <w:r w:rsidR="008973E1">
        <w:rPr>
          <w:rFonts w:ascii="Times New Roman" w:hAnsi="Times New Roman" w:cs="Times New Roman"/>
          <w:sz w:val="24"/>
          <w:szCs w:val="24"/>
        </w:rPr>
        <w:lastRenderedPageBreak/>
        <w:t xml:space="preserve">with one question </w:t>
      </w:r>
      <w:r w:rsidR="006D2242">
        <w:rPr>
          <w:rFonts w:ascii="Times New Roman" w:hAnsi="Times New Roman" w:cs="Times New Roman"/>
          <w:sz w:val="24"/>
          <w:szCs w:val="24"/>
        </w:rPr>
        <w:t xml:space="preserve">with moderate ethical content and another </w:t>
      </w:r>
      <w:r w:rsidR="008973E1">
        <w:rPr>
          <w:rFonts w:ascii="Times New Roman" w:hAnsi="Times New Roman" w:cs="Times New Roman"/>
          <w:sz w:val="24"/>
          <w:szCs w:val="24"/>
        </w:rPr>
        <w:t>without ethical content (the other four questions are also non-ethical, or have relatively light ethical content)</w:t>
      </w:r>
      <w:r w:rsidR="00C02CC7">
        <w:rPr>
          <w:rFonts w:ascii="Times New Roman" w:hAnsi="Times New Roman" w:cs="Times New Roman"/>
          <w:sz w:val="24"/>
          <w:szCs w:val="24"/>
        </w:rPr>
        <w:t>.   Pl</w:t>
      </w:r>
      <w:r w:rsidR="006D2242">
        <w:rPr>
          <w:rFonts w:ascii="Times New Roman" w:hAnsi="Times New Roman" w:cs="Times New Roman"/>
          <w:sz w:val="24"/>
          <w:szCs w:val="24"/>
        </w:rPr>
        <w:t>ease answer the questions</w:t>
      </w:r>
      <w:r w:rsidR="00C02CC7">
        <w:rPr>
          <w:rFonts w:ascii="Times New Roman" w:hAnsi="Times New Roman" w:cs="Times New Roman"/>
          <w:sz w:val="24"/>
          <w:szCs w:val="24"/>
        </w:rPr>
        <w:t>, treating yourself as you do so as a member of a group trying to achieve the objective described in the instructions.</w:t>
      </w:r>
    </w:p>
    <w:p w:rsidR="00503506" w:rsidRDefault="00503506" w:rsidP="00503506">
      <w:pPr>
        <w:spacing w:line="480" w:lineRule="auto"/>
        <w:ind w:left="1440"/>
        <w:rPr>
          <w:rFonts w:ascii="Times New Roman" w:hAnsi="Times New Roman" w:cs="Times New Roman"/>
          <w:sz w:val="24"/>
          <w:szCs w:val="24"/>
        </w:rPr>
      </w:pPr>
      <w:r>
        <w:rPr>
          <w:rFonts w:ascii="Times New Roman" w:hAnsi="Times New Roman" w:cs="Times New Roman"/>
          <w:sz w:val="24"/>
          <w:szCs w:val="24"/>
        </w:rPr>
        <w:t xml:space="preserve">Instructions: For each of the following eight </w:t>
      </w:r>
      <w:r w:rsidR="008973E1">
        <w:rPr>
          <w:rFonts w:ascii="Times New Roman" w:hAnsi="Times New Roman" w:cs="Times New Roman"/>
          <w:sz w:val="24"/>
          <w:szCs w:val="24"/>
        </w:rPr>
        <w:t>[four</w:t>
      </w:r>
      <w:r>
        <w:rPr>
          <w:rFonts w:ascii="Times New Roman" w:hAnsi="Times New Roman" w:cs="Times New Roman"/>
          <w:sz w:val="24"/>
          <w:szCs w:val="24"/>
        </w:rPr>
        <w:t>] questions, pick one of the five choices.  Imagine as you answer the questions that the following rules apply: A very poor community in a poor part of the world can gain valuable benefits, such as malaria nets and pure water, with the size of the benefits depending on how many of you pick the most popular answer (which answer you pick does not matter).  So, for example, if there are 48 of you taking the survey and all 48 of you pick the same answer</w:t>
      </w:r>
      <w:r w:rsidR="006D2242">
        <w:rPr>
          <w:rFonts w:ascii="Times New Roman" w:hAnsi="Times New Roman" w:cs="Times New Roman"/>
          <w:sz w:val="24"/>
          <w:szCs w:val="24"/>
        </w:rPr>
        <w:t xml:space="preserve"> to a question</w:t>
      </w:r>
      <w:r>
        <w:rPr>
          <w:rFonts w:ascii="Times New Roman" w:hAnsi="Times New Roman" w:cs="Times New Roman"/>
          <w:sz w:val="24"/>
          <w:szCs w:val="24"/>
        </w:rPr>
        <w:t>, the community gets 48 units of benefits, while if you are comparatively split, with only 11 of you picking the most popular answer, the community gets only 11 units of benefits.   In other words, the more of you agree on an answer, the better.</w:t>
      </w:r>
    </w:p>
    <w:p w:rsidR="008973E1" w:rsidRPr="008973E1" w:rsidRDefault="008973E1" w:rsidP="008973E1">
      <w:pPr>
        <w:pStyle w:val="ListParagraph"/>
        <w:numPr>
          <w:ilvl w:val="0"/>
          <w:numId w:val="22"/>
        </w:numPr>
        <w:spacing w:line="480" w:lineRule="auto"/>
        <w:rPr>
          <w:rFonts w:ascii="Times New Roman" w:hAnsi="Times New Roman" w:cs="Times New Roman"/>
          <w:sz w:val="24"/>
          <w:szCs w:val="24"/>
        </w:rPr>
      </w:pPr>
      <w:r w:rsidRPr="008973E1">
        <w:rPr>
          <w:rFonts w:ascii="Times New Roman" w:hAnsi="Times New Roman" w:cs="Times New Roman"/>
          <w:sz w:val="24"/>
          <w:szCs w:val="24"/>
        </w:rPr>
        <w:t>Pick a number</w:t>
      </w:r>
      <w:r>
        <w:rPr>
          <w:rFonts w:ascii="Times New Roman" w:hAnsi="Times New Roman" w:cs="Times New Roman"/>
          <w:sz w:val="24"/>
          <w:szCs w:val="24"/>
        </w:rPr>
        <w:t xml:space="preserve"> from 1 to 100</w:t>
      </w:r>
      <w:r w:rsidRPr="008973E1">
        <w:rPr>
          <w:rFonts w:ascii="Times New Roman" w:hAnsi="Times New Roman" w:cs="Times New Roman"/>
          <w:sz w:val="24"/>
          <w:szCs w:val="24"/>
        </w:rPr>
        <w:t>.</w:t>
      </w:r>
    </w:p>
    <w:p w:rsidR="008973E1" w:rsidRDefault="008973E1" w:rsidP="008973E1">
      <w:pPr>
        <w:pStyle w:val="ListParagraph"/>
        <w:numPr>
          <w:ilvl w:val="1"/>
          <w:numId w:val="22"/>
        </w:numPr>
        <w:spacing w:line="480" w:lineRule="auto"/>
        <w:rPr>
          <w:rFonts w:ascii="Times New Roman" w:hAnsi="Times New Roman" w:cs="Times New Roman"/>
          <w:sz w:val="24"/>
          <w:szCs w:val="24"/>
        </w:rPr>
      </w:pPr>
      <w:r>
        <w:rPr>
          <w:rFonts w:ascii="Times New Roman" w:hAnsi="Times New Roman" w:cs="Times New Roman"/>
          <w:sz w:val="24"/>
          <w:szCs w:val="24"/>
        </w:rPr>
        <w:t>1;</w:t>
      </w:r>
    </w:p>
    <w:p w:rsidR="008973E1" w:rsidRDefault="008973E1" w:rsidP="008973E1">
      <w:pPr>
        <w:pStyle w:val="ListParagraph"/>
        <w:numPr>
          <w:ilvl w:val="1"/>
          <w:numId w:val="22"/>
        </w:numPr>
        <w:spacing w:line="480" w:lineRule="auto"/>
        <w:rPr>
          <w:rFonts w:ascii="Times New Roman" w:hAnsi="Times New Roman" w:cs="Times New Roman"/>
          <w:sz w:val="24"/>
          <w:szCs w:val="24"/>
        </w:rPr>
      </w:pPr>
      <w:r>
        <w:rPr>
          <w:rFonts w:ascii="Times New Roman" w:hAnsi="Times New Roman" w:cs="Times New Roman"/>
          <w:sz w:val="24"/>
          <w:szCs w:val="24"/>
        </w:rPr>
        <w:t>7;</w:t>
      </w:r>
    </w:p>
    <w:p w:rsidR="008973E1" w:rsidRDefault="008973E1" w:rsidP="008973E1">
      <w:pPr>
        <w:pStyle w:val="ListParagraph"/>
        <w:numPr>
          <w:ilvl w:val="1"/>
          <w:numId w:val="22"/>
        </w:numPr>
        <w:spacing w:line="480" w:lineRule="auto"/>
        <w:rPr>
          <w:rFonts w:ascii="Times New Roman" w:hAnsi="Times New Roman" w:cs="Times New Roman"/>
          <w:sz w:val="24"/>
          <w:szCs w:val="24"/>
        </w:rPr>
      </w:pPr>
      <w:r>
        <w:rPr>
          <w:rFonts w:ascii="Times New Roman" w:hAnsi="Times New Roman" w:cs="Times New Roman"/>
          <w:sz w:val="24"/>
          <w:szCs w:val="24"/>
        </w:rPr>
        <w:t>50</w:t>
      </w:r>
      <w:r w:rsidR="006D2242">
        <w:rPr>
          <w:rFonts w:ascii="Times New Roman" w:hAnsi="Times New Roman" w:cs="Times New Roman"/>
          <w:sz w:val="24"/>
          <w:szCs w:val="24"/>
        </w:rPr>
        <w:t>;</w:t>
      </w:r>
    </w:p>
    <w:p w:rsidR="006D2242" w:rsidRDefault="006D2242" w:rsidP="008973E1">
      <w:pPr>
        <w:pStyle w:val="ListParagraph"/>
        <w:numPr>
          <w:ilvl w:val="1"/>
          <w:numId w:val="22"/>
        </w:numPr>
        <w:spacing w:line="480" w:lineRule="auto"/>
        <w:rPr>
          <w:rFonts w:ascii="Times New Roman" w:hAnsi="Times New Roman" w:cs="Times New Roman"/>
          <w:sz w:val="24"/>
          <w:szCs w:val="24"/>
        </w:rPr>
      </w:pPr>
      <w:r>
        <w:rPr>
          <w:rFonts w:ascii="Times New Roman" w:hAnsi="Times New Roman" w:cs="Times New Roman"/>
          <w:sz w:val="24"/>
          <w:szCs w:val="24"/>
        </w:rPr>
        <w:t>93;</w:t>
      </w:r>
    </w:p>
    <w:p w:rsidR="006D2242" w:rsidRPr="008973E1" w:rsidRDefault="006D2242" w:rsidP="008973E1">
      <w:pPr>
        <w:pStyle w:val="ListParagraph"/>
        <w:numPr>
          <w:ilvl w:val="1"/>
          <w:numId w:val="22"/>
        </w:numPr>
        <w:spacing w:line="480" w:lineRule="auto"/>
        <w:rPr>
          <w:rFonts w:ascii="Times New Roman" w:hAnsi="Times New Roman" w:cs="Times New Roman"/>
          <w:sz w:val="24"/>
          <w:szCs w:val="24"/>
        </w:rPr>
      </w:pPr>
      <w:r>
        <w:rPr>
          <w:rFonts w:ascii="Times New Roman" w:hAnsi="Times New Roman" w:cs="Times New Roman"/>
          <w:sz w:val="24"/>
          <w:szCs w:val="24"/>
        </w:rPr>
        <w:t>100.</w:t>
      </w:r>
    </w:p>
    <w:p w:rsidR="00503506" w:rsidRDefault="00503506" w:rsidP="00503506">
      <w:pPr>
        <w:spacing w:line="480" w:lineRule="auto"/>
        <w:ind w:left="1440"/>
        <w:rPr>
          <w:rFonts w:ascii="Times New Roman" w:hAnsi="Times New Roman" w:cs="Times New Roman"/>
          <w:sz w:val="24"/>
          <w:szCs w:val="24"/>
        </w:rPr>
      </w:pPr>
      <w:r>
        <w:rPr>
          <w:rFonts w:ascii="Times New Roman" w:hAnsi="Times New Roman" w:cs="Times New Roman"/>
          <w:sz w:val="24"/>
          <w:szCs w:val="24"/>
        </w:rPr>
        <w:t>5.  Pick a person.</w:t>
      </w:r>
    </w:p>
    <w:p w:rsidR="00503506" w:rsidRDefault="00503506" w:rsidP="00503506">
      <w:pPr>
        <w:spacing w:line="480" w:lineRule="auto"/>
        <w:ind w:left="1440" w:firstLine="720"/>
        <w:rPr>
          <w:rFonts w:ascii="Times New Roman" w:hAnsi="Times New Roman" w:cs="Times New Roman"/>
          <w:sz w:val="24"/>
          <w:szCs w:val="24"/>
        </w:rPr>
      </w:pPr>
      <w:r>
        <w:rPr>
          <w:rFonts w:ascii="Times New Roman" w:hAnsi="Times New Roman" w:cs="Times New Roman"/>
          <w:sz w:val="24"/>
          <w:szCs w:val="24"/>
        </w:rPr>
        <w:t>a. Abraham Lincoln;</w:t>
      </w:r>
    </w:p>
    <w:p w:rsidR="00503506" w:rsidRDefault="00503506" w:rsidP="00503506">
      <w:pPr>
        <w:spacing w:line="480" w:lineRule="auto"/>
        <w:ind w:left="1440" w:firstLine="720"/>
        <w:rPr>
          <w:rFonts w:ascii="Times New Roman" w:hAnsi="Times New Roman" w:cs="Times New Roman"/>
          <w:sz w:val="24"/>
          <w:szCs w:val="24"/>
        </w:rPr>
      </w:pPr>
      <w:r>
        <w:rPr>
          <w:rFonts w:ascii="Times New Roman" w:hAnsi="Times New Roman" w:cs="Times New Roman"/>
          <w:sz w:val="24"/>
          <w:szCs w:val="24"/>
        </w:rPr>
        <w:lastRenderedPageBreak/>
        <w:t>b. Joseph Stalin;</w:t>
      </w:r>
    </w:p>
    <w:p w:rsidR="00503506" w:rsidRDefault="00503506" w:rsidP="00503506">
      <w:pPr>
        <w:spacing w:line="480" w:lineRule="auto"/>
        <w:ind w:left="1440" w:firstLine="720"/>
        <w:rPr>
          <w:rFonts w:ascii="Times New Roman" w:hAnsi="Times New Roman" w:cs="Times New Roman"/>
          <w:sz w:val="24"/>
          <w:szCs w:val="24"/>
        </w:rPr>
      </w:pPr>
      <w:r>
        <w:rPr>
          <w:rFonts w:ascii="Times New Roman" w:hAnsi="Times New Roman" w:cs="Times New Roman"/>
          <w:sz w:val="24"/>
          <w:szCs w:val="24"/>
        </w:rPr>
        <w:t>c. Kim Il Sung;</w:t>
      </w:r>
    </w:p>
    <w:p w:rsidR="00503506" w:rsidRDefault="00503506" w:rsidP="00503506">
      <w:pPr>
        <w:spacing w:line="480" w:lineRule="auto"/>
        <w:ind w:left="1440" w:firstLine="720"/>
        <w:rPr>
          <w:rFonts w:ascii="Times New Roman" w:hAnsi="Times New Roman" w:cs="Times New Roman"/>
          <w:sz w:val="24"/>
          <w:szCs w:val="24"/>
        </w:rPr>
      </w:pPr>
      <w:r>
        <w:rPr>
          <w:rFonts w:ascii="Times New Roman" w:hAnsi="Times New Roman" w:cs="Times New Roman"/>
          <w:sz w:val="24"/>
          <w:szCs w:val="24"/>
        </w:rPr>
        <w:t>d.  Adolf Hitler;</w:t>
      </w:r>
    </w:p>
    <w:p w:rsidR="00503506" w:rsidRDefault="00503506" w:rsidP="00503506">
      <w:pPr>
        <w:spacing w:line="480" w:lineRule="auto"/>
        <w:ind w:left="1440" w:firstLine="720"/>
        <w:rPr>
          <w:rFonts w:ascii="Times New Roman" w:hAnsi="Times New Roman" w:cs="Times New Roman"/>
          <w:sz w:val="24"/>
          <w:szCs w:val="24"/>
        </w:rPr>
      </w:pPr>
      <w:r>
        <w:rPr>
          <w:rFonts w:ascii="Times New Roman" w:hAnsi="Times New Roman" w:cs="Times New Roman"/>
          <w:sz w:val="24"/>
          <w:szCs w:val="24"/>
        </w:rPr>
        <w:t>e.  Pol Pot.</w:t>
      </w:r>
    </w:p>
    <w:p w:rsidR="00503506" w:rsidRDefault="00503506" w:rsidP="00503506">
      <w:pPr>
        <w:spacing w:line="480" w:lineRule="auto"/>
        <w:ind w:left="1440"/>
        <w:rPr>
          <w:rFonts w:ascii="Times New Roman" w:hAnsi="Times New Roman" w:cs="Times New Roman"/>
          <w:sz w:val="24"/>
          <w:szCs w:val="24"/>
        </w:rPr>
      </w:pPr>
      <w:r>
        <w:rPr>
          <w:rFonts w:ascii="Times New Roman" w:hAnsi="Times New Roman" w:cs="Times New Roman"/>
          <w:sz w:val="24"/>
          <w:szCs w:val="24"/>
        </w:rPr>
        <w:t>6.  Pick a person.</w:t>
      </w:r>
    </w:p>
    <w:p w:rsidR="00503506" w:rsidRDefault="00503506" w:rsidP="00503506">
      <w:pPr>
        <w:spacing w:line="480" w:lineRule="auto"/>
        <w:ind w:left="1440" w:firstLine="720"/>
        <w:rPr>
          <w:rFonts w:ascii="Times New Roman" w:hAnsi="Times New Roman" w:cs="Times New Roman"/>
          <w:sz w:val="24"/>
          <w:szCs w:val="24"/>
        </w:rPr>
      </w:pPr>
      <w:r>
        <w:rPr>
          <w:rFonts w:ascii="Times New Roman" w:hAnsi="Times New Roman" w:cs="Times New Roman"/>
          <w:sz w:val="24"/>
          <w:szCs w:val="24"/>
        </w:rPr>
        <w:t>a.  Mahatma Gandhi;</w:t>
      </w:r>
    </w:p>
    <w:p w:rsidR="00503506" w:rsidRDefault="00503506" w:rsidP="00503506">
      <w:pPr>
        <w:spacing w:line="480" w:lineRule="auto"/>
        <w:ind w:left="1440" w:firstLine="720"/>
        <w:rPr>
          <w:rFonts w:ascii="Times New Roman" w:hAnsi="Times New Roman" w:cs="Times New Roman"/>
          <w:sz w:val="24"/>
          <w:szCs w:val="24"/>
        </w:rPr>
      </w:pPr>
      <w:r>
        <w:rPr>
          <w:rFonts w:ascii="Times New Roman" w:hAnsi="Times New Roman" w:cs="Times New Roman"/>
          <w:sz w:val="24"/>
          <w:szCs w:val="24"/>
        </w:rPr>
        <w:t>b.  Martin Luther King;</w:t>
      </w:r>
    </w:p>
    <w:p w:rsidR="00503506" w:rsidRDefault="00503506" w:rsidP="00CE4F34">
      <w:pPr>
        <w:spacing w:line="48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c.  </w:t>
      </w:r>
      <w:r w:rsidR="00CE4F34">
        <w:rPr>
          <w:rFonts w:ascii="Times New Roman" w:hAnsi="Times New Roman" w:cs="Times New Roman"/>
          <w:sz w:val="24"/>
          <w:szCs w:val="24"/>
        </w:rPr>
        <w:t>Mother Theresa;</w:t>
      </w:r>
    </w:p>
    <w:p w:rsidR="00CE4F34" w:rsidRDefault="00CE4F34" w:rsidP="00CE4F34">
      <w:pPr>
        <w:spacing w:line="480" w:lineRule="auto"/>
        <w:ind w:left="1440" w:firstLine="720"/>
        <w:rPr>
          <w:rFonts w:ascii="Times New Roman" w:hAnsi="Times New Roman" w:cs="Times New Roman"/>
          <w:sz w:val="24"/>
          <w:szCs w:val="24"/>
        </w:rPr>
      </w:pPr>
      <w:r>
        <w:rPr>
          <w:rFonts w:ascii="Times New Roman" w:hAnsi="Times New Roman" w:cs="Times New Roman"/>
          <w:sz w:val="24"/>
          <w:szCs w:val="24"/>
        </w:rPr>
        <w:t>d.  Pope John Paul II;</w:t>
      </w:r>
    </w:p>
    <w:p w:rsidR="00CE4F34" w:rsidRDefault="00CE4F34" w:rsidP="00CE4F34">
      <w:pPr>
        <w:spacing w:line="480" w:lineRule="auto"/>
        <w:ind w:left="1440" w:firstLine="720"/>
        <w:rPr>
          <w:rFonts w:ascii="Times New Roman" w:hAnsi="Times New Roman" w:cs="Times New Roman"/>
          <w:sz w:val="24"/>
          <w:szCs w:val="24"/>
        </w:rPr>
      </w:pPr>
      <w:r>
        <w:rPr>
          <w:rFonts w:ascii="Times New Roman" w:hAnsi="Times New Roman" w:cs="Times New Roman"/>
          <w:sz w:val="24"/>
          <w:szCs w:val="24"/>
        </w:rPr>
        <w:t>e.  Charles Manson.</w:t>
      </w:r>
    </w:p>
    <w:p w:rsidR="008973E1" w:rsidRDefault="006D2242" w:rsidP="006D2242">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8.   Pick a species.</w:t>
      </w:r>
    </w:p>
    <w:p w:rsidR="006D2242" w:rsidRDefault="006D2242" w:rsidP="006D2242">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Sea tortoises;</w:t>
      </w:r>
    </w:p>
    <w:p w:rsidR="006D2242" w:rsidRDefault="006D2242" w:rsidP="006D2242">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Human beings;</w:t>
      </w:r>
    </w:p>
    <w:p w:rsidR="006D2242" w:rsidRDefault="006D2242" w:rsidP="006D2242">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Norway rats;</w:t>
      </w:r>
    </w:p>
    <w:p w:rsidR="006D2242" w:rsidRDefault="006D2242" w:rsidP="006D2242">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Koala bears;</w:t>
      </w:r>
    </w:p>
    <w:p w:rsidR="006D2242" w:rsidRDefault="006D2242" w:rsidP="006D2242">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  Mosquitoes.</w:t>
      </w:r>
    </w:p>
    <w:p w:rsidR="008973E1" w:rsidRDefault="006D2242" w:rsidP="006D2242">
      <w:pPr>
        <w:spacing w:line="480" w:lineRule="auto"/>
        <w:rPr>
          <w:rFonts w:ascii="Times New Roman" w:hAnsi="Times New Roman" w:cs="Times New Roman"/>
          <w:sz w:val="24"/>
          <w:szCs w:val="24"/>
        </w:rPr>
      </w:pPr>
      <w:r>
        <w:rPr>
          <w:rFonts w:ascii="Times New Roman" w:hAnsi="Times New Roman" w:cs="Times New Roman"/>
          <w:sz w:val="24"/>
          <w:szCs w:val="24"/>
        </w:rPr>
        <w:tab/>
        <w:t>The author who developed this survey got the idea from taking a seminar with Thomas Schelling, who introduced him to his idea of focal points and the purported skill of humans in converging on them (Schelling, 1960).   In his own exercises</w:t>
      </w:r>
      <w:r w:rsidR="00087803">
        <w:rPr>
          <w:rFonts w:ascii="Times New Roman" w:hAnsi="Times New Roman" w:cs="Times New Roman"/>
          <w:sz w:val="24"/>
          <w:szCs w:val="24"/>
        </w:rPr>
        <w:t xml:space="preserve"> in the seminar</w:t>
      </w:r>
      <w:r>
        <w:rPr>
          <w:rFonts w:ascii="Times New Roman" w:hAnsi="Times New Roman" w:cs="Times New Roman"/>
          <w:sz w:val="24"/>
          <w:szCs w:val="24"/>
        </w:rPr>
        <w:t xml:space="preserve">, </w:t>
      </w:r>
      <w:r w:rsidR="00087803">
        <w:rPr>
          <w:rFonts w:ascii="Times New Roman" w:hAnsi="Times New Roman" w:cs="Times New Roman"/>
          <w:sz w:val="24"/>
          <w:szCs w:val="24"/>
        </w:rPr>
        <w:t xml:space="preserve">described in his </w:t>
      </w:r>
      <w:r w:rsidR="00087803">
        <w:rPr>
          <w:rFonts w:ascii="Times New Roman" w:hAnsi="Times New Roman" w:cs="Times New Roman"/>
          <w:sz w:val="24"/>
          <w:szCs w:val="24"/>
        </w:rPr>
        <w:lastRenderedPageBreak/>
        <w:t xml:space="preserve">book, </w:t>
      </w:r>
      <w:r>
        <w:rPr>
          <w:rFonts w:ascii="Times New Roman" w:hAnsi="Times New Roman" w:cs="Times New Roman"/>
          <w:sz w:val="24"/>
          <w:szCs w:val="24"/>
        </w:rPr>
        <w:t xml:space="preserve">Schelling used non-ethical examples of potential focal points, like Question 1.  In that </w:t>
      </w:r>
      <w:r w:rsidR="004B056A">
        <w:rPr>
          <w:rFonts w:ascii="Times New Roman" w:hAnsi="Times New Roman" w:cs="Times New Roman"/>
          <w:sz w:val="24"/>
          <w:szCs w:val="24"/>
        </w:rPr>
        <w:t>“</w:t>
      </w:r>
      <w:r>
        <w:rPr>
          <w:rFonts w:ascii="Times New Roman" w:hAnsi="Times New Roman" w:cs="Times New Roman"/>
          <w:sz w:val="24"/>
          <w:szCs w:val="24"/>
        </w:rPr>
        <w:t>pick a number</w:t>
      </w:r>
      <w:r w:rsidR="004B056A">
        <w:rPr>
          <w:rFonts w:ascii="Times New Roman" w:hAnsi="Times New Roman" w:cs="Times New Roman"/>
          <w:sz w:val="24"/>
          <w:szCs w:val="24"/>
        </w:rPr>
        <w:t>”</w:t>
      </w:r>
      <w:r>
        <w:rPr>
          <w:rFonts w:ascii="Times New Roman" w:hAnsi="Times New Roman" w:cs="Times New Roman"/>
          <w:sz w:val="24"/>
          <w:szCs w:val="24"/>
        </w:rPr>
        <w:t xml:space="preserve"> question, however, our students have not done well at converging, with answers typically being fairly closely split among the five choice</w:t>
      </w:r>
      <w:r w:rsidR="00E61A36">
        <w:rPr>
          <w:rFonts w:ascii="Times New Roman" w:hAnsi="Times New Roman" w:cs="Times New Roman"/>
          <w:sz w:val="24"/>
          <w:szCs w:val="24"/>
        </w:rPr>
        <w:t>s</w:t>
      </w:r>
      <w:r>
        <w:rPr>
          <w:rFonts w:ascii="Times New Roman" w:hAnsi="Times New Roman" w:cs="Times New Roman"/>
          <w:sz w:val="24"/>
          <w:szCs w:val="24"/>
        </w:rPr>
        <w:t xml:space="preserve">.  If you picked 50, you picked the answer that </w:t>
      </w:r>
      <w:r w:rsidR="00852F7B">
        <w:rPr>
          <w:rFonts w:ascii="Times New Roman" w:hAnsi="Times New Roman" w:cs="Times New Roman"/>
          <w:sz w:val="24"/>
          <w:szCs w:val="24"/>
        </w:rPr>
        <w:t xml:space="preserve">we think </w:t>
      </w:r>
      <w:r>
        <w:rPr>
          <w:rFonts w:ascii="Times New Roman" w:hAnsi="Times New Roman" w:cs="Times New Roman"/>
          <w:sz w:val="24"/>
          <w:szCs w:val="24"/>
        </w:rPr>
        <w:t>is “right</w:t>
      </w:r>
      <w:r w:rsidR="000A1EF2">
        <w:rPr>
          <w:rFonts w:ascii="Times New Roman" w:hAnsi="Times New Roman" w:cs="Times New Roman"/>
          <w:sz w:val="24"/>
          <w:szCs w:val="24"/>
        </w:rPr>
        <w:t>”</w:t>
      </w:r>
      <w:r w:rsidR="00E61A36">
        <w:rPr>
          <w:rFonts w:ascii="Times New Roman" w:hAnsi="Times New Roman" w:cs="Times New Roman"/>
          <w:sz w:val="24"/>
          <w:szCs w:val="24"/>
        </w:rPr>
        <w:t xml:space="preserve"> </w:t>
      </w:r>
      <w:r>
        <w:rPr>
          <w:rFonts w:ascii="Times New Roman" w:hAnsi="Times New Roman" w:cs="Times New Roman"/>
          <w:sz w:val="24"/>
          <w:szCs w:val="24"/>
        </w:rPr>
        <w:t xml:space="preserve">per Schelling’s </w:t>
      </w:r>
      <w:r w:rsidR="00E61A36">
        <w:rPr>
          <w:rFonts w:ascii="Times New Roman" w:hAnsi="Times New Roman" w:cs="Times New Roman"/>
          <w:sz w:val="24"/>
          <w:szCs w:val="24"/>
        </w:rPr>
        <w:t xml:space="preserve">approach to how people converge: 1 and 100 are parallel answers, as are 7 and 93; the only truly distinctive and </w:t>
      </w:r>
      <w:r w:rsidR="00852F7B">
        <w:rPr>
          <w:rFonts w:ascii="Times New Roman" w:hAnsi="Times New Roman" w:cs="Times New Roman"/>
          <w:sz w:val="24"/>
          <w:szCs w:val="24"/>
        </w:rPr>
        <w:t xml:space="preserve">thus </w:t>
      </w:r>
      <w:r w:rsidR="00087803">
        <w:rPr>
          <w:rFonts w:ascii="Times New Roman" w:hAnsi="Times New Roman" w:cs="Times New Roman"/>
          <w:sz w:val="24"/>
          <w:szCs w:val="24"/>
        </w:rPr>
        <w:t>“</w:t>
      </w:r>
      <w:r w:rsidR="00852F7B">
        <w:rPr>
          <w:rFonts w:ascii="Times New Roman" w:hAnsi="Times New Roman" w:cs="Times New Roman"/>
          <w:sz w:val="24"/>
          <w:szCs w:val="24"/>
        </w:rPr>
        <w:t>best</w:t>
      </w:r>
      <w:r w:rsidR="00087803">
        <w:rPr>
          <w:rFonts w:ascii="Times New Roman" w:hAnsi="Times New Roman" w:cs="Times New Roman"/>
          <w:sz w:val="24"/>
          <w:szCs w:val="24"/>
        </w:rPr>
        <w:t>”</w:t>
      </w:r>
      <w:r w:rsidR="00E61A36">
        <w:rPr>
          <w:rFonts w:ascii="Times New Roman" w:hAnsi="Times New Roman" w:cs="Times New Roman"/>
          <w:sz w:val="24"/>
          <w:szCs w:val="24"/>
        </w:rPr>
        <w:t xml:space="preserve"> answer is the one in the middle, 50.  50 is indeed in the lead over a sample of students in multiple classes now in the hundreds—</w:t>
      </w:r>
      <w:r w:rsidR="00852F7B">
        <w:rPr>
          <w:rFonts w:ascii="Times New Roman" w:hAnsi="Times New Roman" w:cs="Times New Roman"/>
          <w:sz w:val="24"/>
          <w:szCs w:val="24"/>
        </w:rPr>
        <w:t>but it is a slim lead, with plenty of support for all the other answers, resulting in the hypothetical villagers of the instructions not doing too well.</w:t>
      </w:r>
    </w:p>
    <w:p w:rsidR="005039EC" w:rsidRDefault="00CE4F34" w:rsidP="00CE4F34">
      <w:pPr>
        <w:spacing w:line="480" w:lineRule="auto"/>
        <w:rPr>
          <w:rFonts w:ascii="Times New Roman" w:hAnsi="Times New Roman" w:cs="Times New Roman"/>
          <w:sz w:val="24"/>
          <w:szCs w:val="24"/>
        </w:rPr>
      </w:pPr>
      <w:r>
        <w:rPr>
          <w:rFonts w:ascii="Times New Roman" w:hAnsi="Times New Roman" w:cs="Times New Roman"/>
          <w:sz w:val="24"/>
          <w:szCs w:val="24"/>
        </w:rPr>
        <w:tab/>
      </w:r>
      <w:r w:rsidR="00E61A36">
        <w:rPr>
          <w:rFonts w:ascii="Times New Roman" w:hAnsi="Times New Roman" w:cs="Times New Roman"/>
          <w:sz w:val="24"/>
          <w:szCs w:val="24"/>
        </w:rPr>
        <w:t xml:space="preserve">On Question 5, on the other hand, convergence has triumphed and the villagers have done brilliantly.  An overwhelming majority of </w:t>
      </w:r>
      <w:r>
        <w:rPr>
          <w:rFonts w:ascii="Times New Roman" w:hAnsi="Times New Roman" w:cs="Times New Roman"/>
          <w:sz w:val="24"/>
          <w:szCs w:val="24"/>
        </w:rPr>
        <w:t>students</w:t>
      </w:r>
      <w:r w:rsidR="00E61A36">
        <w:rPr>
          <w:rFonts w:ascii="Times New Roman" w:hAnsi="Times New Roman" w:cs="Times New Roman"/>
          <w:sz w:val="24"/>
          <w:szCs w:val="24"/>
        </w:rPr>
        <w:t xml:space="preserve"> in all of our classes have </w:t>
      </w:r>
      <w:r>
        <w:rPr>
          <w:rFonts w:ascii="Times New Roman" w:hAnsi="Times New Roman" w:cs="Times New Roman"/>
          <w:sz w:val="24"/>
          <w:szCs w:val="24"/>
        </w:rPr>
        <w:t>picked Abraham Lincoln</w:t>
      </w:r>
      <w:r w:rsidR="00E61A36">
        <w:rPr>
          <w:rFonts w:ascii="Times New Roman" w:hAnsi="Times New Roman" w:cs="Times New Roman"/>
          <w:sz w:val="24"/>
          <w:szCs w:val="24"/>
        </w:rPr>
        <w:t xml:space="preserve">, as we imagine you did.  In question 6, on the other hand, convergence has not triumphed, with most students picking either Gandhi or King, a smattering choosing either Mother Theresa or JPII, and a very small number picking Manson.  How about you?   </w:t>
      </w:r>
      <w:r w:rsidR="00852F7B">
        <w:rPr>
          <w:rFonts w:ascii="Times New Roman" w:hAnsi="Times New Roman" w:cs="Times New Roman"/>
          <w:sz w:val="24"/>
          <w:szCs w:val="24"/>
        </w:rPr>
        <w:t xml:space="preserve">If you employed </w:t>
      </w:r>
      <w:r>
        <w:rPr>
          <w:rFonts w:ascii="Times New Roman" w:hAnsi="Times New Roman" w:cs="Times New Roman"/>
          <w:sz w:val="24"/>
          <w:szCs w:val="24"/>
        </w:rPr>
        <w:t>a certain kind of calculating spirit</w:t>
      </w:r>
      <w:r w:rsidR="00E61A36">
        <w:rPr>
          <w:rFonts w:ascii="Times New Roman" w:hAnsi="Times New Roman" w:cs="Times New Roman"/>
          <w:sz w:val="24"/>
          <w:szCs w:val="24"/>
        </w:rPr>
        <w:t>—focal point logic applied to ethics—</w:t>
      </w:r>
      <w:r w:rsidR="005039EC">
        <w:rPr>
          <w:rFonts w:ascii="Times New Roman" w:hAnsi="Times New Roman" w:cs="Times New Roman"/>
          <w:sz w:val="24"/>
          <w:szCs w:val="24"/>
        </w:rPr>
        <w:t xml:space="preserve">you </w:t>
      </w:r>
      <w:r>
        <w:rPr>
          <w:rFonts w:ascii="Times New Roman" w:hAnsi="Times New Roman" w:cs="Times New Roman"/>
          <w:sz w:val="24"/>
          <w:szCs w:val="24"/>
        </w:rPr>
        <w:t xml:space="preserve">picked Manson, reasoning as follows: </w:t>
      </w:r>
      <w:r w:rsidR="00E61A36">
        <w:rPr>
          <w:rFonts w:ascii="Times New Roman" w:hAnsi="Times New Roman" w:cs="Times New Roman"/>
          <w:sz w:val="24"/>
          <w:szCs w:val="24"/>
        </w:rPr>
        <w:t>“</w:t>
      </w:r>
      <w:r>
        <w:rPr>
          <w:rFonts w:ascii="Times New Roman" w:hAnsi="Times New Roman" w:cs="Times New Roman"/>
          <w:sz w:val="24"/>
          <w:szCs w:val="24"/>
        </w:rPr>
        <w:t xml:space="preserve">We need to converge on some answer, and it doesn’t </w:t>
      </w:r>
      <w:r w:rsidR="00E61A36">
        <w:rPr>
          <w:rFonts w:ascii="Times New Roman" w:hAnsi="Times New Roman" w:cs="Times New Roman"/>
          <w:sz w:val="24"/>
          <w:szCs w:val="24"/>
        </w:rPr>
        <w:t xml:space="preserve">matter which one.  In the previous </w:t>
      </w:r>
      <w:r>
        <w:rPr>
          <w:rFonts w:ascii="Times New Roman" w:hAnsi="Times New Roman" w:cs="Times New Roman"/>
          <w:sz w:val="24"/>
          <w:szCs w:val="24"/>
        </w:rPr>
        <w:t>question, the lo</w:t>
      </w:r>
      <w:r w:rsidR="008973E1">
        <w:rPr>
          <w:rFonts w:ascii="Times New Roman" w:hAnsi="Times New Roman" w:cs="Times New Roman"/>
          <w:sz w:val="24"/>
          <w:szCs w:val="24"/>
        </w:rPr>
        <w:t xml:space="preserve">gical person to converge on to </w:t>
      </w:r>
      <w:r>
        <w:rPr>
          <w:rFonts w:ascii="Times New Roman" w:hAnsi="Times New Roman" w:cs="Times New Roman"/>
          <w:sz w:val="24"/>
          <w:szCs w:val="24"/>
        </w:rPr>
        <w:t>get the villagers their meds is Lincoln, the only good leader of t</w:t>
      </w:r>
      <w:r w:rsidR="00E61A36">
        <w:rPr>
          <w:rFonts w:ascii="Times New Roman" w:hAnsi="Times New Roman" w:cs="Times New Roman"/>
          <w:sz w:val="24"/>
          <w:szCs w:val="24"/>
        </w:rPr>
        <w:t>he five.  In this one</w:t>
      </w:r>
      <w:r>
        <w:rPr>
          <w:rFonts w:ascii="Times New Roman" w:hAnsi="Times New Roman" w:cs="Times New Roman"/>
          <w:sz w:val="24"/>
          <w:szCs w:val="24"/>
        </w:rPr>
        <w:t>, the logical person to converge on is Manson, the only baddie of the five.</w:t>
      </w:r>
      <w:r w:rsidR="00E61A36">
        <w:rPr>
          <w:rFonts w:ascii="Times New Roman" w:hAnsi="Times New Roman" w:cs="Times New Roman"/>
          <w:sz w:val="24"/>
          <w:szCs w:val="24"/>
        </w:rPr>
        <w:t>”</w:t>
      </w:r>
      <w:r>
        <w:rPr>
          <w:rFonts w:ascii="Times New Roman" w:hAnsi="Times New Roman" w:cs="Times New Roman"/>
          <w:sz w:val="24"/>
          <w:szCs w:val="24"/>
        </w:rPr>
        <w:t xml:space="preserve"> </w:t>
      </w:r>
      <w:r w:rsidR="008973E1">
        <w:rPr>
          <w:rFonts w:ascii="Times New Roman" w:hAnsi="Times New Roman" w:cs="Times New Roman"/>
          <w:sz w:val="24"/>
          <w:szCs w:val="24"/>
        </w:rPr>
        <w:t xml:space="preserve"> </w:t>
      </w:r>
      <w:r w:rsidR="00E61A36">
        <w:rPr>
          <w:rFonts w:ascii="Times New Roman" w:hAnsi="Times New Roman" w:cs="Times New Roman"/>
          <w:sz w:val="24"/>
          <w:szCs w:val="24"/>
        </w:rPr>
        <w:t xml:space="preserve"> Maybe you did indeed reason and answer that way, and if so, good for you.  But if went with your gut</w:t>
      </w:r>
      <w:r w:rsidR="005039EC">
        <w:rPr>
          <w:rFonts w:ascii="Times New Roman" w:hAnsi="Times New Roman" w:cs="Times New Roman"/>
          <w:sz w:val="24"/>
          <w:szCs w:val="24"/>
        </w:rPr>
        <w:t>, as we suspect you did,</w:t>
      </w:r>
      <w:r w:rsidR="00E61A36">
        <w:rPr>
          <w:rFonts w:ascii="Times New Roman" w:hAnsi="Times New Roman" w:cs="Times New Roman"/>
          <w:sz w:val="24"/>
          <w:szCs w:val="24"/>
        </w:rPr>
        <w:t xml:space="preserve"> </w:t>
      </w:r>
      <w:r w:rsidR="005039EC">
        <w:rPr>
          <w:rFonts w:ascii="Times New Roman" w:hAnsi="Times New Roman" w:cs="Times New Roman"/>
          <w:sz w:val="24"/>
          <w:szCs w:val="24"/>
        </w:rPr>
        <w:t>and picked a good actor rather than the one bad actor</w:t>
      </w:r>
      <w:r w:rsidR="00E61A36">
        <w:rPr>
          <w:rFonts w:ascii="Times New Roman" w:hAnsi="Times New Roman" w:cs="Times New Roman"/>
          <w:sz w:val="24"/>
          <w:szCs w:val="24"/>
        </w:rPr>
        <w:t xml:space="preserve">, good for you, too.  </w:t>
      </w:r>
      <w:r w:rsidR="005039EC">
        <w:rPr>
          <w:rFonts w:ascii="Times New Roman" w:hAnsi="Times New Roman" w:cs="Times New Roman"/>
          <w:sz w:val="24"/>
          <w:szCs w:val="24"/>
        </w:rPr>
        <w:t xml:space="preserve">Your choosing that way is, we would suggest, part of a </w:t>
      </w:r>
      <w:r w:rsidR="003967FC">
        <w:rPr>
          <w:rFonts w:ascii="Times New Roman" w:hAnsi="Times New Roman" w:cs="Times New Roman"/>
          <w:sz w:val="24"/>
          <w:szCs w:val="24"/>
        </w:rPr>
        <w:t xml:space="preserve">very </w:t>
      </w:r>
      <w:r w:rsidR="005039EC">
        <w:rPr>
          <w:rFonts w:ascii="Times New Roman" w:hAnsi="Times New Roman" w:cs="Times New Roman"/>
          <w:sz w:val="24"/>
          <w:szCs w:val="24"/>
        </w:rPr>
        <w:t xml:space="preserve">good aspect of the human tendency toward conformity.  We find it easy and pleasant to </w:t>
      </w:r>
      <w:r w:rsidR="000A1EF2">
        <w:rPr>
          <w:rFonts w:ascii="Times New Roman" w:hAnsi="Times New Roman" w:cs="Times New Roman"/>
          <w:sz w:val="24"/>
          <w:szCs w:val="24"/>
        </w:rPr>
        <w:t xml:space="preserve">follow focal point logic to </w:t>
      </w:r>
      <w:r w:rsidR="005039EC">
        <w:rPr>
          <w:rFonts w:ascii="Times New Roman" w:hAnsi="Times New Roman" w:cs="Times New Roman"/>
          <w:sz w:val="24"/>
          <w:szCs w:val="24"/>
        </w:rPr>
        <w:t xml:space="preserve">converge in the direction of virtue—our Lincoln </w:t>
      </w:r>
      <w:r w:rsidR="005039EC">
        <w:rPr>
          <w:rFonts w:ascii="Times New Roman" w:hAnsi="Times New Roman" w:cs="Times New Roman"/>
          <w:sz w:val="24"/>
          <w:szCs w:val="24"/>
        </w:rPr>
        <w:lastRenderedPageBreak/>
        <w:t>example—</w:t>
      </w:r>
      <w:r w:rsidR="000A1EF2">
        <w:rPr>
          <w:rFonts w:ascii="Times New Roman" w:hAnsi="Times New Roman" w:cs="Times New Roman"/>
          <w:sz w:val="24"/>
          <w:szCs w:val="24"/>
        </w:rPr>
        <w:t xml:space="preserve">but </w:t>
      </w:r>
      <w:r w:rsidR="005039EC">
        <w:rPr>
          <w:rFonts w:ascii="Times New Roman" w:hAnsi="Times New Roman" w:cs="Times New Roman"/>
          <w:sz w:val="24"/>
          <w:szCs w:val="24"/>
        </w:rPr>
        <w:t xml:space="preserve">we do not find it easy or pleasant to </w:t>
      </w:r>
      <w:r w:rsidR="000A1EF2">
        <w:rPr>
          <w:rFonts w:ascii="Times New Roman" w:hAnsi="Times New Roman" w:cs="Times New Roman"/>
          <w:sz w:val="24"/>
          <w:szCs w:val="24"/>
        </w:rPr>
        <w:t xml:space="preserve">follow the same logic to </w:t>
      </w:r>
      <w:r w:rsidR="005039EC">
        <w:rPr>
          <w:rFonts w:ascii="Times New Roman" w:hAnsi="Times New Roman" w:cs="Times New Roman"/>
          <w:sz w:val="24"/>
          <w:szCs w:val="24"/>
        </w:rPr>
        <w:t>converge in the direction of vice—our Manson example.</w:t>
      </w:r>
    </w:p>
    <w:p w:rsidR="003967FC" w:rsidRDefault="005039EC" w:rsidP="00CE4F34">
      <w:pPr>
        <w:spacing w:line="480" w:lineRule="auto"/>
        <w:rPr>
          <w:rFonts w:ascii="Times New Roman" w:hAnsi="Times New Roman" w:cs="Times New Roman"/>
          <w:sz w:val="24"/>
          <w:szCs w:val="24"/>
        </w:rPr>
      </w:pPr>
      <w:r>
        <w:rPr>
          <w:rFonts w:ascii="Times New Roman" w:hAnsi="Times New Roman" w:cs="Times New Roman"/>
          <w:sz w:val="24"/>
          <w:szCs w:val="24"/>
        </w:rPr>
        <w:tab/>
        <w:t>On Question 8, we</w:t>
      </w:r>
      <w:r w:rsidR="003967FC">
        <w:rPr>
          <w:rFonts w:ascii="Times New Roman" w:hAnsi="Times New Roman" w:cs="Times New Roman"/>
          <w:sz w:val="24"/>
          <w:szCs w:val="24"/>
        </w:rPr>
        <w:t>’re guessing you picked human beings.  We</w:t>
      </w:r>
      <w:r>
        <w:rPr>
          <w:rFonts w:ascii="Times New Roman" w:hAnsi="Times New Roman" w:cs="Times New Roman"/>
          <w:sz w:val="24"/>
          <w:szCs w:val="24"/>
        </w:rPr>
        <w:t xml:space="preserve"> personally </w:t>
      </w:r>
      <w:r w:rsidR="003967FC">
        <w:rPr>
          <w:rFonts w:ascii="Times New Roman" w:hAnsi="Times New Roman" w:cs="Times New Roman"/>
          <w:sz w:val="24"/>
          <w:szCs w:val="24"/>
        </w:rPr>
        <w:t xml:space="preserve">like that </w:t>
      </w:r>
      <w:r>
        <w:rPr>
          <w:rFonts w:ascii="Times New Roman" w:hAnsi="Times New Roman" w:cs="Times New Roman"/>
          <w:sz w:val="24"/>
          <w:szCs w:val="24"/>
        </w:rPr>
        <w:t>answer from both a gut perspective and a calculat</w:t>
      </w:r>
      <w:r w:rsidR="00852F7B">
        <w:rPr>
          <w:rFonts w:ascii="Times New Roman" w:hAnsi="Times New Roman" w:cs="Times New Roman"/>
          <w:sz w:val="24"/>
          <w:szCs w:val="24"/>
        </w:rPr>
        <w:t xml:space="preserve">ing, which answer </w:t>
      </w:r>
      <w:r>
        <w:rPr>
          <w:rFonts w:ascii="Times New Roman" w:hAnsi="Times New Roman" w:cs="Times New Roman"/>
          <w:sz w:val="24"/>
          <w:szCs w:val="24"/>
        </w:rPr>
        <w:t xml:space="preserve">is </w:t>
      </w:r>
      <w:r w:rsidR="003967FC">
        <w:rPr>
          <w:rFonts w:ascii="Times New Roman" w:hAnsi="Times New Roman" w:cs="Times New Roman"/>
          <w:sz w:val="24"/>
          <w:szCs w:val="24"/>
        </w:rPr>
        <w:t xml:space="preserve">most </w:t>
      </w:r>
      <w:r>
        <w:rPr>
          <w:rFonts w:ascii="Times New Roman" w:hAnsi="Times New Roman" w:cs="Times New Roman"/>
          <w:sz w:val="24"/>
          <w:szCs w:val="24"/>
        </w:rPr>
        <w:t xml:space="preserve">distinctive/different from the others, </w:t>
      </w:r>
      <w:r w:rsidR="003967FC">
        <w:rPr>
          <w:rFonts w:ascii="Times New Roman" w:hAnsi="Times New Roman" w:cs="Times New Roman"/>
          <w:sz w:val="24"/>
          <w:szCs w:val="24"/>
        </w:rPr>
        <w:t xml:space="preserve">perspective.   </w:t>
      </w:r>
      <w:r>
        <w:rPr>
          <w:rFonts w:ascii="Times New Roman" w:hAnsi="Times New Roman" w:cs="Times New Roman"/>
          <w:sz w:val="24"/>
          <w:szCs w:val="24"/>
        </w:rPr>
        <w:t>Our students mostly agree, but without the near-unanimity with which they converge on Lincoln</w:t>
      </w:r>
      <w:r w:rsidR="003967FC">
        <w:rPr>
          <w:rFonts w:ascii="Times New Roman" w:hAnsi="Times New Roman" w:cs="Times New Roman"/>
          <w:sz w:val="24"/>
          <w:szCs w:val="24"/>
        </w:rPr>
        <w:t xml:space="preserve">.  Whether because of </w:t>
      </w:r>
      <w:r>
        <w:rPr>
          <w:rFonts w:ascii="Times New Roman" w:hAnsi="Times New Roman" w:cs="Times New Roman"/>
          <w:sz w:val="24"/>
          <w:szCs w:val="24"/>
        </w:rPr>
        <w:t xml:space="preserve">Peter Singer-style concern about </w:t>
      </w:r>
      <w:r w:rsidR="003967FC">
        <w:rPr>
          <w:rFonts w:ascii="Times New Roman" w:hAnsi="Times New Roman" w:cs="Times New Roman"/>
          <w:sz w:val="24"/>
          <w:szCs w:val="24"/>
        </w:rPr>
        <w:t>speciesism,</w:t>
      </w:r>
      <w:r>
        <w:rPr>
          <w:rFonts w:ascii="Times New Roman" w:hAnsi="Times New Roman" w:cs="Times New Roman"/>
          <w:sz w:val="24"/>
          <w:szCs w:val="24"/>
        </w:rPr>
        <w:t xml:space="preserve"> or </w:t>
      </w:r>
      <w:r w:rsidR="003967FC">
        <w:rPr>
          <w:rFonts w:ascii="Times New Roman" w:hAnsi="Times New Roman" w:cs="Times New Roman"/>
          <w:sz w:val="24"/>
          <w:szCs w:val="24"/>
        </w:rPr>
        <w:t xml:space="preserve">simply </w:t>
      </w:r>
      <w:r>
        <w:rPr>
          <w:rFonts w:ascii="Times New Roman" w:hAnsi="Times New Roman" w:cs="Times New Roman"/>
          <w:sz w:val="24"/>
          <w:szCs w:val="24"/>
        </w:rPr>
        <w:t xml:space="preserve">because of the renowned cuteness of a </w:t>
      </w:r>
      <w:r w:rsidR="003967FC">
        <w:rPr>
          <w:rFonts w:ascii="Times New Roman" w:hAnsi="Times New Roman" w:cs="Times New Roman"/>
          <w:sz w:val="24"/>
          <w:szCs w:val="24"/>
        </w:rPr>
        <w:t xml:space="preserve">certain Australian marsupial, </w:t>
      </w:r>
      <w:r w:rsidR="003D41C6">
        <w:rPr>
          <w:rFonts w:ascii="Times New Roman" w:hAnsi="Times New Roman" w:cs="Times New Roman"/>
          <w:sz w:val="24"/>
          <w:szCs w:val="24"/>
        </w:rPr>
        <w:t xml:space="preserve">many students pick </w:t>
      </w:r>
      <w:r w:rsidR="00852F7B">
        <w:rPr>
          <w:rFonts w:ascii="Times New Roman" w:hAnsi="Times New Roman" w:cs="Times New Roman"/>
          <w:sz w:val="24"/>
          <w:szCs w:val="24"/>
        </w:rPr>
        <w:t>koala bears.  You, too, maybe?</w:t>
      </w:r>
    </w:p>
    <w:p w:rsidR="006235D7" w:rsidRPr="00DC05F2" w:rsidRDefault="003967FC" w:rsidP="007E43A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w:t>
      </w:r>
      <w:r w:rsidR="00852F7B">
        <w:rPr>
          <w:rFonts w:ascii="Times New Roman" w:hAnsi="Times New Roman" w:cs="Times New Roman"/>
          <w:sz w:val="24"/>
          <w:szCs w:val="24"/>
        </w:rPr>
        <w:t xml:space="preserve">The moral of our </w:t>
      </w:r>
      <w:r>
        <w:rPr>
          <w:rFonts w:ascii="Times New Roman" w:hAnsi="Times New Roman" w:cs="Times New Roman"/>
          <w:sz w:val="24"/>
          <w:szCs w:val="24"/>
        </w:rPr>
        <w:t xml:space="preserve">story is the same yin-yang one as with the IAT and the MCT: Yes to </w:t>
      </w:r>
      <w:r w:rsidR="007D0C91">
        <w:rPr>
          <w:rFonts w:ascii="Times New Roman" w:hAnsi="Times New Roman" w:cs="Times New Roman"/>
          <w:sz w:val="24"/>
          <w:szCs w:val="24"/>
        </w:rPr>
        <w:t>Milgram/Asch/Zimbardo and to yang</w:t>
      </w:r>
      <w:r w:rsidR="00CD57D9">
        <w:rPr>
          <w:rFonts w:ascii="Times New Roman" w:hAnsi="Times New Roman" w:cs="Times New Roman"/>
          <w:sz w:val="24"/>
          <w:szCs w:val="24"/>
        </w:rPr>
        <w:t>/dharma</w:t>
      </w:r>
      <w:r w:rsidR="007D0C91">
        <w:rPr>
          <w:rFonts w:ascii="Times New Roman" w:hAnsi="Times New Roman" w:cs="Times New Roman"/>
          <w:sz w:val="24"/>
          <w:szCs w:val="24"/>
        </w:rPr>
        <w:t xml:space="preserve"> struggle against the </w:t>
      </w:r>
      <w:r w:rsidR="00CD57D9">
        <w:rPr>
          <w:rFonts w:ascii="Times New Roman" w:hAnsi="Times New Roman" w:cs="Times New Roman"/>
          <w:sz w:val="24"/>
          <w:szCs w:val="24"/>
        </w:rPr>
        <w:t>sometimes terrible wrong</w:t>
      </w:r>
      <w:r w:rsidR="007D0C91">
        <w:rPr>
          <w:rFonts w:ascii="Times New Roman" w:hAnsi="Times New Roman" w:cs="Times New Roman"/>
          <w:sz w:val="24"/>
          <w:szCs w:val="24"/>
        </w:rPr>
        <w:t xml:space="preserve"> that can attend </w:t>
      </w:r>
      <w:r>
        <w:rPr>
          <w:rFonts w:ascii="Times New Roman" w:hAnsi="Times New Roman" w:cs="Times New Roman"/>
          <w:sz w:val="24"/>
          <w:szCs w:val="24"/>
        </w:rPr>
        <w:t xml:space="preserve">the human tendency to </w:t>
      </w:r>
      <w:r w:rsidR="007D0C91">
        <w:rPr>
          <w:rFonts w:ascii="Times New Roman" w:hAnsi="Times New Roman" w:cs="Times New Roman"/>
          <w:sz w:val="24"/>
          <w:szCs w:val="24"/>
        </w:rPr>
        <w:t xml:space="preserve">conform and obey (and yes also </w:t>
      </w:r>
      <w:r w:rsidR="004F421A">
        <w:rPr>
          <w:rFonts w:ascii="Times New Roman" w:hAnsi="Times New Roman" w:cs="Times New Roman"/>
          <w:sz w:val="24"/>
          <w:szCs w:val="24"/>
        </w:rPr>
        <w:t>to yang</w:t>
      </w:r>
      <w:r w:rsidR="00CD57D9">
        <w:rPr>
          <w:rFonts w:ascii="Times New Roman" w:hAnsi="Times New Roman" w:cs="Times New Roman"/>
          <w:sz w:val="24"/>
          <w:szCs w:val="24"/>
        </w:rPr>
        <w:t>/dharma</w:t>
      </w:r>
      <w:r w:rsidR="004F421A">
        <w:rPr>
          <w:rFonts w:ascii="Times New Roman" w:hAnsi="Times New Roman" w:cs="Times New Roman"/>
          <w:sz w:val="24"/>
          <w:szCs w:val="24"/>
        </w:rPr>
        <w:t xml:space="preserve"> criticism of the </w:t>
      </w:r>
      <w:r w:rsidR="007D0C91">
        <w:rPr>
          <w:rFonts w:ascii="Times New Roman" w:hAnsi="Times New Roman" w:cs="Times New Roman"/>
          <w:sz w:val="24"/>
          <w:szCs w:val="24"/>
        </w:rPr>
        <w:t>experiments, especially Milgram’s and Zimbardo’s, for ethical as well as non-ethical failings</w:t>
      </w:r>
      <w:r w:rsidR="004F421A">
        <w:rPr>
          <w:rFonts w:ascii="Times New Roman" w:hAnsi="Times New Roman" w:cs="Times New Roman"/>
          <w:sz w:val="24"/>
          <w:szCs w:val="24"/>
        </w:rPr>
        <w:t>)</w:t>
      </w:r>
      <w:r w:rsidR="007D0C91">
        <w:rPr>
          <w:rFonts w:ascii="Times New Roman" w:hAnsi="Times New Roman" w:cs="Times New Roman"/>
          <w:sz w:val="24"/>
          <w:szCs w:val="24"/>
        </w:rPr>
        <w:t xml:space="preserve">.  And yes also to Ethical Focal Points, and </w:t>
      </w:r>
      <w:r w:rsidR="004F421A">
        <w:rPr>
          <w:rFonts w:ascii="Times New Roman" w:hAnsi="Times New Roman" w:cs="Times New Roman"/>
          <w:sz w:val="24"/>
          <w:szCs w:val="24"/>
        </w:rPr>
        <w:t xml:space="preserve">to </w:t>
      </w:r>
      <w:r w:rsidR="007D0C91">
        <w:rPr>
          <w:rFonts w:ascii="Times New Roman" w:hAnsi="Times New Roman" w:cs="Times New Roman"/>
          <w:sz w:val="24"/>
          <w:szCs w:val="24"/>
        </w:rPr>
        <w:t>other existing and alternative storie</w:t>
      </w:r>
      <w:r w:rsidR="00852F7B">
        <w:rPr>
          <w:rFonts w:ascii="Times New Roman" w:hAnsi="Times New Roman" w:cs="Times New Roman"/>
          <w:sz w:val="24"/>
          <w:szCs w:val="24"/>
        </w:rPr>
        <w:t xml:space="preserve">s </w:t>
      </w:r>
      <w:r w:rsidR="007D0C91">
        <w:rPr>
          <w:rFonts w:ascii="Times New Roman" w:hAnsi="Times New Roman" w:cs="Times New Roman"/>
          <w:sz w:val="24"/>
          <w:szCs w:val="24"/>
        </w:rPr>
        <w:t xml:space="preserve">that </w:t>
      </w:r>
      <w:r w:rsidR="004F421A">
        <w:rPr>
          <w:rFonts w:ascii="Times New Roman" w:hAnsi="Times New Roman" w:cs="Times New Roman"/>
          <w:sz w:val="24"/>
          <w:szCs w:val="24"/>
        </w:rPr>
        <w:t xml:space="preserve">encourage in us a bemused and optimistic sense of how that very same human tendency to </w:t>
      </w:r>
      <w:r w:rsidR="003D41C6">
        <w:rPr>
          <w:rFonts w:ascii="Times New Roman" w:hAnsi="Times New Roman" w:cs="Times New Roman"/>
          <w:sz w:val="24"/>
          <w:szCs w:val="24"/>
        </w:rPr>
        <w:t xml:space="preserve">go along and get along </w:t>
      </w:r>
      <w:r w:rsidR="004F421A">
        <w:rPr>
          <w:rFonts w:ascii="Times New Roman" w:hAnsi="Times New Roman" w:cs="Times New Roman"/>
          <w:sz w:val="24"/>
          <w:szCs w:val="24"/>
        </w:rPr>
        <w:t xml:space="preserve">plays out.   We can </w:t>
      </w:r>
      <w:r w:rsidR="00CD57D9">
        <w:rPr>
          <w:rFonts w:ascii="Times New Roman" w:hAnsi="Times New Roman" w:cs="Times New Roman"/>
          <w:sz w:val="24"/>
          <w:szCs w:val="24"/>
        </w:rPr>
        <w:t xml:space="preserve">and should debate </w:t>
      </w:r>
      <w:r w:rsidR="004F421A">
        <w:rPr>
          <w:rFonts w:ascii="Times New Roman" w:hAnsi="Times New Roman" w:cs="Times New Roman"/>
          <w:sz w:val="24"/>
          <w:szCs w:val="24"/>
        </w:rPr>
        <w:t>whether the Milgram/Asch/Zimbardo negative perspective on going along and getting along or the positive perspective associated with Ethical Focal Points and other stories, such as Haidt’s Moral Foundations Theory with its inclusion of authority and loyalty, capture reality more deeply.  If push came to shove, if we had to be Arjuna and get on the battlefield and fight, we would fight for the “it’s mostly good”</w:t>
      </w:r>
      <w:r w:rsidR="00CD57D9">
        <w:rPr>
          <w:rFonts w:ascii="Times New Roman" w:hAnsi="Times New Roman" w:cs="Times New Roman"/>
          <w:sz w:val="24"/>
          <w:szCs w:val="24"/>
        </w:rPr>
        <w:t xml:space="preserve"> side.  But there is already, we think, plenty of yang struggle in our field, and we would prefer to </w:t>
      </w:r>
      <w:r w:rsidR="00B257DD">
        <w:rPr>
          <w:rFonts w:ascii="Times New Roman" w:hAnsi="Times New Roman" w:cs="Times New Roman"/>
          <w:sz w:val="24"/>
          <w:szCs w:val="24"/>
        </w:rPr>
        <w:t>spend more time appreciating</w:t>
      </w:r>
      <w:r w:rsidR="00CD57D9">
        <w:rPr>
          <w:rFonts w:ascii="Times New Roman" w:hAnsi="Times New Roman" w:cs="Times New Roman"/>
          <w:sz w:val="24"/>
          <w:szCs w:val="24"/>
        </w:rPr>
        <w:t xml:space="preserve"> </w:t>
      </w:r>
      <w:r w:rsidR="00B257DD">
        <w:rPr>
          <w:rFonts w:ascii="Times New Roman" w:hAnsi="Times New Roman" w:cs="Times New Roman"/>
          <w:sz w:val="24"/>
          <w:szCs w:val="24"/>
        </w:rPr>
        <w:t xml:space="preserve">that </w:t>
      </w:r>
      <w:r w:rsidR="00CD57D9">
        <w:rPr>
          <w:rFonts w:ascii="Times New Roman" w:hAnsi="Times New Roman" w:cs="Times New Roman"/>
          <w:sz w:val="24"/>
          <w:szCs w:val="24"/>
        </w:rPr>
        <w:t>struggle</w:t>
      </w:r>
      <w:r w:rsidR="00B257DD">
        <w:rPr>
          <w:rFonts w:ascii="Times New Roman" w:hAnsi="Times New Roman" w:cs="Times New Roman"/>
          <w:sz w:val="24"/>
          <w:szCs w:val="24"/>
        </w:rPr>
        <w:t xml:space="preserve"> and its opposite, and less time struggling</w:t>
      </w:r>
      <w:r w:rsidR="00CD57D9">
        <w:rPr>
          <w:rFonts w:ascii="Times New Roman" w:hAnsi="Times New Roman" w:cs="Times New Roman"/>
          <w:sz w:val="24"/>
          <w:szCs w:val="24"/>
        </w:rPr>
        <w:t xml:space="preserve">.  </w:t>
      </w:r>
      <w:r w:rsidR="008973E1">
        <w:rPr>
          <w:rFonts w:ascii="Times New Roman" w:hAnsi="Times New Roman" w:cs="Times New Roman"/>
          <w:sz w:val="24"/>
          <w:szCs w:val="24"/>
        </w:rPr>
        <w:t xml:space="preserve"> </w:t>
      </w:r>
    </w:p>
    <w:p w:rsidR="00852F7B" w:rsidRPr="00852F7B" w:rsidRDefault="006235D7" w:rsidP="00852F7B">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Case Study 3: </w:t>
      </w:r>
      <w:r w:rsidRPr="00EC5EAC">
        <w:rPr>
          <w:rFonts w:ascii="Times New Roman" w:hAnsi="Times New Roman" w:cs="Times New Roman"/>
          <w:sz w:val="24"/>
          <w:szCs w:val="24"/>
        </w:rPr>
        <w:t xml:space="preserve">The Prisoner’s Dilemma </w:t>
      </w:r>
      <w:r>
        <w:rPr>
          <w:rFonts w:ascii="Times New Roman" w:hAnsi="Times New Roman" w:cs="Times New Roman"/>
          <w:sz w:val="24"/>
          <w:szCs w:val="24"/>
        </w:rPr>
        <w:t xml:space="preserve">(PD) and </w:t>
      </w:r>
      <w:r w:rsidR="00E639AF">
        <w:rPr>
          <w:rFonts w:ascii="Times New Roman" w:hAnsi="Times New Roman" w:cs="Times New Roman"/>
          <w:sz w:val="24"/>
          <w:szCs w:val="24"/>
        </w:rPr>
        <w:t xml:space="preserve">Fundamental </w:t>
      </w:r>
      <w:r w:rsidRPr="00852F7B">
        <w:rPr>
          <w:rFonts w:ascii="Times New Roman" w:hAnsi="Times New Roman" w:cs="Times New Roman"/>
          <w:sz w:val="24"/>
          <w:szCs w:val="24"/>
        </w:rPr>
        <w:t>Harmony</w:t>
      </w:r>
    </w:p>
    <w:p w:rsidR="006235D7" w:rsidRDefault="00852F7B" w:rsidP="00852F7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For all of the importance of empirical social scientific studies </w:t>
      </w:r>
      <w:r w:rsidR="005578E2">
        <w:rPr>
          <w:rFonts w:ascii="Times New Roman" w:hAnsi="Times New Roman" w:cs="Times New Roman"/>
          <w:sz w:val="24"/>
          <w:szCs w:val="24"/>
        </w:rPr>
        <w:t xml:space="preserve">like Milgram’s obedience experiment or the IAT that encourage </w:t>
      </w:r>
      <w:r>
        <w:rPr>
          <w:rFonts w:ascii="Times New Roman" w:hAnsi="Times New Roman" w:cs="Times New Roman"/>
          <w:sz w:val="24"/>
          <w:szCs w:val="24"/>
        </w:rPr>
        <w:t xml:space="preserve">a pessimistic perspective on </w:t>
      </w:r>
      <w:r w:rsidR="005578E2">
        <w:rPr>
          <w:rFonts w:ascii="Times New Roman" w:hAnsi="Times New Roman" w:cs="Times New Roman"/>
          <w:sz w:val="24"/>
          <w:szCs w:val="24"/>
        </w:rPr>
        <w:t xml:space="preserve">human nature, we would argue that the Prisoner’s Dilemma is far more important, even for people who think of themselves as highly skeptical about game theory and its assumptions, in encouraging what seems to us an undue totalizing pessimism about human nature, and, even more so, about nature more broadly.  The viewpoint (which </w:t>
      </w:r>
      <w:r w:rsidR="00467ACC">
        <w:rPr>
          <w:rFonts w:ascii="Times New Roman" w:hAnsi="Times New Roman" w:cs="Times New Roman"/>
          <w:sz w:val="24"/>
          <w:szCs w:val="24"/>
        </w:rPr>
        <w:t>is roughly that of Dawkins (1975), thou</w:t>
      </w:r>
      <w:r w:rsidR="005C4A6E">
        <w:rPr>
          <w:rFonts w:ascii="Times New Roman" w:hAnsi="Times New Roman" w:cs="Times New Roman"/>
          <w:sz w:val="24"/>
          <w:szCs w:val="24"/>
        </w:rPr>
        <w:t xml:space="preserve">gh he does not articulate it </w:t>
      </w:r>
      <w:r w:rsidR="00467ACC">
        <w:rPr>
          <w:rFonts w:ascii="Times New Roman" w:hAnsi="Times New Roman" w:cs="Times New Roman"/>
          <w:sz w:val="24"/>
          <w:szCs w:val="24"/>
        </w:rPr>
        <w:t xml:space="preserve">in </w:t>
      </w:r>
      <w:r w:rsidR="005C4A6E">
        <w:rPr>
          <w:rFonts w:ascii="Times New Roman" w:hAnsi="Times New Roman" w:cs="Times New Roman"/>
          <w:sz w:val="24"/>
          <w:szCs w:val="24"/>
        </w:rPr>
        <w:t xml:space="preserve">clear </w:t>
      </w:r>
      <w:r w:rsidR="00467ACC">
        <w:rPr>
          <w:rFonts w:ascii="Times New Roman" w:hAnsi="Times New Roman" w:cs="Times New Roman"/>
          <w:sz w:val="24"/>
          <w:szCs w:val="24"/>
        </w:rPr>
        <w:t xml:space="preserve">game-theoretic terms) </w:t>
      </w:r>
      <w:r w:rsidR="005578E2">
        <w:rPr>
          <w:rFonts w:ascii="Times New Roman" w:hAnsi="Times New Roman" w:cs="Times New Roman"/>
          <w:sz w:val="24"/>
          <w:szCs w:val="24"/>
        </w:rPr>
        <w:t xml:space="preserve">against which we wish to argue in this section, and against which we offer our </w:t>
      </w:r>
      <w:r w:rsidR="00E639AF">
        <w:rPr>
          <w:rFonts w:ascii="Times New Roman" w:hAnsi="Times New Roman" w:cs="Times New Roman"/>
          <w:sz w:val="24"/>
          <w:szCs w:val="24"/>
        </w:rPr>
        <w:t xml:space="preserve">Fundamental </w:t>
      </w:r>
      <w:r w:rsidR="005578E2">
        <w:rPr>
          <w:rFonts w:ascii="Times New Roman" w:hAnsi="Times New Roman" w:cs="Times New Roman"/>
          <w:sz w:val="24"/>
          <w:szCs w:val="24"/>
        </w:rPr>
        <w:t xml:space="preserve">Harmony model, can be stated as follows: “The logic of evolution and </w:t>
      </w:r>
      <w:r w:rsidR="00467ACC">
        <w:rPr>
          <w:rFonts w:ascii="Times New Roman" w:hAnsi="Times New Roman" w:cs="Times New Roman"/>
          <w:sz w:val="24"/>
          <w:szCs w:val="24"/>
        </w:rPr>
        <w:t xml:space="preserve">human nature—though we as human beings, uniquely, can use morality to struggle against that logic in our own lives and societies—is the logic of the Prisoner’s Dilemma.  It is a cruel logic in which behavior that does not benefit the gene or other reproductive units is weeded out, even though it may provide much greater benefits to others and the whole than behavior that aids the unit’s reproduction. </w:t>
      </w:r>
      <w:r w:rsidR="00353503">
        <w:rPr>
          <w:rFonts w:ascii="Times New Roman" w:hAnsi="Times New Roman" w:cs="Times New Roman"/>
          <w:sz w:val="24"/>
          <w:szCs w:val="24"/>
        </w:rPr>
        <w:t xml:space="preserve"> There is a painful</w:t>
      </w:r>
      <w:r w:rsidR="00467ACC">
        <w:rPr>
          <w:rFonts w:ascii="Times New Roman" w:hAnsi="Times New Roman" w:cs="Times New Roman"/>
          <w:sz w:val="24"/>
          <w:szCs w:val="24"/>
        </w:rPr>
        <w:t xml:space="preserve"> clash between the PD logic of the survival of the fittest and ethics.  Let us fight for </w:t>
      </w:r>
      <w:r w:rsidR="005C4A6E">
        <w:rPr>
          <w:rFonts w:ascii="Times New Roman" w:hAnsi="Times New Roman" w:cs="Times New Roman"/>
          <w:sz w:val="24"/>
          <w:szCs w:val="24"/>
        </w:rPr>
        <w:t xml:space="preserve">our human </w:t>
      </w:r>
      <w:r w:rsidR="00467ACC">
        <w:rPr>
          <w:rFonts w:ascii="Times New Roman" w:hAnsi="Times New Roman" w:cs="Times New Roman"/>
          <w:sz w:val="24"/>
          <w:szCs w:val="24"/>
        </w:rPr>
        <w:t xml:space="preserve">ethics to prevail as best we can, knowing that we operate against the background of a PD </w:t>
      </w:r>
      <w:r w:rsidR="005C4A6E">
        <w:rPr>
          <w:rFonts w:ascii="Times New Roman" w:hAnsi="Times New Roman" w:cs="Times New Roman"/>
          <w:sz w:val="24"/>
          <w:szCs w:val="24"/>
        </w:rPr>
        <w:t xml:space="preserve">logic of </w:t>
      </w:r>
      <w:r w:rsidR="00B257DD">
        <w:rPr>
          <w:rFonts w:ascii="Times New Roman" w:hAnsi="Times New Roman" w:cs="Times New Roman"/>
          <w:sz w:val="24"/>
          <w:szCs w:val="24"/>
        </w:rPr>
        <w:t xml:space="preserve">nature </w:t>
      </w:r>
      <w:r w:rsidR="00467ACC">
        <w:rPr>
          <w:rFonts w:ascii="Times New Roman" w:hAnsi="Times New Roman" w:cs="Times New Roman"/>
          <w:sz w:val="24"/>
          <w:szCs w:val="24"/>
        </w:rPr>
        <w:t>that is anything but ethical.”</w:t>
      </w:r>
    </w:p>
    <w:p w:rsidR="00DC05F2" w:rsidRDefault="005834C4" w:rsidP="005834C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Unlike most people in business ethics and management, we are personally very interested in the Prisoner’s Dilemma, and in game theory more broadly.  But we understand, and mostly agree with, the reluctance of business </w:t>
      </w:r>
      <w:r w:rsidR="005C4A6E">
        <w:rPr>
          <w:rFonts w:ascii="Times New Roman" w:hAnsi="Times New Roman" w:cs="Times New Roman"/>
          <w:sz w:val="24"/>
          <w:szCs w:val="24"/>
        </w:rPr>
        <w:t>ethic</w:t>
      </w:r>
      <w:r w:rsidR="003D41C6">
        <w:rPr>
          <w:rFonts w:ascii="Times New Roman" w:hAnsi="Times New Roman" w:cs="Times New Roman"/>
          <w:sz w:val="24"/>
          <w:szCs w:val="24"/>
        </w:rPr>
        <w:t>ists</w:t>
      </w:r>
      <w:r w:rsidR="005C4A6E">
        <w:rPr>
          <w:rFonts w:ascii="Times New Roman" w:hAnsi="Times New Roman" w:cs="Times New Roman"/>
          <w:sz w:val="24"/>
          <w:szCs w:val="24"/>
        </w:rPr>
        <w:t xml:space="preserve"> </w:t>
      </w:r>
      <w:r w:rsidR="007E43A3">
        <w:rPr>
          <w:rFonts w:ascii="Times New Roman" w:hAnsi="Times New Roman" w:cs="Times New Roman"/>
          <w:sz w:val="24"/>
          <w:szCs w:val="24"/>
        </w:rPr>
        <w:t xml:space="preserve">(Solomon 1999, </w:t>
      </w:r>
      <w:r w:rsidR="005C4A6E">
        <w:rPr>
          <w:rFonts w:ascii="Times New Roman" w:hAnsi="Times New Roman" w:cs="Times New Roman"/>
          <w:sz w:val="24"/>
          <w:szCs w:val="24"/>
        </w:rPr>
        <w:t>Grant</w:t>
      </w:r>
      <w:r w:rsidR="00353503">
        <w:rPr>
          <w:rFonts w:ascii="Times New Roman" w:hAnsi="Times New Roman" w:cs="Times New Roman"/>
          <w:sz w:val="24"/>
          <w:szCs w:val="24"/>
        </w:rPr>
        <w:t>, 2004</w:t>
      </w:r>
      <w:r w:rsidR="005C4A6E">
        <w:rPr>
          <w:rFonts w:ascii="Times New Roman" w:hAnsi="Times New Roman" w:cs="Times New Roman"/>
          <w:sz w:val="24"/>
          <w:szCs w:val="24"/>
        </w:rPr>
        <w:t xml:space="preserve">) </w:t>
      </w:r>
      <w:r>
        <w:rPr>
          <w:rFonts w:ascii="Times New Roman" w:hAnsi="Times New Roman" w:cs="Times New Roman"/>
          <w:sz w:val="24"/>
          <w:szCs w:val="24"/>
        </w:rPr>
        <w:t xml:space="preserve">and management academics to engage with and employ an approach that they perceive as embodying an “egoism necessarily prevails” message that rules out pro-social motivations.   What we want to suggest here </w:t>
      </w:r>
      <w:r w:rsidR="00846FA4">
        <w:rPr>
          <w:rFonts w:ascii="Times New Roman" w:hAnsi="Times New Roman" w:cs="Times New Roman"/>
          <w:sz w:val="24"/>
          <w:szCs w:val="24"/>
        </w:rPr>
        <w:t xml:space="preserve">in this brief discussion </w:t>
      </w:r>
      <w:r>
        <w:rPr>
          <w:rFonts w:ascii="Times New Roman" w:hAnsi="Times New Roman" w:cs="Times New Roman"/>
          <w:sz w:val="24"/>
          <w:szCs w:val="24"/>
        </w:rPr>
        <w:t>is that the Prisoner’s Dilemma is a highly anomalous game.  We do indeed believe that the logic of evolution is the logic of games—but it</w:t>
      </w:r>
      <w:r w:rsidR="005C4A6E">
        <w:rPr>
          <w:rFonts w:ascii="Times New Roman" w:hAnsi="Times New Roman" w:cs="Times New Roman"/>
          <w:sz w:val="24"/>
          <w:szCs w:val="24"/>
        </w:rPr>
        <w:t xml:space="preserve"> is the logic of many games, not just </w:t>
      </w:r>
      <w:r w:rsidR="00846FA4">
        <w:rPr>
          <w:rFonts w:ascii="Times New Roman" w:hAnsi="Times New Roman" w:cs="Times New Roman"/>
          <w:sz w:val="24"/>
          <w:szCs w:val="24"/>
        </w:rPr>
        <w:t xml:space="preserve">of </w:t>
      </w:r>
      <w:r>
        <w:rPr>
          <w:rFonts w:ascii="Times New Roman" w:hAnsi="Times New Roman" w:cs="Times New Roman"/>
          <w:sz w:val="24"/>
          <w:szCs w:val="24"/>
        </w:rPr>
        <w:t xml:space="preserve">the </w:t>
      </w:r>
      <w:r w:rsidR="005C4A6E">
        <w:rPr>
          <w:rFonts w:ascii="Times New Roman" w:hAnsi="Times New Roman" w:cs="Times New Roman"/>
          <w:sz w:val="24"/>
          <w:szCs w:val="24"/>
        </w:rPr>
        <w:t xml:space="preserve">PD and </w:t>
      </w:r>
      <w:r w:rsidR="00846FA4">
        <w:rPr>
          <w:rFonts w:ascii="Times New Roman" w:hAnsi="Times New Roman" w:cs="Times New Roman"/>
          <w:sz w:val="24"/>
          <w:szCs w:val="24"/>
        </w:rPr>
        <w:t xml:space="preserve">of </w:t>
      </w:r>
      <w:r w:rsidR="005C4A6E">
        <w:rPr>
          <w:rFonts w:ascii="Times New Roman" w:hAnsi="Times New Roman" w:cs="Times New Roman"/>
          <w:sz w:val="24"/>
          <w:szCs w:val="24"/>
        </w:rPr>
        <w:t>its counterpart for altruists, the Altruist’s Dilemma</w:t>
      </w:r>
      <w:r w:rsidR="00B257DD">
        <w:rPr>
          <w:rFonts w:ascii="Times New Roman" w:hAnsi="Times New Roman" w:cs="Times New Roman"/>
          <w:sz w:val="24"/>
          <w:szCs w:val="24"/>
        </w:rPr>
        <w:t xml:space="preserve"> (Math</w:t>
      </w:r>
      <w:r w:rsidR="00353503">
        <w:rPr>
          <w:rFonts w:ascii="Times New Roman" w:hAnsi="Times New Roman" w:cs="Times New Roman"/>
          <w:sz w:val="24"/>
          <w:szCs w:val="24"/>
        </w:rPr>
        <w:t>i</w:t>
      </w:r>
      <w:r w:rsidR="00B257DD">
        <w:rPr>
          <w:rFonts w:ascii="Times New Roman" w:hAnsi="Times New Roman" w:cs="Times New Roman"/>
          <w:sz w:val="24"/>
          <w:szCs w:val="24"/>
        </w:rPr>
        <w:t>eso</w:t>
      </w:r>
      <w:r w:rsidR="00353503">
        <w:rPr>
          <w:rFonts w:ascii="Times New Roman" w:hAnsi="Times New Roman" w:cs="Times New Roman"/>
          <w:sz w:val="24"/>
          <w:szCs w:val="24"/>
        </w:rPr>
        <w:t xml:space="preserve">n, </w:t>
      </w:r>
      <w:r w:rsidR="00353503">
        <w:rPr>
          <w:rFonts w:ascii="Times New Roman" w:hAnsi="Times New Roman" w:cs="Times New Roman"/>
          <w:sz w:val="24"/>
          <w:szCs w:val="24"/>
        </w:rPr>
        <w:lastRenderedPageBreak/>
        <w:t>1999</w:t>
      </w:r>
      <w:r w:rsidR="00B257DD">
        <w:rPr>
          <w:rFonts w:ascii="Times New Roman" w:hAnsi="Times New Roman" w:cs="Times New Roman"/>
          <w:sz w:val="24"/>
          <w:szCs w:val="24"/>
        </w:rPr>
        <w:t>)</w:t>
      </w:r>
      <w:r w:rsidR="00846FA4">
        <w:rPr>
          <w:rFonts w:ascii="Times New Roman" w:hAnsi="Times New Roman" w:cs="Times New Roman"/>
          <w:sz w:val="24"/>
          <w:szCs w:val="24"/>
        </w:rPr>
        <w:t>.  U</w:t>
      </w:r>
      <w:r w:rsidR="005C4A6E">
        <w:rPr>
          <w:rFonts w:ascii="Times New Roman" w:hAnsi="Times New Roman" w:cs="Times New Roman"/>
          <w:sz w:val="24"/>
          <w:szCs w:val="24"/>
        </w:rPr>
        <w:t>npleasant games are real, and important.  But they are vastly outnumbered by games in which the logic of evolution is pleasant.  And the pleasant games</w:t>
      </w:r>
      <w:r w:rsidR="00846FA4">
        <w:rPr>
          <w:rFonts w:ascii="Times New Roman" w:hAnsi="Times New Roman" w:cs="Times New Roman"/>
          <w:sz w:val="24"/>
          <w:szCs w:val="24"/>
        </w:rPr>
        <w:t>—</w:t>
      </w:r>
      <w:r w:rsidR="00E639AF">
        <w:rPr>
          <w:rFonts w:ascii="Times New Roman" w:hAnsi="Times New Roman" w:cs="Times New Roman"/>
          <w:sz w:val="24"/>
          <w:szCs w:val="24"/>
        </w:rPr>
        <w:t xml:space="preserve">Fundamental </w:t>
      </w:r>
      <w:r w:rsidR="00846FA4">
        <w:rPr>
          <w:rFonts w:ascii="Times New Roman" w:hAnsi="Times New Roman" w:cs="Times New Roman"/>
          <w:sz w:val="24"/>
          <w:szCs w:val="24"/>
        </w:rPr>
        <w:t>Harmony games--</w:t>
      </w:r>
      <w:r w:rsidR="005C4A6E">
        <w:rPr>
          <w:rFonts w:ascii="Times New Roman" w:hAnsi="Times New Roman" w:cs="Times New Roman"/>
          <w:sz w:val="24"/>
          <w:szCs w:val="24"/>
        </w:rPr>
        <w:t xml:space="preserve">are far more pleasant than the unpleasant ones are unpleasant.  Out of the 144 possible random-draw 2 x 2 one-shot two-person matrices, </w:t>
      </w:r>
      <w:r w:rsidR="00846FA4">
        <w:rPr>
          <w:rFonts w:ascii="Times New Roman" w:hAnsi="Times New Roman" w:cs="Times New Roman"/>
          <w:sz w:val="24"/>
          <w:szCs w:val="24"/>
        </w:rPr>
        <w:t xml:space="preserve">there is no game </w:t>
      </w:r>
      <w:r w:rsidR="005C4A6E">
        <w:rPr>
          <w:rFonts w:ascii="Times New Roman" w:hAnsi="Times New Roman" w:cs="Times New Roman"/>
          <w:sz w:val="24"/>
          <w:szCs w:val="24"/>
        </w:rPr>
        <w:t>in which</w:t>
      </w:r>
      <w:r w:rsidR="006E0B08">
        <w:rPr>
          <w:rFonts w:ascii="Times New Roman" w:hAnsi="Times New Roman" w:cs="Times New Roman"/>
          <w:sz w:val="24"/>
          <w:szCs w:val="24"/>
        </w:rPr>
        <w:t xml:space="preserve"> either egoists or altruists get their worst outcomes, and no games in which</w:t>
      </w:r>
      <w:r w:rsidR="005C4A6E">
        <w:rPr>
          <w:rFonts w:ascii="Times New Roman" w:hAnsi="Times New Roman" w:cs="Times New Roman"/>
          <w:sz w:val="24"/>
          <w:szCs w:val="24"/>
        </w:rPr>
        <w:t xml:space="preserve"> </w:t>
      </w:r>
      <w:r w:rsidR="006E0B08">
        <w:rPr>
          <w:rFonts w:ascii="Times New Roman" w:hAnsi="Times New Roman" w:cs="Times New Roman"/>
          <w:sz w:val="24"/>
          <w:szCs w:val="24"/>
        </w:rPr>
        <w:t>both e</w:t>
      </w:r>
      <w:r w:rsidR="005C4A6E">
        <w:rPr>
          <w:rFonts w:ascii="Times New Roman" w:hAnsi="Times New Roman" w:cs="Times New Roman"/>
          <w:sz w:val="24"/>
          <w:szCs w:val="24"/>
        </w:rPr>
        <w:t>goists and altruists</w:t>
      </w:r>
      <w:r w:rsidR="00846FA4">
        <w:rPr>
          <w:rFonts w:ascii="Times New Roman" w:hAnsi="Times New Roman" w:cs="Times New Roman"/>
          <w:sz w:val="24"/>
          <w:szCs w:val="24"/>
        </w:rPr>
        <w:t xml:space="preserve"> have a poor equilibrium.  The </w:t>
      </w:r>
      <w:r w:rsidR="005C4A6E">
        <w:rPr>
          <w:rFonts w:ascii="Times New Roman" w:hAnsi="Times New Roman" w:cs="Times New Roman"/>
          <w:sz w:val="24"/>
          <w:szCs w:val="24"/>
        </w:rPr>
        <w:t xml:space="preserve">PD </w:t>
      </w:r>
      <w:r w:rsidR="00846FA4">
        <w:rPr>
          <w:rFonts w:ascii="Times New Roman" w:hAnsi="Times New Roman" w:cs="Times New Roman"/>
          <w:sz w:val="24"/>
          <w:szCs w:val="24"/>
        </w:rPr>
        <w:t>is the only game of the 144 in which egoistic players need outside involvement to fix a poor equilibrium, and the Altruist’s Dilemma is the only one of 144 in which altruists similarly need outside help.  On the pleasant side, in 89 out of the 144 games, a majority of the total, altruists have a good equilibrium</w:t>
      </w:r>
      <w:r w:rsidR="006E0B08">
        <w:rPr>
          <w:rFonts w:ascii="Times New Roman" w:hAnsi="Times New Roman" w:cs="Times New Roman"/>
          <w:sz w:val="24"/>
          <w:szCs w:val="24"/>
        </w:rPr>
        <w:t xml:space="preserve">, and in many games they both get their best outcomes.  </w:t>
      </w:r>
      <w:r w:rsidR="00846FA4">
        <w:rPr>
          <w:rFonts w:ascii="Times New Roman" w:hAnsi="Times New Roman" w:cs="Times New Roman"/>
          <w:sz w:val="24"/>
          <w:szCs w:val="24"/>
        </w:rPr>
        <w:t xml:space="preserve">The same applies to </w:t>
      </w:r>
      <w:r w:rsidR="006E0B08">
        <w:rPr>
          <w:rFonts w:ascii="Times New Roman" w:hAnsi="Times New Roman" w:cs="Times New Roman"/>
          <w:sz w:val="24"/>
          <w:szCs w:val="24"/>
        </w:rPr>
        <w:t xml:space="preserve">egoists.  For both types, most </w:t>
      </w:r>
      <w:r w:rsidR="00846FA4">
        <w:rPr>
          <w:rFonts w:ascii="Times New Roman" w:hAnsi="Times New Roman" w:cs="Times New Roman"/>
          <w:sz w:val="24"/>
          <w:szCs w:val="24"/>
        </w:rPr>
        <w:t xml:space="preserve">games are </w:t>
      </w:r>
      <w:r w:rsidR="00E639AF">
        <w:rPr>
          <w:rFonts w:ascii="Times New Roman" w:hAnsi="Times New Roman" w:cs="Times New Roman"/>
          <w:sz w:val="24"/>
          <w:szCs w:val="24"/>
        </w:rPr>
        <w:t xml:space="preserve">Fundamental </w:t>
      </w:r>
      <w:r w:rsidR="00846FA4">
        <w:rPr>
          <w:rFonts w:ascii="Times New Roman" w:hAnsi="Times New Roman" w:cs="Times New Roman"/>
          <w:sz w:val="24"/>
          <w:szCs w:val="24"/>
        </w:rPr>
        <w:t xml:space="preserve">Harmony games.  </w:t>
      </w:r>
      <w:r w:rsidR="00266293">
        <w:rPr>
          <w:rFonts w:ascii="Times New Roman" w:hAnsi="Times New Roman" w:cs="Times New Roman"/>
          <w:sz w:val="24"/>
          <w:szCs w:val="24"/>
        </w:rPr>
        <w:t xml:space="preserve">Many </w:t>
      </w:r>
      <w:r w:rsidR="00846FA4">
        <w:rPr>
          <w:rFonts w:ascii="Times New Roman" w:hAnsi="Times New Roman" w:cs="Times New Roman"/>
          <w:sz w:val="24"/>
          <w:szCs w:val="24"/>
        </w:rPr>
        <w:t>of those ga</w:t>
      </w:r>
      <w:r w:rsidR="00266293">
        <w:rPr>
          <w:rFonts w:ascii="Times New Roman" w:hAnsi="Times New Roman" w:cs="Times New Roman"/>
          <w:sz w:val="24"/>
          <w:szCs w:val="24"/>
        </w:rPr>
        <w:t>mes are</w:t>
      </w:r>
      <w:r w:rsidR="00846FA4">
        <w:rPr>
          <w:rFonts w:ascii="Times New Roman" w:hAnsi="Times New Roman" w:cs="Times New Roman"/>
          <w:sz w:val="24"/>
          <w:szCs w:val="24"/>
        </w:rPr>
        <w:t xml:space="preserve"> what we could call Superharmony, with both </w:t>
      </w:r>
      <w:r w:rsidR="00266293">
        <w:rPr>
          <w:rFonts w:ascii="Times New Roman" w:hAnsi="Times New Roman" w:cs="Times New Roman"/>
          <w:sz w:val="24"/>
          <w:szCs w:val="24"/>
        </w:rPr>
        <w:t>egoists and altruists having a good equilibrium.</w:t>
      </w:r>
      <w:r w:rsidR="00E639AF">
        <w:rPr>
          <w:rStyle w:val="FootnoteReference"/>
          <w:rFonts w:ascii="Times New Roman" w:hAnsi="Times New Roman" w:cs="Times New Roman"/>
          <w:sz w:val="24"/>
          <w:szCs w:val="24"/>
        </w:rPr>
        <w:footnoteReference w:id="16"/>
      </w:r>
    </w:p>
    <w:p w:rsidR="00353503" w:rsidRDefault="00266293" w:rsidP="00353503">
      <w:pPr>
        <w:spacing w:line="480" w:lineRule="auto"/>
        <w:ind w:firstLine="720"/>
        <w:rPr>
          <w:rFonts w:ascii="Times New Roman" w:hAnsi="Times New Roman" w:cs="Times New Roman"/>
          <w:sz w:val="24"/>
          <w:szCs w:val="24"/>
        </w:rPr>
      </w:pPr>
      <w:r w:rsidRPr="00266293">
        <w:rPr>
          <w:rFonts w:ascii="Times New Roman" w:hAnsi="Times New Roman" w:cs="Times New Roman"/>
          <w:sz w:val="24"/>
          <w:szCs w:val="24"/>
        </w:rPr>
        <w:t>To jump to our yin-yang conclusion, allowi</w:t>
      </w:r>
      <w:r w:rsidR="004B056A">
        <w:rPr>
          <w:rFonts w:ascii="Times New Roman" w:hAnsi="Times New Roman" w:cs="Times New Roman"/>
          <w:sz w:val="24"/>
          <w:szCs w:val="24"/>
        </w:rPr>
        <w:t xml:space="preserve">ng that there is much more that </w:t>
      </w:r>
      <w:r w:rsidRPr="00266293">
        <w:rPr>
          <w:rFonts w:ascii="Times New Roman" w:hAnsi="Times New Roman" w:cs="Times New Roman"/>
          <w:sz w:val="24"/>
          <w:szCs w:val="24"/>
        </w:rPr>
        <w:t>could</w:t>
      </w:r>
      <w:r w:rsidR="004B056A">
        <w:rPr>
          <w:rFonts w:ascii="Times New Roman" w:hAnsi="Times New Roman" w:cs="Times New Roman"/>
          <w:sz w:val="24"/>
          <w:szCs w:val="24"/>
        </w:rPr>
        <w:t>,</w:t>
      </w:r>
      <w:r w:rsidRPr="00266293">
        <w:rPr>
          <w:rFonts w:ascii="Times New Roman" w:hAnsi="Times New Roman" w:cs="Times New Roman"/>
          <w:sz w:val="24"/>
          <w:szCs w:val="24"/>
        </w:rPr>
        <w:t xml:space="preserve"> and in the right setting </w:t>
      </w:r>
      <w:r>
        <w:rPr>
          <w:rFonts w:ascii="Times New Roman" w:hAnsi="Times New Roman" w:cs="Times New Roman"/>
          <w:sz w:val="24"/>
          <w:szCs w:val="24"/>
        </w:rPr>
        <w:t>should</w:t>
      </w:r>
      <w:r w:rsidR="004B056A">
        <w:rPr>
          <w:rFonts w:ascii="Times New Roman" w:hAnsi="Times New Roman" w:cs="Times New Roman"/>
          <w:sz w:val="24"/>
          <w:szCs w:val="24"/>
        </w:rPr>
        <w:t>,</w:t>
      </w:r>
      <w:r>
        <w:rPr>
          <w:rFonts w:ascii="Times New Roman" w:hAnsi="Times New Roman" w:cs="Times New Roman"/>
          <w:sz w:val="24"/>
          <w:szCs w:val="24"/>
        </w:rPr>
        <w:t xml:space="preserve"> be said:  Yes by all means to the Prisoner’s Dilemma and to its chastening message.  And yes also to </w:t>
      </w:r>
      <w:r w:rsidR="00E639AF">
        <w:rPr>
          <w:rFonts w:ascii="Times New Roman" w:hAnsi="Times New Roman" w:cs="Times New Roman"/>
          <w:sz w:val="24"/>
          <w:szCs w:val="24"/>
        </w:rPr>
        <w:t xml:space="preserve">Fundamental </w:t>
      </w:r>
      <w:r>
        <w:rPr>
          <w:rFonts w:ascii="Times New Roman" w:hAnsi="Times New Roman" w:cs="Times New Roman"/>
          <w:sz w:val="24"/>
          <w:szCs w:val="24"/>
        </w:rPr>
        <w:t xml:space="preserve">Harmony and the pleasant message of these much less well known and also, if nature is a random draw, much more common games.   The logic of </w:t>
      </w:r>
      <w:r w:rsidR="003D41C6">
        <w:rPr>
          <w:rFonts w:ascii="Times New Roman" w:hAnsi="Times New Roman" w:cs="Times New Roman"/>
          <w:sz w:val="24"/>
          <w:szCs w:val="24"/>
        </w:rPr>
        <w:t xml:space="preserve">social interaction and </w:t>
      </w:r>
      <w:r>
        <w:rPr>
          <w:rFonts w:ascii="Times New Roman" w:hAnsi="Times New Roman" w:cs="Times New Roman"/>
          <w:sz w:val="24"/>
          <w:szCs w:val="24"/>
        </w:rPr>
        <w:t xml:space="preserve">evolution is not </w:t>
      </w:r>
      <w:r w:rsidR="00B257DD">
        <w:rPr>
          <w:rFonts w:ascii="Times New Roman" w:hAnsi="Times New Roman" w:cs="Times New Roman"/>
          <w:sz w:val="24"/>
          <w:szCs w:val="24"/>
        </w:rPr>
        <w:t xml:space="preserve">the logic of </w:t>
      </w:r>
      <w:r>
        <w:rPr>
          <w:rFonts w:ascii="Times New Roman" w:hAnsi="Times New Roman" w:cs="Times New Roman"/>
          <w:sz w:val="24"/>
          <w:szCs w:val="24"/>
        </w:rPr>
        <w:t>one game, the PD, but the logics of many kinds of game</w:t>
      </w:r>
      <w:r w:rsidR="004B056A">
        <w:rPr>
          <w:rFonts w:ascii="Times New Roman" w:hAnsi="Times New Roman" w:cs="Times New Roman"/>
          <w:sz w:val="24"/>
          <w:szCs w:val="24"/>
        </w:rPr>
        <w:t xml:space="preserve">s (McAdams, 2009), </w:t>
      </w:r>
      <w:r w:rsidR="00E639AF">
        <w:rPr>
          <w:rFonts w:ascii="Times New Roman" w:hAnsi="Times New Roman" w:cs="Times New Roman"/>
          <w:sz w:val="24"/>
          <w:szCs w:val="24"/>
        </w:rPr>
        <w:t xml:space="preserve">Fundamental </w:t>
      </w:r>
      <w:r w:rsidR="004B056A">
        <w:rPr>
          <w:rFonts w:ascii="Times New Roman" w:hAnsi="Times New Roman" w:cs="Times New Roman"/>
          <w:sz w:val="24"/>
          <w:szCs w:val="24"/>
        </w:rPr>
        <w:t>Harmony most definitely included.</w:t>
      </w:r>
      <w:r>
        <w:rPr>
          <w:rFonts w:ascii="Times New Roman" w:hAnsi="Times New Roman" w:cs="Times New Roman"/>
          <w:sz w:val="24"/>
          <w:szCs w:val="24"/>
        </w:rPr>
        <w:t xml:space="preserve">  Nature is complex, just as we are.  Yes to troubled human ethics and to the quest to solve the PD, and yes also to unt</w:t>
      </w:r>
      <w:r w:rsidR="00B257DD">
        <w:rPr>
          <w:rFonts w:ascii="Times New Roman" w:hAnsi="Times New Roman" w:cs="Times New Roman"/>
          <w:sz w:val="24"/>
          <w:szCs w:val="24"/>
        </w:rPr>
        <w:t>roubled human ethics, and to an</w:t>
      </w:r>
      <w:r>
        <w:rPr>
          <w:rFonts w:ascii="Times New Roman" w:hAnsi="Times New Roman" w:cs="Times New Roman"/>
          <w:sz w:val="24"/>
          <w:szCs w:val="24"/>
        </w:rPr>
        <w:t xml:space="preserve"> ethic</w:t>
      </w:r>
      <w:r w:rsidR="00B257DD">
        <w:rPr>
          <w:rFonts w:ascii="Times New Roman" w:hAnsi="Times New Roman" w:cs="Times New Roman"/>
          <w:sz w:val="24"/>
          <w:szCs w:val="24"/>
        </w:rPr>
        <w:t>s of pleasant games that inheres</w:t>
      </w:r>
      <w:r>
        <w:rPr>
          <w:rFonts w:ascii="Times New Roman" w:hAnsi="Times New Roman" w:cs="Times New Roman"/>
          <w:sz w:val="24"/>
          <w:szCs w:val="24"/>
        </w:rPr>
        <w:t xml:space="preserve"> in al</w:t>
      </w:r>
      <w:r w:rsidR="003D41C6">
        <w:rPr>
          <w:rFonts w:ascii="Times New Roman" w:hAnsi="Times New Roman" w:cs="Times New Roman"/>
          <w:sz w:val="24"/>
          <w:szCs w:val="24"/>
        </w:rPr>
        <w:t xml:space="preserve">l </w:t>
      </w:r>
      <w:r w:rsidR="003D41C6">
        <w:rPr>
          <w:rFonts w:ascii="Times New Roman" w:hAnsi="Times New Roman" w:cs="Times New Roman"/>
          <w:sz w:val="24"/>
          <w:szCs w:val="24"/>
        </w:rPr>
        <w:lastRenderedPageBreak/>
        <w:t xml:space="preserve">things in nature, including </w:t>
      </w:r>
      <w:r>
        <w:rPr>
          <w:rFonts w:ascii="Times New Roman" w:hAnsi="Times New Roman" w:cs="Times New Roman"/>
          <w:sz w:val="24"/>
          <w:szCs w:val="24"/>
        </w:rPr>
        <w:t xml:space="preserve">us.  </w:t>
      </w:r>
      <w:r w:rsidR="00B257DD">
        <w:rPr>
          <w:rFonts w:ascii="Times New Roman" w:hAnsi="Times New Roman" w:cs="Times New Roman"/>
          <w:sz w:val="24"/>
          <w:szCs w:val="24"/>
        </w:rPr>
        <w:t xml:space="preserve"> Yes to our special, troubled souls,</w:t>
      </w:r>
      <w:r>
        <w:rPr>
          <w:rFonts w:ascii="Times New Roman" w:hAnsi="Times New Roman" w:cs="Times New Roman"/>
          <w:sz w:val="24"/>
          <w:szCs w:val="24"/>
        </w:rPr>
        <w:t xml:space="preserve"> and yes </w:t>
      </w:r>
      <w:r w:rsidR="00B257DD">
        <w:rPr>
          <w:rFonts w:ascii="Times New Roman" w:hAnsi="Times New Roman" w:cs="Times New Roman"/>
          <w:sz w:val="24"/>
          <w:szCs w:val="24"/>
        </w:rPr>
        <w:t xml:space="preserve">also </w:t>
      </w:r>
      <w:r>
        <w:rPr>
          <w:rFonts w:ascii="Times New Roman" w:hAnsi="Times New Roman" w:cs="Times New Roman"/>
          <w:sz w:val="24"/>
          <w:szCs w:val="24"/>
        </w:rPr>
        <w:t xml:space="preserve">to </w:t>
      </w:r>
      <w:r w:rsidR="00353503">
        <w:rPr>
          <w:rFonts w:ascii="Times New Roman" w:hAnsi="Times New Roman" w:cs="Times New Roman"/>
          <w:sz w:val="24"/>
          <w:szCs w:val="24"/>
        </w:rPr>
        <w:t>our not being special.</w:t>
      </w:r>
    </w:p>
    <w:p w:rsidR="00FD39AC" w:rsidRDefault="002A7FEC" w:rsidP="0035350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VIII.  </w:t>
      </w:r>
      <w:r w:rsidR="00E639AF">
        <w:rPr>
          <w:rFonts w:ascii="Times New Roman" w:hAnsi="Times New Roman" w:cs="Times New Roman"/>
          <w:sz w:val="24"/>
          <w:szCs w:val="24"/>
        </w:rPr>
        <w:t>Toward a</w:t>
      </w:r>
      <w:r>
        <w:rPr>
          <w:rFonts w:ascii="Times New Roman" w:hAnsi="Times New Roman" w:cs="Times New Roman"/>
          <w:sz w:val="24"/>
          <w:szCs w:val="24"/>
        </w:rPr>
        <w:t xml:space="preserve"> </w:t>
      </w:r>
      <w:r w:rsidR="00FD39AC">
        <w:rPr>
          <w:rFonts w:ascii="Times New Roman" w:hAnsi="Times New Roman" w:cs="Times New Roman"/>
          <w:sz w:val="24"/>
          <w:szCs w:val="24"/>
        </w:rPr>
        <w:t>Closer Collaboration between Speculation in Business Ethics and in Business Law</w:t>
      </w:r>
    </w:p>
    <w:p w:rsidR="00DB6C46" w:rsidRDefault="00FD39AC" w:rsidP="0035350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Many years ago, one of us became aware of an odd fact that </w:t>
      </w:r>
      <w:r w:rsidR="00ED7D39">
        <w:rPr>
          <w:rFonts w:ascii="Times New Roman" w:hAnsi="Times New Roman" w:cs="Times New Roman"/>
          <w:sz w:val="24"/>
          <w:szCs w:val="24"/>
        </w:rPr>
        <w:t xml:space="preserve">he thought fairly little about at the time but that has come to bother him more as the years have passed: The meetings of the leading American scholarly association for business ethics, the Society for Business Ethics, and the leading American scholarly association for business law, the Academy of Legal Studies in Business, meet at the same time in different cities.   We think that it would be a good thing </w:t>
      </w:r>
      <w:r w:rsidR="00DB6C46">
        <w:rPr>
          <w:rFonts w:ascii="Times New Roman" w:hAnsi="Times New Roman" w:cs="Times New Roman"/>
          <w:sz w:val="24"/>
          <w:szCs w:val="24"/>
        </w:rPr>
        <w:t xml:space="preserve">for the two fields, and more particularly for the prospects for the development of the school of yin-yang critical scholarship called for in this paper, if the current state of affairs changed, whether radically through </w:t>
      </w:r>
      <w:r w:rsidR="00ED7D39">
        <w:rPr>
          <w:rFonts w:ascii="Times New Roman" w:hAnsi="Times New Roman" w:cs="Times New Roman"/>
          <w:sz w:val="24"/>
          <w:szCs w:val="24"/>
        </w:rPr>
        <w:t xml:space="preserve">SBE </w:t>
      </w:r>
      <w:r w:rsidR="00DB6C46">
        <w:rPr>
          <w:rFonts w:ascii="Times New Roman" w:hAnsi="Times New Roman" w:cs="Times New Roman"/>
          <w:sz w:val="24"/>
          <w:szCs w:val="24"/>
        </w:rPr>
        <w:t xml:space="preserve">and ALSB </w:t>
      </w:r>
      <w:r w:rsidR="00F80814">
        <w:rPr>
          <w:rFonts w:ascii="Times New Roman" w:hAnsi="Times New Roman" w:cs="Times New Roman"/>
          <w:sz w:val="24"/>
          <w:szCs w:val="24"/>
        </w:rPr>
        <w:t xml:space="preserve">holding </w:t>
      </w:r>
      <w:r w:rsidR="00DB6C46">
        <w:rPr>
          <w:rFonts w:ascii="Times New Roman" w:hAnsi="Times New Roman" w:cs="Times New Roman"/>
          <w:sz w:val="24"/>
          <w:szCs w:val="24"/>
        </w:rPr>
        <w:t>their annual conferences</w:t>
      </w:r>
      <w:r w:rsidR="00F80814">
        <w:rPr>
          <w:rFonts w:ascii="Times New Roman" w:hAnsi="Times New Roman" w:cs="Times New Roman"/>
          <w:sz w:val="24"/>
          <w:szCs w:val="24"/>
        </w:rPr>
        <w:t xml:space="preserve"> together</w:t>
      </w:r>
      <w:r w:rsidR="00DB6C46">
        <w:rPr>
          <w:rFonts w:ascii="Times New Roman" w:hAnsi="Times New Roman" w:cs="Times New Roman"/>
          <w:sz w:val="24"/>
          <w:szCs w:val="24"/>
        </w:rPr>
        <w:t xml:space="preserve"> every year the way SBE now does with the Academy of Management, or by more modest measures.</w:t>
      </w:r>
    </w:p>
    <w:p w:rsidR="00E639AF" w:rsidRPr="00AC09DC" w:rsidRDefault="00DB6C46" w:rsidP="00AC09D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Business ethics in its semi-fusion with the Academy of Management seems to us to be a discipline that is overly complacent about its </w:t>
      </w:r>
      <w:r w:rsidR="00AC09DC">
        <w:rPr>
          <w:rFonts w:ascii="Times New Roman" w:hAnsi="Times New Roman" w:cs="Times New Roman"/>
          <w:sz w:val="24"/>
          <w:szCs w:val="24"/>
        </w:rPr>
        <w:t xml:space="preserve">current </w:t>
      </w:r>
      <w:r>
        <w:rPr>
          <w:rFonts w:ascii="Times New Roman" w:hAnsi="Times New Roman" w:cs="Times New Roman"/>
          <w:sz w:val="24"/>
          <w:szCs w:val="24"/>
        </w:rPr>
        <w:t>role as the normative minnow fighting the good fight for ethics—the Society FOR Business Ethics, not OF Business Ethics--swimming alongside the positive AOM whale.</w:t>
      </w:r>
      <w:r w:rsidR="00AC09DC">
        <w:rPr>
          <w:rFonts w:ascii="Times New Roman" w:hAnsi="Times New Roman" w:cs="Times New Roman"/>
          <w:sz w:val="24"/>
          <w:szCs w:val="24"/>
        </w:rPr>
        <w:t xml:space="preserve">   Normatively </w:t>
      </w:r>
      <w:r>
        <w:rPr>
          <w:rFonts w:ascii="Times New Roman" w:hAnsi="Times New Roman" w:cs="Times New Roman"/>
          <w:sz w:val="24"/>
          <w:szCs w:val="24"/>
        </w:rPr>
        <w:t>sharp</w:t>
      </w:r>
      <w:r w:rsidR="00AC09DC">
        <w:rPr>
          <w:rFonts w:ascii="Times New Roman" w:hAnsi="Times New Roman" w:cs="Times New Roman"/>
          <w:sz w:val="24"/>
          <w:szCs w:val="24"/>
        </w:rPr>
        <w:t>, skeptical</w:t>
      </w:r>
      <w:r>
        <w:rPr>
          <w:rFonts w:ascii="Times New Roman" w:hAnsi="Times New Roman" w:cs="Times New Roman"/>
          <w:sz w:val="24"/>
          <w:szCs w:val="24"/>
        </w:rPr>
        <w:t xml:space="preserve"> business lawy</w:t>
      </w:r>
      <w:r w:rsidR="00AC09DC">
        <w:rPr>
          <w:rFonts w:ascii="Times New Roman" w:hAnsi="Times New Roman" w:cs="Times New Roman"/>
          <w:sz w:val="24"/>
          <w:szCs w:val="24"/>
        </w:rPr>
        <w:t xml:space="preserve">ers with a lawyerly tilt against preaching would, it seems to us, be </w:t>
      </w:r>
      <w:r>
        <w:rPr>
          <w:rFonts w:ascii="Times New Roman" w:hAnsi="Times New Roman" w:cs="Times New Roman"/>
          <w:sz w:val="24"/>
          <w:szCs w:val="24"/>
        </w:rPr>
        <w:t xml:space="preserve">much better </w:t>
      </w:r>
      <w:r w:rsidR="00AC09DC">
        <w:rPr>
          <w:rFonts w:ascii="Times New Roman" w:hAnsi="Times New Roman" w:cs="Times New Roman"/>
          <w:sz w:val="24"/>
          <w:szCs w:val="24"/>
        </w:rPr>
        <w:t xml:space="preserve">goads than empirically sophisticated but normatively dense management scholars </w:t>
      </w:r>
      <w:r w:rsidR="001B7297">
        <w:rPr>
          <w:rFonts w:ascii="Times New Roman" w:hAnsi="Times New Roman" w:cs="Times New Roman"/>
          <w:sz w:val="24"/>
          <w:szCs w:val="24"/>
        </w:rPr>
        <w:t xml:space="preserve">in </w:t>
      </w:r>
      <w:r w:rsidR="00AC09DC">
        <w:rPr>
          <w:rFonts w:ascii="Times New Roman" w:hAnsi="Times New Roman" w:cs="Times New Roman"/>
          <w:sz w:val="24"/>
          <w:szCs w:val="24"/>
        </w:rPr>
        <w:t>sharpening</w:t>
      </w:r>
      <w:r w:rsidR="001B7297">
        <w:rPr>
          <w:rFonts w:ascii="Times New Roman" w:hAnsi="Times New Roman" w:cs="Times New Roman"/>
          <w:sz w:val="24"/>
          <w:szCs w:val="24"/>
        </w:rPr>
        <w:t xml:space="preserve"> </w:t>
      </w:r>
      <w:r w:rsidR="00AC09DC">
        <w:rPr>
          <w:rFonts w:ascii="Times New Roman" w:hAnsi="Times New Roman" w:cs="Times New Roman"/>
          <w:sz w:val="24"/>
          <w:szCs w:val="24"/>
        </w:rPr>
        <w:t xml:space="preserve">normative business ethics in general, and in particular </w:t>
      </w:r>
      <w:r w:rsidR="001B7297">
        <w:rPr>
          <w:rFonts w:ascii="Times New Roman" w:hAnsi="Times New Roman" w:cs="Times New Roman"/>
          <w:sz w:val="24"/>
          <w:szCs w:val="24"/>
        </w:rPr>
        <w:t xml:space="preserve">in sharpening </w:t>
      </w:r>
      <w:r w:rsidR="00AC09DC">
        <w:rPr>
          <w:rFonts w:ascii="Times New Roman" w:hAnsi="Times New Roman" w:cs="Times New Roman"/>
          <w:sz w:val="24"/>
          <w:szCs w:val="24"/>
        </w:rPr>
        <w:t>the “</w:t>
      </w:r>
      <w:r w:rsidR="00F80814">
        <w:rPr>
          <w:rFonts w:ascii="Times New Roman" w:hAnsi="Times New Roman" w:cs="Times New Roman"/>
          <w:sz w:val="24"/>
          <w:szCs w:val="24"/>
        </w:rPr>
        <w:t>Laozi/</w:t>
      </w:r>
      <w:r w:rsidR="00AC09DC">
        <w:rPr>
          <w:rFonts w:ascii="Times New Roman" w:hAnsi="Times New Roman" w:cs="Times New Roman"/>
          <w:sz w:val="24"/>
          <w:szCs w:val="24"/>
        </w:rPr>
        <w:t>yin/principles not important/moral character not important” var</w:t>
      </w:r>
      <w:r w:rsidR="00F80814">
        <w:rPr>
          <w:rFonts w:ascii="Times New Roman" w:hAnsi="Times New Roman" w:cs="Times New Roman"/>
          <w:sz w:val="24"/>
          <w:szCs w:val="24"/>
        </w:rPr>
        <w:t>iety of ethics proposed here.</w:t>
      </w:r>
    </w:p>
    <w:p w:rsidR="00AC09DC" w:rsidRDefault="00AC09DC" w:rsidP="00353503">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With respect to business law, our sense of the benefits of greater integration is more tentative, given our immersion in the SBE/AOM world and our lack of immersion in the </w:t>
      </w:r>
      <w:r w:rsidR="00F80814">
        <w:rPr>
          <w:rFonts w:ascii="Times New Roman" w:hAnsi="Times New Roman" w:cs="Times New Roman"/>
          <w:sz w:val="24"/>
          <w:szCs w:val="24"/>
        </w:rPr>
        <w:t xml:space="preserve">parallel </w:t>
      </w:r>
      <w:r>
        <w:rPr>
          <w:rFonts w:ascii="Times New Roman" w:hAnsi="Times New Roman" w:cs="Times New Roman"/>
          <w:sz w:val="24"/>
          <w:szCs w:val="24"/>
        </w:rPr>
        <w:t xml:space="preserve">ALSB world.  </w:t>
      </w:r>
      <w:r w:rsidR="00A60979">
        <w:rPr>
          <w:rFonts w:ascii="Times New Roman" w:hAnsi="Times New Roman" w:cs="Times New Roman"/>
          <w:sz w:val="24"/>
          <w:szCs w:val="24"/>
        </w:rPr>
        <w:t xml:space="preserve"> Our basic thought is that a considerable benefit would accrue to business lawyers attracted to philosophical speculation.   We think that the yin-yang, paired-opposites approach suggested here as a complement and rival to other ethical approaches has a natural kinship to the play of opposites in legal reasoning (Kennedy, 1976)</w:t>
      </w:r>
      <w:r w:rsidR="00F80814">
        <w:rPr>
          <w:rFonts w:ascii="Times New Roman" w:hAnsi="Times New Roman" w:cs="Times New Roman"/>
          <w:sz w:val="24"/>
          <w:szCs w:val="24"/>
        </w:rPr>
        <w:t>.  I</w:t>
      </w:r>
      <w:r w:rsidR="00A60979">
        <w:rPr>
          <w:rFonts w:ascii="Times New Roman" w:hAnsi="Times New Roman" w:cs="Times New Roman"/>
          <w:sz w:val="24"/>
          <w:szCs w:val="24"/>
        </w:rPr>
        <w:t xml:space="preserve">f business ethicists have, perhaps, a greater field-based affinity for philosophical systematizing, business lawyers have, quite likely, a greater field-based affinity for generation of </w:t>
      </w:r>
      <w:r w:rsidR="00F80814">
        <w:rPr>
          <w:rFonts w:ascii="Times New Roman" w:hAnsi="Times New Roman" w:cs="Times New Roman"/>
          <w:sz w:val="24"/>
          <w:szCs w:val="24"/>
        </w:rPr>
        <w:t xml:space="preserve">the </w:t>
      </w:r>
      <w:r w:rsidR="00A60979">
        <w:rPr>
          <w:rFonts w:ascii="Times New Roman" w:hAnsi="Times New Roman" w:cs="Times New Roman"/>
          <w:sz w:val="24"/>
          <w:szCs w:val="24"/>
        </w:rPr>
        <w:t>“on the other hand” coun</w:t>
      </w:r>
      <w:r w:rsidR="00F80814">
        <w:rPr>
          <w:rFonts w:ascii="Times New Roman" w:hAnsi="Times New Roman" w:cs="Times New Roman"/>
          <w:sz w:val="24"/>
          <w:szCs w:val="24"/>
        </w:rPr>
        <w:t xml:space="preserve">terexamples like the MCT, Ethical Focal Points, and Fundamental Harmony that are a central part of the agenda of </w:t>
      </w:r>
      <w:r w:rsidR="00A60979">
        <w:rPr>
          <w:rFonts w:ascii="Times New Roman" w:hAnsi="Times New Roman" w:cs="Times New Roman"/>
          <w:sz w:val="24"/>
          <w:szCs w:val="24"/>
        </w:rPr>
        <w:t>yin-yin critical scholarship.</w:t>
      </w:r>
    </w:p>
    <w:p w:rsidR="00F80814" w:rsidRDefault="00F80814" w:rsidP="0035350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Whether or not any organizational changes take place at the </w:t>
      </w:r>
      <w:r w:rsidR="0040024F">
        <w:rPr>
          <w:rFonts w:ascii="Times New Roman" w:hAnsi="Times New Roman" w:cs="Times New Roman"/>
          <w:sz w:val="24"/>
          <w:szCs w:val="24"/>
        </w:rPr>
        <w:t xml:space="preserve">national </w:t>
      </w:r>
      <w:r>
        <w:rPr>
          <w:rFonts w:ascii="Times New Roman" w:hAnsi="Times New Roman" w:cs="Times New Roman"/>
          <w:sz w:val="24"/>
          <w:szCs w:val="24"/>
        </w:rPr>
        <w:t xml:space="preserve">level of ALSB and SBE, </w:t>
      </w:r>
      <w:r w:rsidR="0040024F">
        <w:rPr>
          <w:rFonts w:ascii="Times New Roman" w:hAnsi="Times New Roman" w:cs="Times New Roman"/>
          <w:sz w:val="24"/>
          <w:szCs w:val="24"/>
        </w:rPr>
        <w:t xml:space="preserve">local </w:t>
      </w:r>
      <w:r>
        <w:rPr>
          <w:rFonts w:ascii="Times New Roman" w:hAnsi="Times New Roman" w:cs="Times New Roman"/>
          <w:sz w:val="24"/>
          <w:szCs w:val="24"/>
        </w:rPr>
        <w:t xml:space="preserve">changes </w:t>
      </w:r>
      <w:r w:rsidR="0040024F">
        <w:rPr>
          <w:rFonts w:ascii="Times New Roman" w:hAnsi="Times New Roman" w:cs="Times New Roman"/>
          <w:sz w:val="24"/>
          <w:szCs w:val="24"/>
        </w:rPr>
        <w:t xml:space="preserve">in the fields </w:t>
      </w:r>
      <w:r>
        <w:rPr>
          <w:rFonts w:ascii="Times New Roman" w:hAnsi="Times New Roman" w:cs="Times New Roman"/>
          <w:sz w:val="24"/>
          <w:szCs w:val="24"/>
        </w:rPr>
        <w:t>can take place at the level of subgroups of business lawyers and business ethicists who communicate and collaborate together.   The Big Ten and Friends conference that brings us together is</w:t>
      </w:r>
      <w:r w:rsidR="0040024F">
        <w:rPr>
          <w:rFonts w:ascii="Times New Roman" w:hAnsi="Times New Roman" w:cs="Times New Roman"/>
          <w:sz w:val="24"/>
          <w:szCs w:val="24"/>
        </w:rPr>
        <w:t xml:space="preserve"> fundamentally a business law conference, an orientation that we support.  At the same time, we believe it can benefit from a leavening of business ethics; we offer this paper in that integrationist spirit. </w:t>
      </w:r>
    </w:p>
    <w:p w:rsidR="00AC09DC" w:rsidRDefault="00AC09DC" w:rsidP="00353503">
      <w:pPr>
        <w:spacing w:line="480" w:lineRule="auto"/>
        <w:ind w:firstLine="720"/>
        <w:rPr>
          <w:rFonts w:ascii="Times New Roman" w:hAnsi="Times New Roman" w:cs="Times New Roman"/>
          <w:sz w:val="24"/>
          <w:szCs w:val="24"/>
        </w:rPr>
      </w:pPr>
    </w:p>
    <w:p w:rsidR="0065179E" w:rsidRDefault="0065179E" w:rsidP="00353503">
      <w:pPr>
        <w:spacing w:line="480" w:lineRule="auto"/>
        <w:ind w:firstLine="720"/>
        <w:rPr>
          <w:rFonts w:ascii="Times New Roman" w:hAnsi="Times New Roman" w:cs="Times New Roman"/>
          <w:sz w:val="24"/>
          <w:szCs w:val="24"/>
        </w:rPr>
      </w:pPr>
      <w:r>
        <w:rPr>
          <w:rFonts w:ascii="Times New Roman" w:hAnsi="Times New Roman" w:cs="Times New Roman"/>
          <w:sz w:val="24"/>
          <w:szCs w:val="24"/>
        </w:rPr>
        <w:t>Conclusion</w:t>
      </w:r>
    </w:p>
    <w:p w:rsidR="009924CD" w:rsidRDefault="0065179E" w:rsidP="009924C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If our </w:t>
      </w:r>
      <w:r w:rsidR="002A7FEC">
        <w:rPr>
          <w:rFonts w:ascii="Times New Roman" w:hAnsi="Times New Roman" w:cs="Times New Roman"/>
          <w:sz w:val="24"/>
          <w:szCs w:val="24"/>
        </w:rPr>
        <w:t xml:space="preserve">hopes for </w:t>
      </w:r>
      <w:r w:rsidR="008C0DAC">
        <w:rPr>
          <w:rFonts w:ascii="Times New Roman" w:hAnsi="Times New Roman" w:cs="Times New Roman"/>
          <w:sz w:val="24"/>
          <w:szCs w:val="24"/>
        </w:rPr>
        <w:t xml:space="preserve">critical business ethics </w:t>
      </w:r>
      <w:r w:rsidR="00E639AF">
        <w:rPr>
          <w:rFonts w:ascii="Times New Roman" w:hAnsi="Times New Roman" w:cs="Times New Roman"/>
          <w:sz w:val="24"/>
          <w:szCs w:val="24"/>
        </w:rPr>
        <w:t xml:space="preserve">and critical business law </w:t>
      </w:r>
      <w:r w:rsidR="008C0DAC">
        <w:rPr>
          <w:rFonts w:ascii="Times New Roman" w:hAnsi="Times New Roman" w:cs="Times New Roman"/>
          <w:sz w:val="24"/>
          <w:szCs w:val="24"/>
        </w:rPr>
        <w:t xml:space="preserve">in the form of a </w:t>
      </w:r>
      <w:r>
        <w:rPr>
          <w:rFonts w:ascii="Times New Roman" w:hAnsi="Times New Roman" w:cs="Times New Roman"/>
          <w:sz w:val="24"/>
          <w:szCs w:val="24"/>
        </w:rPr>
        <w:t>yin-yang</w:t>
      </w:r>
      <w:r w:rsidR="002A7FEC">
        <w:rPr>
          <w:rFonts w:ascii="Times New Roman" w:hAnsi="Times New Roman" w:cs="Times New Roman"/>
          <w:sz w:val="24"/>
          <w:szCs w:val="24"/>
        </w:rPr>
        <w:t xml:space="preserve"> (</w:t>
      </w:r>
      <w:r w:rsidR="0040024F">
        <w:rPr>
          <w:rFonts w:ascii="Times New Roman" w:hAnsi="Times New Roman" w:cs="Times New Roman"/>
          <w:sz w:val="24"/>
          <w:szCs w:val="24"/>
        </w:rPr>
        <w:t>or</w:t>
      </w:r>
      <w:r w:rsidR="00555813">
        <w:rPr>
          <w:rFonts w:ascii="Times New Roman" w:hAnsi="Times New Roman" w:cs="Times New Roman"/>
          <w:sz w:val="24"/>
          <w:szCs w:val="24"/>
        </w:rPr>
        <w:t xml:space="preserve"> a kama-artha-dharma-moksha</w:t>
      </w:r>
      <w:r w:rsidR="004B056A">
        <w:rPr>
          <w:rFonts w:ascii="Times New Roman" w:hAnsi="Times New Roman" w:cs="Times New Roman"/>
          <w:sz w:val="24"/>
          <w:szCs w:val="24"/>
        </w:rPr>
        <w:t>,</w:t>
      </w:r>
      <w:r w:rsidR="002A7FEC">
        <w:rPr>
          <w:rFonts w:ascii="Times New Roman" w:hAnsi="Times New Roman" w:cs="Times New Roman"/>
          <w:sz w:val="24"/>
          <w:szCs w:val="24"/>
        </w:rPr>
        <w:t xml:space="preserve"> or </w:t>
      </w:r>
      <w:r w:rsidR="00555813">
        <w:rPr>
          <w:rFonts w:ascii="Times New Roman" w:hAnsi="Times New Roman" w:cs="Times New Roman"/>
          <w:sz w:val="24"/>
          <w:szCs w:val="24"/>
        </w:rPr>
        <w:t>a sanguine-phlegmatic-choleric-melancholic</w:t>
      </w:r>
      <w:r w:rsidR="00555813">
        <w:rPr>
          <w:rStyle w:val="FootnoteReference"/>
          <w:rFonts w:ascii="Times New Roman" w:hAnsi="Times New Roman" w:cs="Times New Roman"/>
          <w:sz w:val="24"/>
          <w:szCs w:val="24"/>
        </w:rPr>
        <w:footnoteReference w:id="17"/>
      </w:r>
      <w:r w:rsidR="002A7FEC">
        <w:rPr>
          <w:rFonts w:ascii="Times New Roman" w:hAnsi="Times New Roman" w:cs="Times New Roman"/>
          <w:sz w:val="24"/>
          <w:szCs w:val="24"/>
        </w:rPr>
        <w:t xml:space="preserve">) </w:t>
      </w:r>
      <w:r w:rsidR="00E639AF">
        <w:rPr>
          <w:rFonts w:ascii="Times New Roman" w:hAnsi="Times New Roman" w:cs="Times New Roman"/>
          <w:sz w:val="24"/>
          <w:szCs w:val="24"/>
        </w:rPr>
        <w:t xml:space="preserve">reframing </w:t>
      </w:r>
      <w:r w:rsidR="00E639AF">
        <w:rPr>
          <w:rFonts w:ascii="Times New Roman" w:hAnsi="Times New Roman" w:cs="Times New Roman"/>
          <w:sz w:val="24"/>
          <w:szCs w:val="24"/>
        </w:rPr>
        <w:lastRenderedPageBreak/>
        <w:t>of the two fields</w:t>
      </w:r>
      <w:r w:rsidR="002A7FEC">
        <w:rPr>
          <w:rFonts w:ascii="Times New Roman" w:hAnsi="Times New Roman" w:cs="Times New Roman"/>
          <w:sz w:val="24"/>
          <w:szCs w:val="24"/>
        </w:rPr>
        <w:t xml:space="preserve">, perhaps one </w:t>
      </w:r>
      <w:r w:rsidR="00E639AF">
        <w:rPr>
          <w:rFonts w:ascii="Times New Roman" w:hAnsi="Times New Roman" w:cs="Times New Roman"/>
          <w:sz w:val="24"/>
          <w:szCs w:val="24"/>
        </w:rPr>
        <w:t xml:space="preserve">that brings the two </w:t>
      </w:r>
      <w:r w:rsidR="002A7FEC">
        <w:rPr>
          <w:rFonts w:ascii="Times New Roman" w:hAnsi="Times New Roman" w:cs="Times New Roman"/>
          <w:sz w:val="24"/>
          <w:szCs w:val="24"/>
        </w:rPr>
        <w:t xml:space="preserve">closer </w:t>
      </w:r>
      <w:r w:rsidR="00E639AF">
        <w:rPr>
          <w:rFonts w:ascii="Times New Roman" w:hAnsi="Times New Roman" w:cs="Times New Roman"/>
          <w:sz w:val="24"/>
          <w:szCs w:val="24"/>
        </w:rPr>
        <w:t>together</w:t>
      </w:r>
      <w:r w:rsidR="002A7FEC">
        <w:rPr>
          <w:rFonts w:ascii="Times New Roman" w:hAnsi="Times New Roman" w:cs="Times New Roman"/>
          <w:sz w:val="24"/>
          <w:szCs w:val="24"/>
        </w:rPr>
        <w:t xml:space="preserve"> than they now are</w:t>
      </w:r>
      <w:r w:rsidR="00E639AF">
        <w:rPr>
          <w:rFonts w:ascii="Times New Roman" w:hAnsi="Times New Roman" w:cs="Times New Roman"/>
          <w:sz w:val="24"/>
          <w:szCs w:val="24"/>
        </w:rPr>
        <w:t>,</w:t>
      </w:r>
      <w:r>
        <w:rPr>
          <w:rFonts w:ascii="Times New Roman" w:hAnsi="Times New Roman" w:cs="Times New Roman"/>
          <w:sz w:val="24"/>
          <w:szCs w:val="24"/>
        </w:rPr>
        <w:t xml:space="preserve"> is to be a viable project, it needs to </w:t>
      </w:r>
      <w:r w:rsidR="008C0DAC">
        <w:rPr>
          <w:rFonts w:ascii="Times New Roman" w:hAnsi="Times New Roman" w:cs="Times New Roman"/>
          <w:sz w:val="24"/>
          <w:szCs w:val="24"/>
        </w:rPr>
        <w:t xml:space="preserve">have many more alternative stories to tell in addition to the Moral Clarity Test, Ethical Focal Points, and </w:t>
      </w:r>
      <w:r w:rsidR="00E639AF">
        <w:rPr>
          <w:rFonts w:ascii="Times New Roman" w:hAnsi="Times New Roman" w:cs="Times New Roman"/>
          <w:sz w:val="24"/>
          <w:szCs w:val="24"/>
        </w:rPr>
        <w:t xml:space="preserve">Fundamental </w:t>
      </w:r>
      <w:r w:rsidR="008C0DAC">
        <w:rPr>
          <w:rFonts w:ascii="Times New Roman" w:hAnsi="Times New Roman" w:cs="Times New Roman"/>
          <w:sz w:val="24"/>
          <w:szCs w:val="24"/>
        </w:rPr>
        <w:t xml:space="preserve">Harmony stories we have related here.   Additionally, it needs to draw upon already established stories, like Adam Smith’s invisible hand story, and to recognize the mutability of the categories of established and alternative and of their relationship to yin and yang.  For example, the Prisoner’s Dilemma, which we </w:t>
      </w:r>
      <w:r w:rsidR="00555813">
        <w:rPr>
          <w:rFonts w:ascii="Times New Roman" w:hAnsi="Times New Roman" w:cs="Times New Roman"/>
          <w:sz w:val="24"/>
          <w:szCs w:val="24"/>
        </w:rPr>
        <w:t xml:space="preserve">have </w:t>
      </w:r>
      <w:r w:rsidR="008C0DAC">
        <w:rPr>
          <w:rFonts w:ascii="Times New Roman" w:hAnsi="Times New Roman" w:cs="Times New Roman"/>
          <w:sz w:val="24"/>
          <w:szCs w:val="24"/>
        </w:rPr>
        <w:t>treat</w:t>
      </w:r>
      <w:r w:rsidR="00555813">
        <w:rPr>
          <w:rFonts w:ascii="Times New Roman" w:hAnsi="Times New Roman" w:cs="Times New Roman"/>
          <w:sz w:val="24"/>
          <w:szCs w:val="24"/>
        </w:rPr>
        <w:t>ed</w:t>
      </w:r>
      <w:r w:rsidR="008C0DAC">
        <w:rPr>
          <w:rFonts w:ascii="Times New Roman" w:hAnsi="Times New Roman" w:cs="Times New Roman"/>
          <w:sz w:val="24"/>
          <w:szCs w:val="24"/>
        </w:rPr>
        <w:t xml:space="preserve"> in this paper as established in relation to </w:t>
      </w:r>
      <w:r w:rsidR="00E639AF">
        <w:rPr>
          <w:rFonts w:ascii="Times New Roman" w:hAnsi="Times New Roman" w:cs="Times New Roman"/>
          <w:sz w:val="24"/>
          <w:szCs w:val="24"/>
        </w:rPr>
        <w:t xml:space="preserve">Fundamental </w:t>
      </w:r>
      <w:r w:rsidR="008C0DAC">
        <w:rPr>
          <w:rFonts w:ascii="Times New Roman" w:hAnsi="Times New Roman" w:cs="Times New Roman"/>
          <w:sz w:val="24"/>
          <w:szCs w:val="24"/>
        </w:rPr>
        <w:t xml:space="preserve">Harmony, could in the right context be treated, as we have done at times, as a useful yang alternative to the </w:t>
      </w:r>
      <w:r w:rsidR="00555813">
        <w:rPr>
          <w:rFonts w:ascii="Times New Roman" w:hAnsi="Times New Roman" w:cs="Times New Roman"/>
          <w:sz w:val="24"/>
          <w:szCs w:val="24"/>
        </w:rPr>
        <w:t xml:space="preserve">better </w:t>
      </w:r>
      <w:r w:rsidR="008C0DAC">
        <w:rPr>
          <w:rFonts w:ascii="Times New Roman" w:hAnsi="Times New Roman" w:cs="Times New Roman"/>
          <w:sz w:val="24"/>
          <w:szCs w:val="24"/>
        </w:rPr>
        <w:t xml:space="preserve">established yin story of the </w:t>
      </w:r>
      <w:r w:rsidR="00555813">
        <w:rPr>
          <w:rFonts w:ascii="Times New Roman" w:hAnsi="Times New Roman" w:cs="Times New Roman"/>
          <w:sz w:val="24"/>
          <w:szCs w:val="24"/>
        </w:rPr>
        <w:t>invisible hand; in turn, the invisible hand story in another context could be treated, as we h</w:t>
      </w:r>
      <w:r w:rsidR="00980EE7">
        <w:rPr>
          <w:rFonts w:ascii="Times New Roman" w:hAnsi="Times New Roman" w:cs="Times New Roman"/>
          <w:sz w:val="24"/>
          <w:szCs w:val="24"/>
        </w:rPr>
        <w:t xml:space="preserve">ave done at times, as a </w:t>
      </w:r>
      <w:r w:rsidR="00555813">
        <w:rPr>
          <w:rFonts w:ascii="Times New Roman" w:hAnsi="Times New Roman" w:cs="Times New Roman"/>
          <w:sz w:val="24"/>
          <w:szCs w:val="24"/>
        </w:rPr>
        <w:t>pro-market yang story in competition with other, market-skeptical yang stories.</w:t>
      </w:r>
      <w:r w:rsidR="008C0DAC">
        <w:rPr>
          <w:rFonts w:ascii="Times New Roman" w:hAnsi="Times New Roman" w:cs="Times New Roman"/>
          <w:sz w:val="24"/>
          <w:szCs w:val="24"/>
        </w:rPr>
        <w:t xml:space="preserve"> </w:t>
      </w:r>
      <w:r w:rsidR="00FE5161">
        <w:rPr>
          <w:rFonts w:ascii="Times New Roman" w:hAnsi="Times New Roman" w:cs="Times New Roman"/>
          <w:sz w:val="24"/>
          <w:szCs w:val="24"/>
        </w:rPr>
        <w:t xml:space="preserve">  Toward the end of pointing out additional new and established stories that can be incorporated into a yin-yang framework, as well as to point out some of the complications of the project, we include in an appendix a </w:t>
      </w:r>
      <w:r w:rsidR="00353503">
        <w:rPr>
          <w:rFonts w:ascii="Times New Roman" w:hAnsi="Times New Roman" w:cs="Times New Roman"/>
          <w:sz w:val="24"/>
          <w:szCs w:val="24"/>
        </w:rPr>
        <w:t xml:space="preserve">draft </w:t>
      </w:r>
      <w:r w:rsidR="00FE5161">
        <w:rPr>
          <w:rFonts w:ascii="Times New Roman" w:hAnsi="Times New Roman" w:cs="Times New Roman"/>
          <w:sz w:val="24"/>
          <w:szCs w:val="24"/>
        </w:rPr>
        <w:t>table of contents of a potential larger work that develops the themes of the present paper; in a few places, established and alternative stories are illustrated by real or made-up (for alternative stories) quotes.</w:t>
      </w:r>
      <w:r w:rsidR="00405018">
        <w:rPr>
          <w:rFonts w:ascii="Times New Roman" w:hAnsi="Times New Roman" w:cs="Times New Roman"/>
          <w:sz w:val="24"/>
          <w:szCs w:val="24"/>
        </w:rPr>
        <w:tab/>
      </w:r>
      <w:r w:rsidR="009924CD">
        <w:rPr>
          <w:rFonts w:ascii="Times New Roman" w:hAnsi="Times New Roman" w:cs="Times New Roman"/>
          <w:sz w:val="24"/>
          <w:szCs w:val="24"/>
        </w:rPr>
        <w:tab/>
      </w:r>
    </w:p>
    <w:p w:rsidR="00711BD4" w:rsidRDefault="00711BD4" w:rsidP="00711BD4">
      <w:pPr>
        <w:spacing w:line="480" w:lineRule="auto"/>
        <w:rPr>
          <w:rFonts w:ascii="Times New Roman" w:hAnsi="Times New Roman" w:cs="Times New Roman"/>
          <w:sz w:val="24"/>
          <w:szCs w:val="24"/>
        </w:rPr>
      </w:pPr>
      <w:r>
        <w:rPr>
          <w:rFonts w:ascii="Times New Roman" w:hAnsi="Times New Roman" w:cs="Times New Roman"/>
          <w:sz w:val="24"/>
          <w:szCs w:val="24"/>
        </w:rPr>
        <w:tab/>
        <w:t>So: Please judge us!  Yang/dharma/righteousness are good.   And, if you can, please appreciate us: Yin/moksha/liberation are good, too.  And, most of all, please do both.</w:t>
      </w:r>
    </w:p>
    <w:p w:rsidR="0040024F" w:rsidRDefault="0040024F" w:rsidP="0094510C">
      <w:pPr>
        <w:rPr>
          <w:rFonts w:ascii="Times New Roman" w:hAnsi="Times New Roman" w:cs="Times New Roman"/>
          <w:sz w:val="24"/>
          <w:szCs w:val="24"/>
        </w:rPr>
      </w:pPr>
    </w:p>
    <w:p w:rsidR="004B056A" w:rsidRDefault="004B056A" w:rsidP="0094510C">
      <w:pPr>
        <w:rPr>
          <w:rFonts w:ascii="Times New Roman" w:hAnsi="Times New Roman" w:cs="Times New Roman"/>
          <w:sz w:val="24"/>
          <w:szCs w:val="24"/>
        </w:rPr>
      </w:pPr>
      <w:r>
        <w:rPr>
          <w:rFonts w:ascii="Times New Roman" w:hAnsi="Times New Roman" w:cs="Times New Roman"/>
          <w:sz w:val="24"/>
          <w:szCs w:val="24"/>
        </w:rPr>
        <w:t>References</w:t>
      </w:r>
    </w:p>
    <w:p w:rsidR="005D6647" w:rsidRDefault="005D6647" w:rsidP="006F660C">
      <w:pPr>
        <w:spacing w:after="0" w:line="240" w:lineRule="auto"/>
        <w:ind w:right="225"/>
        <w:rPr>
          <w:rFonts w:ascii="Times New Roman" w:eastAsia="Calibri" w:hAnsi="Times New Roman" w:cs="Times New Roman"/>
          <w:sz w:val="24"/>
          <w:szCs w:val="24"/>
        </w:rPr>
      </w:pPr>
      <w:r>
        <w:rPr>
          <w:rFonts w:ascii="Times New Roman" w:eastAsia="Calibri" w:hAnsi="Times New Roman" w:cs="Times New Roman"/>
          <w:sz w:val="24"/>
          <w:szCs w:val="24"/>
        </w:rPr>
        <w:t>Banaji, Mahzarin R and Anthony G. Greenwald. 2013.  Blindspot: Hidden Biases of Good People.  Delacorte: New York.</w:t>
      </w:r>
    </w:p>
    <w:p w:rsidR="007E43A3" w:rsidRDefault="007E43A3" w:rsidP="006F660C">
      <w:pPr>
        <w:spacing w:after="0" w:line="240" w:lineRule="auto"/>
        <w:ind w:right="225"/>
        <w:rPr>
          <w:rFonts w:ascii="Times New Roman" w:eastAsia="Calibri" w:hAnsi="Times New Roman" w:cs="Times New Roman"/>
          <w:sz w:val="24"/>
          <w:szCs w:val="24"/>
        </w:rPr>
      </w:pPr>
      <w:r>
        <w:rPr>
          <w:rFonts w:ascii="Times New Roman" w:eastAsia="Calibri" w:hAnsi="Times New Roman" w:cs="Times New Roman"/>
          <w:sz w:val="24"/>
          <w:szCs w:val="24"/>
        </w:rPr>
        <w:t>Dawkins, Richard. 1975.  The Selfish Gene.  Oxford University Press: Oxford.</w:t>
      </w:r>
    </w:p>
    <w:p w:rsidR="0040024F" w:rsidRDefault="0040024F" w:rsidP="006F660C">
      <w:pPr>
        <w:spacing w:after="0" w:line="240" w:lineRule="auto"/>
        <w:ind w:right="225"/>
        <w:rPr>
          <w:rFonts w:ascii="Times New Roman" w:eastAsia="Calibri" w:hAnsi="Times New Roman" w:cs="Times New Roman"/>
          <w:sz w:val="24"/>
          <w:szCs w:val="24"/>
        </w:rPr>
      </w:pPr>
      <w:r>
        <w:rPr>
          <w:rFonts w:ascii="Times New Roman" w:eastAsia="Calibri" w:hAnsi="Times New Roman" w:cs="Times New Roman"/>
          <w:sz w:val="24"/>
          <w:szCs w:val="24"/>
        </w:rPr>
        <w:t xml:space="preserve">Eastman, Wayne. 2013.  </w:t>
      </w:r>
      <w:r w:rsidR="007C3884">
        <w:rPr>
          <w:rFonts w:ascii="Times New Roman" w:eastAsia="Calibri" w:hAnsi="Times New Roman" w:cs="Times New Roman"/>
          <w:sz w:val="24"/>
          <w:szCs w:val="24"/>
        </w:rPr>
        <w:t>“Ideology as Rationalization and as Self-Righteousness: Psychology and Law as Paths to Critical Business Ethics,” 23 Business Ethics Quarterly 527.</w:t>
      </w:r>
    </w:p>
    <w:p w:rsidR="0040024F" w:rsidRDefault="0040024F" w:rsidP="006F660C">
      <w:pPr>
        <w:spacing w:after="0" w:line="240" w:lineRule="auto"/>
        <w:ind w:right="225"/>
        <w:rPr>
          <w:rFonts w:ascii="Times New Roman" w:eastAsia="Calibri" w:hAnsi="Times New Roman" w:cs="Times New Roman"/>
          <w:sz w:val="24"/>
          <w:szCs w:val="24"/>
        </w:rPr>
      </w:pPr>
      <w:r>
        <w:rPr>
          <w:rFonts w:ascii="Times New Roman" w:eastAsia="Calibri" w:hAnsi="Times New Roman" w:cs="Times New Roman"/>
          <w:sz w:val="24"/>
          <w:szCs w:val="24"/>
        </w:rPr>
        <w:t>Eastman, Wayne. 2015a.  Why Business Ethics Matters.  Palgrave: New York.</w:t>
      </w:r>
    </w:p>
    <w:p w:rsidR="0040024F" w:rsidRDefault="0040024F" w:rsidP="006F660C">
      <w:pPr>
        <w:spacing w:after="0" w:line="240" w:lineRule="auto"/>
        <w:ind w:right="225"/>
        <w:rPr>
          <w:rFonts w:ascii="Times New Roman" w:eastAsia="Calibri" w:hAnsi="Times New Roman" w:cs="Times New Roman"/>
          <w:sz w:val="24"/>
          <w:szCs w:val="24"/>
        </w:rPr>
      </w:pPr>
      <w:r>
        <w:rPr>
          <w:rFonts w:ascii="Times New Roman" w:eastAsia="Calibri" w:hAnsi="Times New Roman" w:cs="Times New Roman"/>
          <w:sz w:val="24"/>
          <w:szCs w:val="24"/>
        </w:rPr>
        <w:t xml:space="preserve">Eastman, Wayne.  2015b.  “The Ethical Matrix,” </w:t>
      </w:r>
      <w:r w:rsidRPr="0040024F">
        <w:rPr>
          <w:rFonts w:ascii="Times New Roman" w:eastAsia="Calibri" w:hAnsi="Times New Roman" w:cs="Times New Roman"/>
          <w:sz w:val="24"/>
          <w:szCs w:val="24"/>
        </w:rPr>
        <w:t>https://valuecompetition.typepad.com/value_competition/2015/10/the-ethical-matrix.html</w:t>
      </w:r>
    </w:p>
    <w:p w:rsidR="005D6647" w:rsidRDefault="006F660C" w:rsidP="006F660C">
      <w:pPr>
        <w:spacing w:after="0" w:line="240" w:lineRule="auto"/>
        <w:ind w:right="225"/>
        <w:rPr>
          <w:rFonts w:ascii="Times New Roman" w:eastAsia="Calibri" w:hAnsi="Times New Roman" w:cs="Times New Roman"/>
          <w:sz w:val="24"/>
          <w:szCs w:val="24"/>
        </w:rPr>
      </w:pPr>
      <w:r>
        <w:rPr>
          <w:rFonts w:ascii="Times New Roman" w:eastAsia="Calibri" w:hAnsi="Times New Roman" w:cs="Times New Roman"/>
          <w:sz w:val="24"/>
          <w:szCs w:val="24"/>
        </w:rPr>
        <w:lastRenderedPageBreak/>
        <w:t>Gilligan, Carol. 1982.  In a Different Voice.  Harvard University Press: Cambridge, MA.</w:t>
      </w:r>
    </w:p>
    <w:p w:rsidR="007E43A3" w:rsidRDefault="00353503" w:rsidP="006F660C">
      <w:pPr>
        <w:spacing w:after="0" w:line="240" w:lineRule="auto"/>
        <w:ind w:right="225"/>
        <w:rPr>
          <w:rFonts w:ascii="Times New Roman" w:eastAsia="Calibri" w:hAnsi="Times New Roman" w:cs="Times New Roman"/>
          <w:sz w:val="24"/>
          <w:szCs w:val="24"/>
        </w:rPr>
      </w:pPr>
      <w:r>
        <w:rPr>
          <w:rFonts w:ascii="Times New Roman" w:eastAsia="Calibri" w:hAnsi="Times New Roman" w:cs="Times New Roman"/>
          <w:sz w:val="24"/>
          <w:szCs w:val="24"/>
        </w:rPr>
        <w:t>Grant, Colin. 2004</w:t>
      </w:r>
      <w:r w:rsidR="007E43A3">
        <w:rPr>
          <w:rFonts w:ascii="Times New Roman" w:eastAsia="Calibri" w:hAnsi="Times New Roman" w:cs="Times New Roman"/>
          <w:sz w:val="24"/>
          <w:szCs w:val="24"/>
        </w:rPr>
        <w:t xml:space="preserve">.  </w:t>
      </w:r>
      <w:r>
        <w:rPr>
          <w:rFonts w:ascii="Times New Roman" w:eastAsia="Calibri" w:hAnsi="Times New Roman" w:cs="Times New Roman"/>
          <w:sz w:val="24"/>
          <w:szCs w:val="24"/>
        </w:rPr>
        <w:t>“The Altruists’ Dilemma,” 14 Business Ethics Quarterly 315.</w:t>
      </w:r>
    </w:p>
    <w:p w:rsidR="003937E9" w:rsidRDefault="005D6647" w:rsidP="006F660C">
      <w:pPr>
        <w:spacing w:after="0" w:line="240" w:lineRule="auto"/>
        <w:ind w:right="225"/>
        <w:rPr>
          <w:rFonts w:ascii="Times New Roman" w:eastAsia="Calibri" w:hAnsi="Times New Roman" w:cs="Times New Roman"/>
          <w:sz w:val="24"/>
          <w:szCs w:val="24"/>
        </w:rPr>
      </w:pPr>
      <w:r>
        <w:rPr>
          <w:rFonts w:ascii="Times New Roman" w:eastAsia="Calibri" w:hAnsi="Times New Roman" w:cs="Times New Roman"/>
          <w:sz w:val="24"/>
          <w:szCs w:val="24"/>
        </w:rPr>
        <w:t>Hardin, Garrett. 1968.  “The Tragedy of the Commons,”</w:t>
      </w:r>
      <w:r w:rsidR="006F660C">
        <w:rPr>
          <w:rFonts w:ascii="Times New Roman" w:eastAsia="Calibri" w:hAnsi="Times New Roman" w:cs="Times New Roman"/>
          <w:sz w:val="24"/>
          <w:szCs w:val="24"/>
        </w:rPr>
        <w:t xml:space="preserve"> </w:t>
      </w:r>
      <w:r>
        <w:rPr>
          <w:rFonts w:ascii="Times New Roman" w:eastAsia="Calibri" w:hAnsi="Times New Roman" w:cs="Times New Roman"/>
          <w:sz w:val="24"/>
          <w:szCs w:val="24"/>
        </w:rPr>
        <w:t>162 Science 1243.</w:t>
      </w:r>
    </w:p>
    <w:p w:rsidR="006379FE" w:rsidRDefault="003937E9" w:rsidP="003937E9">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Haidt, Jonathan and Jesse Graham. 2007.  </w:t>
      </w:r>
      <w:r w:rsidR="006379FE">
        <w:rPr>
          <w:rFonts w:ascii="Times New Roman" w:eastAsia="Calibri" w:hAnsi="Times New Roman" w:cs="Times New Roman"/>
          <w:sz w:val="24"/>
          <w:szCs w:val="24"/>
        </w:rPr>
        <w:t>“</w:t>
      </w:r>
      <w:r>
        <w:rPr>
          <w:rFonts w:ascii="Times New Roman" w:eastAsia="Calibri" w:hAnsi="Times New Roman" w:cs="Times New Roman"/>
          <w:sz w:val="24"/>
          <w:szCs w:val="24"/>
        </w:rPr>
        <w:t xml:space="preserve">When Morality Opposes Justice: Conservatives </w:t>
      </w:r>
      <w:r w:rsidR="006379FE">
        <w:rPr>
          <w:rFonts w:ascii="Times New Roman" w:eastAsia="Calibri" w:hAnsi="Times New Roman" w:cs="Times New Roman"/>
          <w:sz w:val="24"/>
          <w:szCs w:val="24"/>
        </w:rPr>
        <w:t xml:space="preserve">Have Moral Intuitions that Liberals May Not Recognize,” 20 Social Justice Research 98. </w:t>
      </w:r>
    </w:p>
    <w:p w:rsidR="003937E9" w:rsidRDefault="003937E9" w:rsidP="003937E9">
      <w:pPr>
        <w:spacing w:after="0"/>
        <w:rPr>
          <w:rFonts w:ascii="Times New Roman" w:hAnsi="Times New Roman" w:cs="Times New Roman"/>
          <w:sz w:val="24"/>
          <w:szCs w:val="24"/>
        </w:rPr>
      </w:pPr>
      <w:r>
        <w:rPr>
          <w:rFonts w:ascii="Times New Roman" w:eastAsia="Calibri" w:hAnsi="Times New Roman" w:cs="Times New Roman"/>
          <w:sz w:val="24"/>
          <w:szCs w:val="24"/>
        </w:rPr>
        <w:t xml:space="preserve">Haidt, Jonathan and Jesse Graham.  2009. “Planet of the Durkheimians: Where Community, Authority, and Sacredness are Foundations of Morality,” </w:t>
      </w:r>
      <w:r w:rsidRPr="003937E9">
        <w:rPr>
          <w:rFonts w:ascii="Times New Roman" w:hAnsi="Times New Roman" w:cs="Times New Roman"/>
          <w:sz w:val="24"/>
          <w:szCs w:val="24"/>
        </w:rPr>
        <w:t xml:space="preserve">In J. Jost, A. C. Kay &amp; H. Thorisdottir (Eds.), Social and psychological bases of ideology and system justification (pp. 371-401). </w:t>
      </w:r>
      <w:r>
        <w:rPr>
          <w:rFonts w:ascii="Times New Roman" w:hAnsi="Times New Roman" w:cs="Times New Roman"/>
          <w:sz w:val="24"/>
          <w:szCs w:val="24"/>
        </w:rPr>
        <w:t>Oxford: New York.</w:t>
      </w:r>
    </w:p>
    <w:p w:rsidR="00432A68" w:rsidRDefault="00432A68" w:rsidP="003937E9">
      <w:pPr>
        <w:spacing w:after="0"/>
        <w:rPr>
          <w:rFonts w:ascii="Times New Roman" w:hAnsi="Times New Roman" w:cs="Times New Roman"/>
          <w:sz w:val="24"/>
          <w:szCs w:val="24"/>
        </w:rPr>
      </w:pPr>
      <w:r>
        <w:rPr>
          <w:rFonts w:ascii="Times New Roman" w:eastAsia="Calibri" w:hAnsi="Times New Roman" w:cs="Times New Roman"/>
          <w:sz w:val="24"/>
          <w:szCs w:val="24"/>
        </w:rPr>
        <w:t xml:space="preserve">Jost, John T. et. al. 2009.  </w:t>
      </w:r>
      <w:r w:rsidR="00597011">
        <w:rPr>
          <w:rFonts w:ascii="Times New Roman" w:eastAsia="Calibri" w:hAnsi="Times New Roman" w:cs="Times New Roman"/>
          <w:sz w:val="24"/>
          <w:szCs w:val="24"/>
        </w:rPr>
        <w:t>“</w:t>
      </w:r>
      <w:r>
        <w:rPr>
          <w:rFonts w:ascii="Times New Roman" w:eastAsia="Calibri" w:hAnsi="Times New Roman" w:cs="Times New Roman"/>
          <w:sz w:val="24"/>
          <w:szCs w:val="24"/>
        </w:rPr>
        <w:t xml:space="preserve">The Existence of Implicit Bias is Beyond Reasonable Doubt: </w:t>
      </w:r>
      <w:r w:rsidR="003937E9">
        <w:rPr>
          <w:rFonts w:ascii="Times New Roman" w:eastAsia="Calibri" w:hAnsi="Times New Roman" w:cs="Times New Roman"/>
          <w:sz w:val="24"/>
          <w:szCs w:val="24"/>
        </w:rPr>
        <w:t xml:space="preserve">A Refutation of Ideological and Methodological Objections and Executive Summary of Ten Studies that No Manager Should Ignore,” </w:t>
      </w:r>
      <w:r w:rsidR="003937E9">
        <w:rPr>
          <w:rFonts w:ascii="Times New Roman" w:hAnsi="Times New Roman" w:cs="Times New Roman"/>
          <w:sz w:val="24"/>
          <w:szCs w:val="24"/>
        </w:rPr>
        <w:t>29 Research in Organizational Behavior 39.</w:t>
      </w:r>
    </w:p>
    <w:p w:rsidR="006379FE" w:rsidRDefault="006379FE" w:rsidP="003937E9">
      <w:pPr>
        <w:spacing w:after="0"/>
        <w:rPr>
          <w:rFonts w:ascii="Times New Roman" w:hAnsi="Times New Roman" w:cs="Times New Roman"/>
          <w:sz w:val="24"/>
          <w:szCs w:val="24"/>
        </w:rPr>
      </w:pPr>
      <w:r>
        <w:rPr>
          <w:rFonts w:ascii="Times New Roman" w:hAnsi="Times New Roman" w:cs="Times New Roman"/>
          <w:sz w:val="24"/>
          <w:szCs w:val="24"/>
        </w:rPr>
        <w:t>Kennedy, Duncan. 1976.  “Form and Substance in Private Law Adjudication,” 89 Harvard Law Review 1685.</w:t>
      </w:r>
    </w:p>
    <w:p w:rsidR="00353503" w:rsidRPr="003937E9" w:rsidRDefault="00353503" w:rsidP="003937E9">
      <w:pPr>
        <w:spacing w:after="0"/>
        <w:rPr>
          <w:rFonts w:ascii="Times New Roman" w:hAnsi="Times New Roman" w:cs="Times New Roman"/>
          <w:sz w:val="24"/>
          <w:szCs w:val="24"/>
        </w:rPr>
      </w:pPr>
      <w:r>
        <w:rPr>
          <w:rFonts w:ascii="Times New Roman" w:hAnsi="Times New Roman" w:cs="Times New Roman"/>
          <w:sz w:val="24"/>
          <w:szCs w:val="24"/>
        </w:rPr>
        <w:t>Mathiesen, Kay. 1999.  “Game Theory in Business Ethics: Bad Ideology or Bad Press?” 9 Business Ethics Quarterly 37.</w:t>
      </w:r>
    </w:p>
    <w:p w:rsidR="006F660C" w:rsidRDefault="006F660C" w:rsidP="006F660C">
      <w:pPr>
        <w:spacing w:after="0" w:line="240" w:lineRule="auto"/>
        <w:ind w:right="225"/>
        <w:rPr>
          <w:rFonts w:ascii="Times New Roman" w:eastAsia="Calibri" w:hAnsi="Times New Roman" w:cs="Times New Roman"/>
          <w:sz w:val="24"/>
          <w:szCs w:val="24"/>
        </w:rPr>
      </w:pPr>
      <w:r w:rsidRPr="006F660C">
        <w:rPr>
          <w:rFonts w:ascii="Times New Roman" w:eastAsia="Calibri" w:hAnsi="Times New Roman" w:cs="Times New Roman"/>
          <w:sz w:val="24"/>
          <w:szCs w:val="24"/>
        </w:rPr>
        <w:t xml:space="preserve">McAdams, </w:t>
      </w:r>
      <w:r>
        <w:rPr>
          <w:rFonts w:ascii="Times New Roman" w:eastAsia="Calibri" w:hAnsi="Times New Roman" w:cs="Times New Roman"/>
          <w:sz w:val="24"/>
          <w:szCs w:val="24"/>
        </w:rPr>
        <w:t xml:space="preserve">Richard H. 2009. </w:t>
      </w:r>
      <w:r w:rsidRPr="006F660C">
        <w:rPr>
          <w:rFonts w:ascii="Times New Roman" w:eastAsia="Calibri" w:hAnsi="Times New Roman" w:cs="Times New Roman"/>
          <w:sz w:val="24"/>
          <w:szCs w:val="24"/>
        </w:rPr>
        <w:t xml:space="preserve">"Beyond the Prisoners' Dilemma: Coordination, Game Theory, and Law," 82 Southern </w:t>
      </w:r>
      <w:r>
        <w:rPr>
          <w:rFonts w:ascii="Times New Roman" w:eastAsia="Calibri" w:hAnsi="Times New Roman" w:cs="Times New Roman"/>
          <w:sz w:val="24"/>
          <w:szCs w:val="24"/>
        </w:rPr>
        <w:t>California Law Review 209.</w:t>
      </w:r>
    </w:p>
    <w:p w:rsidR="006F660C" w:rsidRPr="006F660C" w:rsidRDefault="006F660C" w:rsidP="006F660C">
      <w:pPr>
        <w:spacing w:after="0" w:line="240" w:lineRule="auto"/>
        <w:ind w:right="225"/>
        <w:rPr>
          <w:rFonts w:ascii="Times New Roman" w:eastAsia="Calibri" w:hAnsi="Times New Roman" w:cs="Times New Roman"/>
          <w:sz w:val="24"/>
          <w:szCs w:val="24"/>
        </w:rPr>
      </w:pPr>
      <w:r w:rsidRPr="006F660C">
        <w:rPr>
          <w:rFonts w:ascii="Times New Roman" w:eastAsia="Calibri" w:hAnsi="Times New Roman" w:cs="Times New Roman"/>
          <w:sz w:val="24"/>
          <w:szCs w:val="24"/>
        </w:rPr>
        <w:t>Rapoport</w:t>
      </w:r>
      <w:r>
        <w:rPr>
          <w:rFonts w:ascii="Times New Roman" w:eastAsia="Calibri" w:hAnsi="Times New Roman" w:cs="Times New Roman"/>
          <w:sz w:val="24"/>
          <w:szCs w:val="24"/>
        </w:rPr>
        <w:t xml:space="preserve">, </w:t>
      </w:r>
      <w:r w:rsidRPr="006F660C">
        <w:rPr>
          <w:rFonts w:ascii="Times New Roman" w:eastAsia="Calibri" w:hAnsi="Times New Roman" w:cs="Times New Roman"/>
          <w:sz w:val="24"/>
          <w:szCs w:val="24"/>
        </w:rPr>
        <w:t>Anatol</w:t>
      </w:r>
      <w:r>
        <w:rPr>
          <w:rFonts w:ascii="Times New Roman" w:eastAsia="Calibri" w:hAnsi="Times New Roman" w:cs="Times New Roman"/>
          <w:sz w:val="24"/>
          <w:szCs w:val="24"/>
        </w:rPr>
        <w:t xml:space="preserve"> and Albert M. Chammah. 1965. </w:t>
      </w:r>
      <w:r w:rsidRPr="006F660C">
        <w:rPr>
          <w:rFonts w:ascii="Times New Roman" w:eastAsia="Calibri" w:hAnsi="Times New Roman" w:cs="Times New Roman"/>
          <w:sz w:val="24"/>
          <w:szCs w:val="24"/>
        </w:rPr>
        <w:t>Prisoner’s Dilemma: A Study in Conflict and Cooperation.  University of Michi</w:t>
      </w:r>
      <w:r>
        <w:rPr>
          <w:rFonts w:ascii="Times New Roman" w:eastAsia="Calibri" w:hAnsi="Times New Roman" w:cs="Times New Roman"/>
          <w:sz w:val="24"/>
          <w:szCs w:val="24"/>
        </w:rPr>
        <w:t>gan Press: Ann Arbor, MI</w:t>
      </w:r>
      <w:r>
        <w:rPr>
          <w:rFonts w:ascii="Calibri" w:eastAsia="Calibri" w:hAnsi="Calibri" w:cs="Calibri"/>
          <w:sz w:val="18"/>
        </w:rPr>
        <w:t>.</w:t>
      </w:r>
    </w:p>
    <w:p w:rsidR="007E43A3" w:rsidRDefault="007E43A3" w:rsidP="00432A68">
      <w:pPr>
        <w:spacing w:after="0"/>
        <w:rPr>
          <w:rFonts w:ascii="Times New Roman" w:hAnsi="Times New Roman" w:cs="Times New Roman"/>
          <w:sz w:val="24"/>
          <w:szCs w:val="24"/>
        </w:rPr>
      </w:pPr>
      <w:r>
        <w:rPr>
          <w:rFonts w:ascii="Times New Roman" w:hAnsi="Times New Roman" w:cs="Times New Roman"/>
          <w:sz w:val="24"/>
          <w:szCs w:val="24"/>
        </w:rPr>
        <w:t>Schelling, Thomas. 1960.  The Strategy of Conflict.  Harvard University Press: Cambridge.</w:t>
      </w:r>
    </w:p>
    <w:p w:rsidR="00432A68" w:rsidRDefault="006F660C" w:rsidP="00432A68">
      <w:pPr>
        <w:spacing w:after="0"/>
        <w:rPr>
          <w:rFonts w:ascii="Times New Roman" w:hAnsi="Times New Roman" w:cs="Times New Roman"/>
          <w:sz w:val="24"/>
          <w:szCs w:val="24"/>
        </w:rPr>
      </w:pPr>
      <w:r>
        <w:rPr>
          <w:rFonts w:ascii="Times New Roman" w:hAnsi="Times New Roman" w:cs="Times New Roman"/>
          <w:sz w:val="24"/>
          <w:szCs w:val="24"/>
        </w:rPr>
        <w:t>Skyrms, Brian. 2004.  The Stag Hunt and the Evolution of Social Structure.  Cambridge University Press: Cambridge.</w:t>
      </w:r>
    </w:p>
    <w:p w:rsidR="007E43A3" w:rsidRDefault="007E43A3" w:rsidP="00432A68">
      <w:pPr>
        <w:spacing w:after="0"/>
        <w:rPr>
          <w:rFonts w:ascii="Times New Roman" w:hAnsi="Times New Roman" w:cs="Times New Roman"/>
          <w:sz w:val="24"/>
          <w:szCs w:val="24"/>
        </w:rPr>
      </w:pPr>
      <w:r>
        <w:rPr>
          <w:rFonts w:ascii="Times New Roman" w:hAnsi="Times New Roman" w:cs="Times New Roman"/>
          <w:sz w:val="24"/>
          <w:szCs w:val="24"/>
        </w:rPr>
        <w:t>Solomon, Robert. 1999. “Game Theory as a Model for Business and Business Ethics,” 9 Business Ethics Quarterly 11.</w:t>
      </w:r>
    </w:p>
    <w:p w:rsidR="00432A68" w:rsidRDefault="00432A68" w:rsidP="00432A68">
      <w:pPr>
        <w:spacing w:after="0"/>
        <w:rPr>
          <w:rFonts w:ascii="Times New Roman" w:hAnsi="Times New Roman" w:cs="Times New Roman"/>
          <w:sz w:val="24"/>
          <w:szCs w:val="24"/>
        </w:rPr>
      </w:pPr>
      <w:r>
        <w:rPr>
          <w:rFonts w:ascii="Times New Roman" w:hAnsi="Times New Roman" w:cs="Times New Roman"/>
          <w:sz w:val="24"/>
          <w:szCs w:val="24"/>
        </w:rPr>
        <w:t>Stroop, John R. 1935.  “Studies of Interference in Serial Verbal Reactions,”  18 Journal of Experimental Psychology 643.</w:t>
      </w:r>
    </w:p>
    <w:p w:rsidR="00432A68" w:rsidRDefault="00432A68" w:rsidP="00432A68">
      <w:pPr>
        <w:spacing w:after="0"/>
        <w:rPr>
          <w:rFonts w:ascii="Times New Roman" w:hAnsi="Times New Roman" w:cs="Times New Roman"/>
          <w:sz w:val="24"/>
          <w:szCs w:val="24"/>
        </w:rPr>
      </w:pPr>
      <w:r>
        <w:rPr>
          <w:rFonts w:ascii="Times New Roman" w:hAnsi="Times New Roman" w:cs="Times New Roman"/>
          <w:sz w:val="24"/>
          <w:szCs w:val="24"/>
        </w:rPr>
        <w:t>Tetlock</w:t>
      </w:r>
      <w:r w:rsidR="003937E9">
        <w:rPr>
          <w:rFonts w:ascii="Times New Roman" w:hAnsi="Times New Roman" w:cs="Times New Roman"/>
          <w:sz w:val="24"/>
          <w:szCs w:val="24"/>
        </w:rPr>
        <w:t xml:space="preserve">, Philip and Gregory Mitchell. </w:t>
      </w:r>
      <w:r>
        <w:rPr>
          <w:rFonts w:ascii="Times New Roman" w:hAnsi="Times New Roman" w:cs="Times New Roman"/>
          <w:sz w:val="24"/>
          <w:szCs w:val="24"/>
        </w:rPr>
        <w:t xml:space="preserve">2009.  </w:t>
      </w:r>
      <w:r w:rsidR="00597011">
        <w:rPr>
          <w:rFonts w:ascii="Times New Roman" w:hAnsi="Times New Roman" w:cs="Times New Roman"/>
          <w:sz w:val="24"/>
          <w:szCs w:val="24"/>
        </w:rPr>
        <w:t>“</w:t>
      </w:r>
      <w:r>
        <w:rPr>
          <w:rFonts w:ascii="Times New Roman" w:hAnsi="Times New Roman" w:cs="Times New Roman"/>
          <w:sz w:val="24"/>
          <w:szCs w:val="24"/>
        </w:rPr>
        <w:t>Implicit Bias and Accountability Systems: What Must Organizations Do to Prevent Discrimination?</w:t>
      </w:r>
      <w:r w:rsidR="00597011">
        <w:rPr>
          <w:rFonts w:ascii="Times New Roman" w:hAnsi="Times New Roman" w:cs="Times New Roman"/>
          <w:sz w:val="24"/>
          <w:szCs w:val="24"/>
        </w:rPr>
        <w:t>”</w:t>
      </w:r>
      <w:r>
        <w:rPr>
          <w:rFonts w:ascii="Times New Roman" w:hAnsi="Times New Roman" w:cs="Times New Roman"/>
          <w:sz w:val="24"/>
          <w:szCs w:val="24"/>
        </w:rPr>
        <w:t xml:space="preserve">  </w:t>
      </w:r>
      <w:r w:rsidR="003937E9">
        <w:rPr>
          <w:rFonts w:ascii="Times New Roman" w:hAnsi="Times New Roman" w:cs="Times New Roman"/>
          <w:sz w:val="24"/>
          <w:szCs w:val="24"/>
        </w:rPr>
        <w:t>29 Research in Organizational Behavior 3.</w:t>
      </w:r>
    </w:p>
    <w:p w:rsidR="00432A68" w:rsidRDefault="00432A68" w:rsidP="0094510C">
      <w:pPr>
        <w:rPr>
          <w:rFonts w:ascii="Times New Roman" w:hAnsi="Times New Roman" w:cs="Times New Roman"/>
          <w:sz w:val="24"/>
          <w:szCs w:val="24"/>
        </w:rPr>
      </w:pPr>
    </w:p>
    <w:p w:rsidR="0094510C" w:rsidRDefault="00353503" w:rsidP="0094510C">
      <w:pPr>
        <w:rPr>
          <w:rFonts w:ascii="Times New Roman" w:hAnsi="Times New Roman" w:cs="Times New Roman"/>
          <w:sz w:val="24"/>
          <w:szCs w:val="24"/>
        </w:rPr>
      </w:pPr>
      <w:r>
        <w:rPr>
          <w:rFonts w:ascii="Times New Roman" w:hAnsi="Times New Roman" w:cs="Times New Roman"/>
          <w:sz w:val="24"/>
          <w:szCs w:val="24"/>
        </w:rPr>
        <w:t xml:space="preserve">Appendix: </w:t>
      </w:r>
      <w:r w:rsidR="00711BD4">
        <w:rPr>
          <w:rFonts w:ascii="Times New Roman" w:hAnsi="Times New Roman" w:cs="Times New Roman"/>
          <w:sz w:val="24"/>
          <w:szCs w:val="24"/>
        </w:rPr>
        <w:t xml:space="preserve">Draft </w:t>
      </w:r>
      <w:r w:rsidR="0094510C">
        <w:rPr>
          <w:rFonts w:ascii="Times New Roman" w:hAnsi="Times New Roman" w:cs="Times New Roman"/>
          <w:sz w:val="24"/>
          <w:szCs w:val="24"/>
        </w:rPr>
        <w:t xml:space="preserve">Table of Contents </w:t>
      </w:r>
      <w:r w:rsidR="00711BD4">
        <w:rPr>
          <w:rFonts w:ascii="Times New Roman" w:hAnsi="Times New Roman" w:cs="Times New Roman"/>
          <w:sz w:val="24"/>
          <w:szCs w:val="24"/>
        </w:rPr>
        <w:t>of a Larger Work Developing this Project</w:t>
      </w:r>
    </w:p>
    <w:p w:rsidR="00353503" w:rsidRDefault="0094510C" w:rsidP="00353503">
      <w:pPr>
        <w:spacing w:after="0"/>
        <w:rPr>
          <w:rFonts w:ascii="Times New Roman" w:hAnsi="Times New Roman" w:cs="Times New Roman"/>
          <w:sz w:val="24"/>
          <w:szCs w:val="24"/>
        </w:rPr>
      </w:pPr>
      <w:r w:rsidRPr="00670AF2">
        <w:rPr>
          <w:rFonts w:ascii="Times New Roman" w:hAnsi="Times New Roman" w:cs="Times New Roman"/>
          <w:sz w:val="24"/>
          <w:szCs w:val="24"/>
        </w:rPr>
        <w:t>Introduction</w:t>
      </w:r>
    </w:p>
    <w:p w:rsidR="0094510C" w:rsidRDefault="0094510C" w:rsidP="00353503">
      <w:pPr>
        <w:spacing w:after="0"/>
        <w:rPr>
          <w:rFonts w:ascii="Times New Roman" w:hAnsi="Times New Roman" w:cs="Times New Roman"/>
          <w:sz w:val="24"/>
          <w:szCs w:val="24"/>
        </w:rPr>
      </w:pPr>
      <w:r>
        <w:rPr>
          <w:rFonts w:ascii="Times New Roman" w:hAnsi="Times New Roman" w:cs="Times New Roman"/>
          <w:sz w:val="24"/>
          <w:szCs w:val="24"/>
        </w:rPr>
        <w:t>I.   Daoism/Yin-Yang as a Potential Addition to the Normative Schools of Virtue Ethics, Utilitarianism, Deontology, and Justice Ethic</w:t>
      </w:r>
      <w:r w:rsidR="006F660C">
        <w:rPr>
          <w:rFonts w:ascii="Times New Roman" w:hAnsi="Times New Roman" w:cs="Times New Roman"/>
          <w:sz w:val="24"/>
          <w:szCs w:val="24"/>
        </w:rPr>
        <w:t>s: Three</w:t>
      </w:r>
      <w:r>
        <w:rPr>
          <w:rFonts w:ascii="Times New Roman" w:hAnsi="Times New Roman" w:cs="Times New Roman"/>
          <w:sz w:val="24"/>
          <w:szCs w:val="24"/>
        </w:rPr>
        <w:t xml:space="preserve"> Examples a</w:t>
      </w:r>
      <w:r w:rsidR="00711BD4">
        <w:rPr>
          <w:rFonts w:ascii="Times New Roman" w:hAnsi="Times New Roman" w:cs="Times New Roman"/>
          <w:sz w:val="24"/>
          <w:szCs w:val="24"/>
        </w:rPr>
        <w:t>nd a Methodological Discussion*</w:t>
      </w:r>
    </w:p>
    <w:p w:rsidR="007B07F6" w:rsidRDefault="007B07F6" w:rsidP="00353503">
      <w:pPr>
        <w:spacing w:after="0"/>
        <w:rPr>
          <w:rFonts w:ascii="Times New Roman" w:hAnsi="Times New Roman" w:cs="Times New Roman"/>
          <w:sz w:val="24"/>
          <w:szCs w:val="24"/>
        </w:rPr>
      </w:pPr>
      <w:r>
        <w:rPr>
          <w:rFonts w:ascii="Times New Roman" w:hAnsi="Times New Roman" w:cs="Times New Roman"/>
          <w:sz w:val="24"/>
          <w:szCs w:val="24"/>
        </w:rPr>
        <w:t xml:space="preserve">     </w:t>
      </w:r>
      <w:r w:rsidR="0094510C">
        <w:rPr>
          <w:rFonts w:ascii="Times New Roman" w:hAnsi="Times New Roman" w:cs="Times New Roman"/>
          <w:sz w:val="24"/>
          <w:szCs w:val="24"/>
        </w:rPr>
        <w:t xml:space="preserve">A.  Example 1: </w:t>
      </w:r>
      <w:r w:rsidR="006F660C" w:rsidRPr="006F660C">
        <w:rPr>
          <w:rFonts w:ascii="Times New Roman" w:hAnsi="Times New Roman" w:cs="Times New Roman"/>
          <w:i/>
          <w:sz w:val="24"/>
          <w:szCs w:val="24"/>
        </w:rPr>
        <w:t>The Moral Background</w:t>
      </w:r>
      <w:r w:rsidR="006F660C">
        <w:rPr>
          <w:rFonts w:ascii="Times New Roman" w:hAnsi="Times New Roman" w:cs="Times New Roman"/>
          <w:sz w:val="24"/>
          <w:szCs w:val="24"/>
        </w:rPr>
        <w:t>--</w:t>
      </w:r>
      <w:r w:rsidR="0094510C">
        <w:rPr>
          <w:rFonts w:ascii="Times New Roman" w:hAnsi="Times New Roman" w:cs="Times New Roman"/>
          <w:sz w:val="24"/>
          <w:szCs w:val="24"/>
        </w:rPr>
        <w:t xml:space="preserve">Abend’s Discussion of the Role </w:t>
      </w:r>
      <w:r w:rsidR="00711BD4">
        <w:rPr>
          <w:rFonts w:ascii="Times New Roman" w:hAnsi="Times New Roman" w:cs="Times New Roman"/>
          <w:sz w:val="24"/>
          <w:szCs w:val="24"/>
        </w:rPr>
        <w:t>of Business Ethicists (intro, pp. 5-6)</w:t>
      </w:r>
    </w:p>
    <w:p w:rsidR="0094510C" w:rsidRDefault="007B07F6" w:rsidP="007B07F6">
      <w:pPr>
        <w:spacing w:after="0"/>
        <w:rPr>
          <w:rFonts w:ascii="Times New Roman" w:hAnsi="Times New Roman" w:cs="Times New Roman"/>
          <w:sz w:val="24"/>
          <w:szCs w:val="24"/>
        </w:rPr>
      </w:pPr>
      <w:r>
        <w:rPr>
          <w:rFonts w:ascii="Times New Roman" w:hAnsi="Times New Roman" w:cs="Times New Roman"/>
          <w:sz w:val="24"/>
          <w:szCs w:val="24"/>
        </w:rPr>
        <w:t xml:space="preserve">     </w:t>
      </w:r>
      <w:r w:rsidR="0094510C">
        <w:rPr>
          <w:rFonts w:ascii="Times New Roman" w:hAnsi="Times New Roman" w:cs="Times New Roman"/>
          <w:sz w:val="24"/>
          <w:szCs w:val="24"/>
        </w:rPr>
        <w:t xml:space="preserve">B.  </w:t>
      </w:r>
      <w:r w:rsidR="006F660C">
        <w:rPr>
          <w:rFonts w:ascii="Times New Roman" w:hAnsi="Times New Roman" w:cs="Times New Roman"/>
          <w:sz w:val="24"/>
          <w:szCs w:val="24"/>
        </w:rPr>
        <w:t xml:space="preserve">Example 2: </w:t>
      </w:r>
      <w:r w:rsidR="006F660C" w:rsidRPr="006F660C">
        <w:rPr>
          <w:rFonts w:ascii="Times New Roman" w:hAnsi="Times New Roman" w:cs="Times New Roman"/>
          <w:i/>
          <w:sz w:val="24"/>
          <w:szCs w:val="24"/>
        </w:rPr>
        <w:t>Behave</w:t>
      </w:r>
      <w:r w:rsidR="006F660C">
        <w:rPr>
          <w:rFonts w:ascii="Times New Roman" w:hAnsi="Times New Roman" w:cs="Times New Roman"/>
          <w:sz w:val="24"/>
          <w:szCs w:val="24"/>
        </w:rPr>
        <w:t>--</w:t>
      </w:r>
      <w:r w:rsidR="0094510C">
        <w:rPr>
          <w:rFonts w:ascii="Times New Roman" w:hAnsi="Times New Roman" w:cs="Times New Roman"/>
          <w:sz w:val="24"/>
          <w:szCs w:val="24"/>
        </w:rPr>
        <w:t xml:space="preserve">Sapolsky’s “Which Dead White Male Was Right?” Discussion in His </w:t>
      </w:r>
      <w:r>
        <w:rPr>
          <w:rFonts w:ascii="Times New Roman" w:hAnsi="Times New Roman" w:cs="Times New Roman"/>
          <w:sz w:val="24"/>
          <w:szCs w:val="24"/>
        </w:rPr>
        <w:t xml:space="preserve">“Morality </w:t>
      </w:r>
      <w:r w:rsidR="0094510C">
        <w:rPr>
          <w:rFonts w:ascii="Times New Roman" w:hAnsi="Times New Roman" w:cs="Times New Roman"/>
          <w:sz w:val="24"/>
          <w:szCs w:val="24"/>
        </w:rPr>
        <w:t xml:space="preserve">and </w:t>
      </w:r>
      <w:r w:rsidR="00711BD4">
        <w:rPr>
          <w:rFonts w:ascii="Times New Roman" w:hAnsi="Times New Roman" w:cs="Times New Roman"/>
          <w:sz w:val="24"/>
          <w:szCs w:val="24"/>
        </w:rPr>
        <w:t xml:space="preserve">Doing the Right Thing” </w:t>
      </w:r>
      <w:r w:rsidR="0094510C">
        <w:rPr>
          <w:rFonts w:ascii="Times New Roman" w:hAnsi="Times New Roman" w:cs="Times New Roman"/>
          <w:sz w:val="24"/>
          <w:szCs w:val="24"/>
        </w:rPr>
        <w:t>Chapter</w:t>
      </w:r>
      <w:r w:rsidR="00711BD4">
        <w:rPr>
          <w:rFonts w:ascii="Times New Roman" w:hAnsi="Times New Roman" w:cs="Times New Roman"/>
          <w:sz w:val="24"/>
          <w:szCs w:val="24"/>
        </w:rPr>
        <w:t xml:space="preserve"> (p. 504)</w:t>
      </w:r>
      <w:r w:rsidR="0094510C">
        <w:rPr>
          <w:rFonts w:ascii="Times New Roman" w:hAnsi="Times New Roman" w:cs="Times New Roman"/>
          <w:sz w:val="24"/>
          <w:szCs w:val="24"/>
        </w:rPr>
        <w:t xml:space="preserve"> </w:t>
      </w:r>
    </w:p>
    <w:p w:rsidR="0094510C" w:rsidRDefault="00711BD4" w:rsidP="00711BD4">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0094510C">
        <w:rPr>
          <w:rFonts w:ascii="Times New Roman" w:hAnsi="Times New Roman" w:cs="Times New Roman"/>
          <w:sz w:val="24"/>
          <w:szCs w:val="24"/>
        </w:rPr>
        <w:t xml:space="preserve">[Our proposed “alternative story” </w:t>
      </w:r>
      <w:r w:rsidR="00C723ED">
        <w:rPr>
          <w:rFonts w:ascii="Times New Roman" w:hAnsi="Times New Roman" w:cs="Times New Roman"/>
          <w:sz w:val="24"/>
          <w:szCs w:val="24"/>
        </w:rPr>
        <w:t>additions</w:t>
      </w:r>
      <w:r w:rsidR="0094510C">
        <w:rPr>
          <w:rFonts w:ascii="Times New Roman" w:hAnsi="Times New Roman" w:cs="Times New Roman"/>
          <w:sz w:val="24"/>
          <w:szCs w:val="24"/>
        </w:rPr>
        <w:t xml:space="preserve"> to Sapolsky’s language</w:t>
      </w:r>
      <w:r>
        <w:rPr>
          <w:rFonts w:ascii="Times New Roman" w:hAnsi="Times New Roman" w:cs="Times New Roman"/>
          <w:sz w:val="24"/>
          <w:szCs w:val="24"/>
        </w:rPr>
        <w:t xml:space="preserve"> are in brackets]</w:t>
      </w:r>
    </w:p>
    <w:p w:rsidR="0094510C" w:rsidRDefault="0094510C" w:rsidP="00711BD4">
      <w:pPr>
        <w:spacing w:after="0"/>
        <w:ind w:left="720"/>
        <w:rPr>
          <w:rFonts w:ascii="Times New Roman" w:hAnsi="Times New Roman" w:cs="Times New Roman"/>
          <w:sz w:val="24"/>
          <w:szCs w:val="24"/>
        </w:rPr>
      </w:pPr>
      <w:r>
        <w:rPr>
          <w:rFonts w:ascii="Times New Roman" w:hAnsi="Times New Roman" w:cs="Times New Roman"/>
          <w:sz w:val="24"/>
          <w:szCs w:val="24"/>
        </w:rPr>
        <w:t>Let’s start with a question that has kept folks busy for millennia, namely, which i</w:t>
      </w:r>
      <w:r w:rsidR="00711BD4">
        <w:rPr>
          <w:rFonts w:ascii="Times New Roman" w:hAnsi="Times New Roman" w:cs="Times New Roman"/>
          <w:sz w:val="24"/>
          <w:szCs w:val="24"/>
        </w:rPr>
        <w:t>s the optimal moral philosophy?</w:t>
      </w:r>
    </w:p>
    <w:p w:rsidR="0094510C" w:rsidRDefault="0094510C" w:rsidP="00711BD4">
      <w:pPr>
        <w:spacing w:after="0"/>
        <w:ind w:left="720"/>
        <w:rPr>
          <w:rFonts w:ascii="Times New Roman" w:hAnsi="Times New Roman" w:cs="Times New Roman"/>
          <w:sz w:val="24"/>
          <w:szCs w:val="24"/>
        </w:rPr>
      </w:pPr>
      <w:r>
        <w:rPr>
          <w:rFonts w:ascii="Times New Roman" w:hAnsi="Times New Roman" w:cs="Times New Roman"/>
          <w:sz w:val="24"/>
          <w:szCs w:val="24"/>
        </w:rPr>
        <w:lastRenderedPageBreak/>
        <w:t>People pondering the question have grouped the different approaches into [four] broad categories.  Say there’s money sitting there, and it’s not yours but no o</w:t>
      </w:r>
      <w:r w:rsidR="00711BD4">
        <w:rPr>
          <w:rFonts w:ascii="Times New Roman" w:hAnsi="Times New Roman" w:cs="Times New Roman"/>
          <w:sz w:val="24"/>
          <w:szCs w:val="24"/>
        </w:rPr>
        <w:t>ne is looking; why not grab it?</w:t>
      </w:r>
    </w:p>
    <w:p w:rsidR="0094510C" w:rsidRDefault="0094510C" w:rsidP="007B07F6">
      <w:pPr>
        <w:spacing w:after="0"/>
        <w:ind w:left="720"/>
        <w:rPr>
          <w:rFonts w:ascii="Times New Roman" w:hAnsi="Times New Roman" w:cs="Times New Roman"/>
          <w:sz w:val="24"/>
          <w:szCs w:val="24"/>
        </w:rPr>
      </w:pPr>
      <w:r>
        <w:rPr>
          <w:rFonts w:ascii="Times New Roman" w:hAnsi="Times New Roman" w:cs="Times New Roman"/>
          <w:sz w:val="24"/>
          <w:szCs w:val="24"/>
        </w:rPr>
        <w:t xml:space="preserve">Deontological ethics, with its emphasis on the act, would answer: </w:t>
      </w:r>
      <w:r w:rsidR="007B07F6">
        <w:rPr>
          <w:rFonts w:ascii="Times New Roman" w:hAnsi="Times New Roman" w:cs="Times New Roman"/>
          <w:sz w:val="24"/>
          <w:szCs w:val="24"/>
        </w:rPr>
        <w:t>because it’s not okay to steal.</w:t>
      </w:r>
    </w:p>
    <w:p w:rsidR="0094510C" w:rsidRDefault="0094510C" w:rsidP="007B07F6">
      <w:pPr>
        <w:spacing w:after="0"/>
        <w:ind w:left="720"/>
        <w:rPr>
          <w:rFonts w:ascii="Times New Roman" w:hAnsi="Times New Roman" w:cs="Times New Roman"/>
          <w:sz w:val="24"/>
          <w:szCs w:val="24"/>
        </w:rPr>
      </w:pPr>
      <w:r>
        <w:rPr>
          <w:rFonts w:ascii="Times New Roman" w:hAnsi="Times New Roman" w:cs="Times New Roman"/>
          <w:sz w:val="24"/>
          <w:szCs w:val="24"/>
        </w:rPr>
        <w:t xml:space="preserve">Consequentialist ethics, with its emphasis on the outcome: what if everyone started acting that way, think about the impact on the person </w:t>
      </w:r>
      <w:r w:rsidR="007B07F6">
        <w:rPr>
          <w:rFonts w:ascii="Times New Roman" w:hAnsi="Times New Roman" w:cs="Times New Roman"/>
          <w:sz w:val="24"/>
          <w:szCs w:val="24"/>
        </w:rPr>
        <w:t>whose money you’ve stolen, etc.</w:t>
      </w:r>
    </w:p>
    <w:p w:rsidR="0094510C" w:rsidRDefault="0094510C" w:rsidP="007B07F6">
      <w:pPr>
        <w:spacing w:after="0"/>
        <w:ind w:left="720"/>
        <w:rPr>
          <w:rFonts w:ascii="Times New Roman" w:hAnsi="Times New Roman" w:cs="Times New Roman"/>
          <w:sz w:val="24"/>
          <w:szCs w:val="24"/>
        </w:rPr>
      </w:pPr>
      <w:r>
        <w:rPr>
          <w:rFonts w:ascii="Times New Roman" w:hAnsi="Times New Roman" w:cs="Times New Roman"/>
          <w:sz w:val="24"/>
          <w:szCs w:val="24"/>
        </w:rPr>
        <w:t>Virtue ethics, with its emphasis on the actor: because you are a better person than that, because you’ll have to liv</w:t>
      </w:r>
      <w:r w:rsidR="007B07F6">
        <w:rPr>
          <w:rFonts w:ascii="Times New Roman" w:hAnsi="Times New Roman" w:cs="Times New Roman"/>
          <w:sz w:val="24"/>
          <w:szCs w:val="24"/>
        </w:rPr>
        <w:t>e with yourself afterward, etc.</w:t>
      </w:r>
    </w:p>
    <w:p w:rsidR="0094510C" w:rsidRDefault="0094510C" w:rsidP="007B07F6">
      <w:pPr>
        <w:spacing w:after="0"/>
        <w:ind w:left="720"/>
        <w:rPr>
          <w:rFonts w:ascii="Times New Roman" w:hAnsi="Times New Roman" w:cs="Times New Roman"/>
          <w:sz w:val="24"/>
          <w:szCs w:val="24"/>
        </w:rPr>
      </w:pPr>
      <w:r>
        <w:rPr>
          <w:rFonts w:ascii="Times New Roman" w:hAnsi="Times New Roman" w:cs="Times New Roman"/>
          <w:sz w:val="24"/>
          <w:szCs w:val="24"/>
        </w:rPr>
        <w:t>[Yin-yang ethics, with its emphasis on paradox: becau</w:t>
      </w:r>
      <w:r w:rsidR="003D41C6">
        <w:rPr>
          <w:rFonts w:ascii="Times New Roman" w:hAnsi="Times New Roman" w:cs="Times New Roman"/>
          <w:sz w:val="24"/>
          <w:szCs w:val="24"/>
        </w:rPr>
        <w:t>se it’s cool not to take action.  A</w:t>
      </w:r>
      <w:r>
        <w:rPr>
          <w:rFonts w:ascii="Times New Roman" w:hAnsi="Times New Roman" w:cs="Times New Roman"/>
          <w:sz w:val="24"/>
          <w:szCs w:val="24"/>
        </w:rPr>
        <w:t xml:space="preserve">nd hey, it’s also cool to take action…and if you do </w:t>
      </w:r>
      <w:r w:rsidR="00C723ED">
        <w:rPr>
          <w:rFonts w:ascii="Times New Roman" w:hAnsi="Times New Roman" w:cs="Times New Roman"/>
          <w:sz w:val="24"/>
          <w:szCs w:val="24"/>
        </w:rPr>
        <w:t xml:space="preserve">take action </w:t>
      </w:r>
      <w:r>
        <w:rPr>
          <w:rFonts w:ascii="Times New Roman" w:hAnsi="Times New Roman" w:cs="Times New Roman"/>
          <w:sz w:val="24"/>
          <w:szCs w:val="24"/>
        </w:rPr>
        <w:t>then it</w:t>
      </w:r>
      <w:r w:rsidR="007B07F6">
        <w:rPr>
          <w:rFonts w:ascii="Times New Roman" w:hAnsi="Times New Roman" w:cs="Times New Roman"/>
          <w:sz w:val="24"/>
          <w:szCs w:val="24"/>
        </w:rPr>
        <w:t xml:space="preserve"> may be </w:t>
      </w:r>
      <w:r>
        <w:rPr>
          <w:rFonts w:ascii="Times New Roman" w:hAnsi="Times New Roman" w:cs="Times New Roman"/>
          <w:sz w:val="24"/>
          <w:szCs w:val="24"/>
        </w:rPr>
        <w:t>cool not to take action and keep the money…</w:t>
      </w:r>
      <w:r w:rsidR="00353503">
        <w:rPr>
          <w:rFonts w:ascii="Times New Roman" w:hAnsi="Times New Roman" w:cs="Times New Roman"/>
          <w:sz w:val="24"/>
          <w:szCs w:val="24"/>
        </w:rPr>
        <w:t xml:space="preserve">and for sure </w:t>
      </w:r>
      <w:r>
        <w:rPr>
          <w:rFonts w:ascii="Times New Roman" w:hAnsi="Times New Roman" w:cs="Times New Roman"/>
          <w:sz w:val="24"/>
          <w:szCs w:val="24"/>
        </w:rPr>
        <w:t>it’</w:t>
      </w:r>
      <w:r w:rsidR="00353503">
        <w:rPr>
          <w:rFonts w:ascii="Times New Roman" w:hAnsi="Times New Roman" w:cs="Times New Roman"/>
          <w:sz w:val="24"/>
          <w:szCs w:val="24"/>
        </w:rPr>
        <w:t xml:space="preserve">s </w:t>
      </w:r>
      <w:r>
        <w:rPr>
          <w:rFonts w:ascii="Times New Roman" w:hAnsi="Times New Roman" w:cs="Times New Roman"/>
          <w:sz w:val="24"/>
          <w:szCs w:val="24"/>
        </w:rPr>
        <w:t xml:space="preserve">cool to take action </w:t>
      </w:r>
      <w:r w:rsidR="00C723ED">
        <w:rPr>
          <w:rFonts w:ascii="Times New Roman" w:hAnsi="Times New Roman" w:cs="Times New Roman"/>
          <w:sz w:val="24"/>
          <w:szCs w:val="24"/>
        </w:rPr>
        <w:t xml:space="preserve">again </w:t>
      </w:r>
      <w:r>
        <w:rPr>
          <w:rFonts w:ascii="Times New Roman" w:hAnsi="Times New Roman" w:cs="Times New Roman"/>
          <w:sz w:val="24"/>
          <w:szCs w:val="24"/>
        </w:rPr>
        <w:t>and give the money away to the authorities or someone who needs it.]</w:t>
      </w:r>
    </w:p>
    <w:p w:rsidR="0094510C" w:rsidRDefault="0094510C" w:rsidP="007B07F6">
      <w:pPr>
        <w:spacing w:after="0"/>
        <w:rPr>
          <w:rFonts w:ascii="Times New Roman" w:hAnsi="Times New Roman" w:cs="Times New Roman"/>
          <w:sz w:val="24"/>
          <w:szCs w:val="24"/>
        </w:rPr>
      </w:pPr>
      <w:r>
        <w:rPr>
          <w:rFonts w:ascii="Times New Roman" w:hAnsi="Times New Roman" w:cs="Times New Roman"/>
          <w:sz w:val="24"/>
          <w:szCs w:val="24"/>
        </w:rPr>
        <w:t xml:space="preserve">C.   </w:t>
      </w:r>
      <w:r w:rsidR="006F660C">
        <w:rPr>
          <w:rFonts w:ascii="Times New Roman" w:hAnsi="Times New Roman" w:cs="Times New Roman"/>
          <w:sz w:val="24"/>
          <w:szCs w:val="24"/>
        </w:rPr>
        <w:t xml:space="preserve">Example 3: </w:t>
      </w:r>
      <w:r>
        <w:rPr>
          <w:rFonts w:ascii="Times New Roman" w:hAnsi="Times New Roman" w:cs="Times New Roman"/>
          <w:sz w:val="24"/>
          <w:szCs w:val="24"/>
        </w:rPr>
        <w:t>The Discussion of Greene and Paxton’s ESP cheating study by Sapolsky</w:t>
      </w:r>
    </w:p>
    <w:p w:rsidR="0094510C" w:rsidRDefault="007B07F6" w:rsidP="007B07F6">
      <w:pPr>
        <w:spacing w:after="0"/>
        <w:ind w:left="720"/>
        <w:rPr>
          <w:rFonts w:ascii="Times New Roman" w:hAnsi="Times New Roman" w:cs="Times New Roman"/>
          <w:sz w:val="24"/>
          <w:szCs w:val="24"/>
        </w:rPr>
      </w:pPr>
      <w:r>
        <w:rPr>
          <w:rFonts w:ascii="Times New Roman" w:hAnsi="Times New Roman" w:cs="Times New Roman"/>
          <w:sz w:val="24"/>
          <w:szCs w:val="24"/>
        </w:rPr>
        <w:t>[</w:t>
      </w:r>
      <w:r w:rsidR="00C723ED">
        <w:rPr>
          <w:rFonts w:ascii="Times New Roman" w:hAnsi="Times New Roman" w:cs="Times New Roman"/>
          <w:sz w:val="24"/>
          <w:szCs w:val="24"/>
        </w:rPr>
        <w:t>Again, o</w:t>
      </w:r>
      <w:r>
        <w:rPr>
          <w:rFonts w:ascii="Times New Roman" w:hAnsi="Times New Roman" w:cs="Times New Roman"/>
          <w:sz w:val="24"/>
          <w:szCs w:val="24"/>
        </w:rPr>
        <w:t xml:space="preserve">ur “alternative story” additions to </w:t>
      </w:r>
      <w:r w:rsidR="0094510C">
        <w:rPr>
          <w:rFonts w:ascii="Times New Roman" w:hAnsi="Times New Roman" w:cs="Times New Roman"/>
          <w:sz w:val="24"/>
          <w:szCs w:val="24"/>
        </w:rPr>
        <w:t>Sapolsky’s language</w:t>
      </w:r>
      <w:r>
        <w:rPr>
          <w:rFonts w:ascii="Times New Roman" w:hAnsi="Times New Roman" w:cs="Times New Roman"/>
          <w:sz w:val="24"/>
          <w:szCs w:val="24"/>
        </w:rPr>
        <w:t xml:space="preserve"> are in brackets]</w:t>
      </w:r>
    </w:p>
    <w:p w:rsidR="0094510C" w:rsidRDefault="0094510C" w:rsidP="007B07F6">
      <w:pPr>
        <w:spacing w:after="0"/>
        <w:ind w:left="720"/>
        <w:rPr>
          <w:rFonts w:ascii="Times New Roman" w:hAnsi="Times New Roman" w:cs="Times New Roman"/>
          <w:sz w:val="24"/>
          <w:szCs w:val="24"/>
        </w:rPr>
      </w:pPr>
      <w:r>
        <w:rPr>
          <w:rFonts w:ascii="Times New Roman" w:hAnsi="Times New Roman" w:cs="Times New Roman"/>
          <w:sz w:val="24"/>
          <w:szCs w:val="24"/>
        </w:rPr>
        <w:t>And now for probably the [two</w:t>
      </w:r>
      <w:r w:rsidR="007B07F6">
        <w:rPr>
          <w:rFonts w:ascii="Times New Roman" w:hAnsi="Times New Roman" w:cs="Times New Roman"/>
          <w:sz w:val="24"/>
          <w:szCs w:val="24"/>
        </w:rPr>
        <w:t>] most important finding</w:t>
      </w:r>
      <w:r w:rsidR="00C723ED">
        <w:rPr>
          <w:rFonts w:ascii="Times New Roman" w:hAnsi="Times New Roman" w:cs="Times New Roman"/>
          <w:sz w:val="24"/>
          <w:szCs w:val="24"/>
        </w:rPr>
        <w:t>[</w:t>
      </w:r>
      <w:r w:rsidR="007B07F6">
        <w:rPr>
          <w:rFonts w:ascii="Times New Roman" w:hAnsi="Times New Roman" w:cs="Times New Roman"/>
          <w:sz w:val="24"/>
          <w:szCs w:val="24"/>
        </w:rPr>
        <w:t>s</w:t>
      </w:r>
      <w:r w:rsidR="00C723ED">
        <w:rPr>
          <w:rFonts w:ascii="Times New Roman" w:hAnsi="Times New Roman" w:cs="Times New Roman"/>
          <w:sz w:val="24"/>
          <w:szCs w:val="24"/>
        </w:rPr>
        <w:t>]</w:t>
      </w:r>
      <w:r>
        <w:rPr>
          <w:rFonts w:ascii="Times New Roman" w:hAnsi="Times New Roman" w:cs="Times New Roman"/>
          <w:sz w:val="24"/>
          <w:szCs w:val="24"/>
        </w:rPr>
        <w:t xml:space="preserve"> in this chapter.</w:t>
      </w:r>
      <w:r w:rsidR="007B07F6">
        <w:rPr>
          <w:rFonts w:ascii="Times New Roman" w:hAnsi="Times New Roman" w:cs="Times New Roman"/>
          <w:sz w:val="24"/>
          <w:szCs w:val="24"/>
        </w:rPr>
        <w:t xml:space="preserve">  </w:t>
      </w:r>
    </w:p>
    <w:p w:rsidR="0094510C" w:rsidRDefault="0094510C" w:rsidP="007B07F6">
      <w:pPr>
        <w:spacing w:after="0"/>
        <w:ind w:left="720"/>
        <w:rPr>
          <w:rFonts w:ascii="Times New Roman" w:hAnsi="Times New Roman" w:cs="Times New Roman"/>
          <w:sz w:val="24"/>
          <w:szCs w:val="24"/>
        </w:rPr>
      </w:pPr>
      <w:r>
        <w:rPr>
          <w:rFonts w:ascii="Times New Roman" w:hAnsi="Times New Roman" w:cs="Times New Roman"/>
          <w:sz w:val="24"/>
          <w:szCs w:val="24"/>
        </w:rPr>
        <w:t xml:space="preserve">[The first is the replication of Greene and Paxton showing very low levels of cheating--and considerable levels of “reverse cheating” in which subjects fudged their success </w:t>
      </w:r>
      <w:r w:rsidRPr="008E12F0">
        <w:rPr>
          <w:rFonts w:ascii="Times New Roman" w:hAnsi="Times New Roman" w:cs="Times New Roman"/>
          <w:i/>
          <w:sz w:val="24"/>
          <w:szCs w:val="24"/>
        </w:rPr>
        <w:t>downward</w:t>
      </w:r>
      <w:r>
        <w:rPr>
          <w:rFonts w:ascii="Times New Roman" w:hAnsi="Times New Roman" w:cs="Times New Roman"/>
          <w:sz w:val="24"/>
          <w:szCs w:val="24"/>
        </w:rPr>
        <w:t>--in a scenario in which subjects were credibly told that their ESP success would reduce the amount of money in a fund to provide life-saving treatments to children.  So what’s that mean?  Hey, maybe we shouldn’t get too worked up by all the cheating in the original Greene and Paxton experiment and many others—when our cheating directly hurts people, as opposed to causing indirect harms to social scien</w:t>
      </w:r>
      <w:r w:rsidR="003D41C6">
        <w:rPr>
          <w:rFonts w:ascii="Times New Roman" w:hAnsi="Times New Roman" w:cs="Times New Roman"/>
          <w:sz w:val="24"/>
          <w:szCs w:val="24"/>
        </w:rPr>
        <w:t>tists (who are mostly deceiving/cheating themselves</w:t>
      </w:r>
      <w:r>
        <w:rPr>
          <w:rFonts w:ascii="Times New Roman" w:hAnsi="Times New Roman" w:cs="Times New Roman"/>
          <w:sz w:val="24"/>
          <w:szCs w:val="24"/>
        </w:rPr>
        <w:t>!), teachers, and non-cheaters, we seem to be pretty well wired to more or less cut it out.]</w:t>
      </w:r>
    </w:p>
    <w:p w:rsidR="0094510C" w:rsidRDefault="0094510C" w:rsidP="007B07F6">
      <w:pPr>
        <w:spacing w:after="0"/>
        <w:ind w:left="720"/>
        <w:rPr>
          <w:rFonts w:ascii="Times New Roman" w:hAnsi="Times New Roman" w:cs="Times New Roman"/>
          <w:sz w:val="24"/>
          <w:szCs w:val="24"/>
        </w:rPr>
      </w:pPr>
      <w:r>
        <w:rPr>
          <w:rFonts w:ascii="Times New Roman" w:hAnsi="Times New Roman" w:cs="Times New Roman"/>
          <w:sz w:val="24"/>
          <w:szCs w:val="24"/>
        </w:rPr>
        <w:t>[Second,] [w]hat about [the minority of] subjects who never cheated [in the original study]?  There are two very different scenarios, as framed by Greene and Paxton: Is resisting temptation at every turn an outcome of “will,” of having a stoked dlPFC putting Satan into a hammerlock?  Or is it an act of “grace,” where there’s no struggle, becaus</w:t>
      </w:r>
      <w:r w:rsidR="007B07F6">
        <w:rPr>
          <w:rFonts w:ascii="Times New Roman" w:hAnsi="Times New Roman" w:cs="Times New Roman"/>
          <w:sz w:val="24"/>
          <w:szCs w:val="24"/>
        </w:rPr>
        <w:t>e it’s simple; you don’t cheat.</w:t>
      </w:r>
    </w:p>
    <w:p w:rsidR="0094510C" w:rsidRDefault="0094510C" w:rsidP="007B07F6">
      <w:pPr>
        <w:spacing w:after="0"/>
        <w:ind w:left="720"/>
        <w:rPr>
          <w:rFonts w:ascii="Times New Roman" w:hAnsi="Times New Roman" w:cs="Times New Roman"/>
          <w:sz w:val="24"/>
          <w:szCs w:val="24"/>
        </w:rPr>
      </w:pPr>
      <w:r>
        <w:rPr>
          <w:rFonts w:ascii="Times New Roman" w:hAnsi="Times New Roman" w:cs="Times New Roman"/>
          <w:sz w:val="24"/>
          <w:szCs w:val="24"/>
        </w:rPr>
        <w:t xml:space="preserve">It was grace.  In those who were always honest, the dlFPC, vlPFC, and ACC were in a veritable coma when the chance to cheat arose.  There’s no conflict, [no yang struggle].  There’s no working hard to do the right thing.  You </w:t>
      </w:r>
      <w:r w:rsidR="00C723ED">
        <w:rPr>
          <w:rFonts w:ascii="Times New Roman" w:hAnsi="Times New Roman" w:cs="Times New Roman"/>
          <w:sz w:val="24"/>
          <w:szCs w:val="24"/>
        </w:rPr>
        <w:t>simply don’t cheat…[, you</w:t>
      </w:r>
      <w:r>
        <w:rPr>
          <w:rFonts w:ascii="Times New Roman" w:hAnsi="Times New Roman" w:cs="Times New Roman"/>
          <w:sz w:val="24"/>
          <w:szCs w:val="24"/>
        </w:rPr>
        <w:t xml:space="preserve"> submit—you follow the force, as Obi-Wan Kenobi might </w:t>
      </w:r>
      <w:r w:rsidR="007B07F6">
        <w:rPr>
          <w:rFonts w:ascii="Times New Roman" w:hAnsi="Times New Roman" w:cs="Times New Roman"/>
          <w:sz w:val="24"/>
          <w:szCs w:val="24"/>
        </w:rPr>
        <w:t>say, or you flow like the yin, as Laozi might say.]</w:t>
      </w:r>
    </w:p>
    <w:p w:rsidR="0094510C" w:rsidRDefault="00980EE7" w:rsidP="007B07F6">
      <w:pPr>
        <w:spacing w:after="0"/>
        <w:ind w:left="720"/>
        <w:rPr>
          <w:rFonts w:ascii="Times New Roman" w:hAnsi="Times New Roman" w:cs="Times New Roman"/>
          <w:sz w:val="24"/>
          <w:szCs w:val="24"/>
        </w:rPr>
      </w:pPr>
      <w:r>
        <w:rPr>
          <w:rFonts w:ascii="Times New Roman" w:hAnsi="Times New Roman" w:cs="Times New Roman"/>
          <w:sz w:val="24"/>
          <w:szCs w:val="24"/>
        </w:rPr>
        <w:t>W</w:t>
      </w:r>
      <w:r w:rsidR="0094510C">
        <w:rPr>
          <w:rFonts w:ascii="Times New Roman" w:hAnsi="Times New Roman" w:cs="Times New Roman"/>
          <w:sz w:val="24"/>
          <w:szCs w:val="24"/>
        </w:rPr>
        <w:t xml:space="preserve">e’ve seen something equivalent with the brave act, the person who, amid the paralyzed crowd, runs into the burning building to save the child.   “What were you thinking about when you </w:t>
      </w:r>
      <w:r>
        <w:rPr>
          <w:rFonts w:ascii="Times New Roman" w:hAnsi="Times New Roman" w:cs="Times New Roman"/>
          <w:sz w:val="24"/>
          <w:szCs w:val="24"/>
        </w:rPr>
        <w:t>decided to go into the house?”…A</w:t>
      </w:r>
      <w:r w:rsidR="0094510C">
        <w:rPr>
          <w:rFonts w:ascii="Times New Roman" w:hAnsi="Times New Roman" w:cs="Times New Roman"/>
          <w:sz w:val="24"/>
          <w:szCs w:val="24"/>
        </w:rPr>
        <w:t>nd the answer is always “I wasn’t thinking anything.  Be</w:t>
      </w:r>
      <w:r w:rsidR="007B07F6">
        <w:rPr>
          <w:rFonts w:ascii="Times New Roman" w:hAnsi="Times New Roman" w:cs="Times New Roman"/>
          <w:sz w:val="24"/>
          <w:szCs w:val="24"/>
        </w:rPr>
        <w:t>fore I knew it, I had run in.”…</w:t>
      </w:r>
    </w:p>
    <w:p w:rsidR="0094510C" w:rsidRPr="00282FC0" w:rsidRDefault="0094510C" w:rsidP="007B07F6">
      <w:pPr>
        <w:spacing w:after="0"/>
        <w:ind w:left="720"/>
        <w:rPr>
          <w:rFonts w:ascii="Times New Roman" w:hAnsi="Times New Roman" w:cs="Times New Roman"/>
          <w:sz w:val="24"/>
          <w:szCs w:val="24"/>
        </w:rPr>
      </w:pPr>
      <w:r>
        <w:rPr>
          <w:rFonts w:ascii="Times New Roman" w:hAnsi="Times New Roman" w:cs="Times New Roman"/>
          <w:sz w:val="24"/>
          <w:szCs w:val="24"/>
        </w:rPr>
        <w:t>It’s the same thing here: “Why did you never cheat?  Is it because of your ability to see the long-term consequences of cheating becoming normalized, or your respect for the Golden Rule. Or…?”</w:t>
      </w:r>
      <w:r w:rsidR="00980EE7">
        <w:rPr>
          <w:rFonts w:ascii="Times New Roman" w:hAnsi="Times New Roman" w:cs="Times New Roman"/>
          <w:sz w:val="24"/>
          <w:szCs w:val="24"/>
        </w:rPr>
        <w:t xml:space="preserve">  The answer is: “I don’t know (shrug)</w:t>
      </w:r>
      <w:r>
        <w:rPr>
          <w:rFonts w:ascii="Times New Roman" w:hAnsi="Times New Roman" w:cs="Times New Roman"/>
          <w:sz w:val="24"/>
          <w:szCs w:val="24"/>
        </w:rPr>
        <w:t xml:space="preserve">.  I just don’t cheat.”  This isn’t a deontological or a consequentialist moment.  It’s virtue ethics </w:t>
      </w:r>
      <w:r w:rsidR="00980EE7">
        <w:rPr>
          <w:rFonts w:ascii="Times New Roman" w:hAnsi="Times New Roman" w:cs="Times New Roman"/>
          <w:sz w:val="24"/>
          <w:szCs w:val="24"/>
        </w:rPr>
        <w:t>[</w:t>
      </w:r>
      <w:r>
        <w:rPr>
          <w:rFonts w:ascii="Times New Roman" w:hAnsi="Times New Roman" w:cs="Times New Roman"/>
          <w:sz w:val="24"/>
          <w:szCs w:val="24"/>
        </w:rPr>
        <w:t xml:space="preserve">and yin-yang </w:t>
      </w:r>
      <w:r>
        <w:rPr>
          <w:rFonts w:ascii="Times New Roman" w:hAnsi="Times New Roman" w:cs="Times New Roman"/>
          <w:sz w:val="24"/>
          <w:szCs w:val="24"/>
        </w:rPr>
        <w:lastRenderedPageBreak/>
        <w:t>ethics</w:t>
      </w:r>
      <w:r w:rsidR="00980EE7">
        <w:rPr>
          <w:rFonts w:ascii="Times New Roman" w:hAnsi="Times New Roman" w:cs="Times New Roman"/>
          <w:sz w:val="24"/>
          <w:szCs w:val="24"/>
        </w:rPr>
        <w:t>]</w:t>
      </w:r>
      <w:r>
        <w:rPr>
          <w:rFonts w:ascii="Times New Roman" w:hAnsi="Times New Roman" w:cs="Times New Roman"/>
          <w:sz w:val="24"/>
          <w:szCs w:val="24"/>
        </w:rPr>
        <w:t xml:space="preserve"> sneaking in through the back door in that moment.  In virtue ethics terms—“I don’t cheat; that’s not who I am.”  Doing the right thing </w:t>
      </w:r>
      <w:r w:rsidRPr="00282FC0">
        <w:rPr>
          <w:rFonts w:ascii="Times New Roman" w:hAnsi="Times New Roman" w:cs="Times New Roman"/>
          <w:i/>
          <w:sz w:val="24"/>
          <w:szCs w:val="24"/>
        </w:rPr>
        <w:t>is</w:t>
      </w:r>
      <w:r>
        <w:rPr>
          <w:rFonts w:ascii="Times New Roman" w:hAnsi="Times New Roman" w:cs="Times New Roman"/>
          <w:i/>
          <w:sz w:val="24"/>
          <w:szCs w:val="24"/>
        </w:rPr>
        <w:t xml:space="preserve"> </w:t>
      </w:r>
      <w:r>
        <w:rPr>
          <w:rFonts w:ascii="Times New Roman" w:hAnsi="Times New Roman" w:cs="Times New Roman"/>
          <w:sz w:val="24"/>
          <w:szCs w:val="24"/>
        </w:rPr>
        <w:t xml:space="preserve">the easier thing.  </w:t>
      </w:r>
      <w:r w:rsidR="00980EE7">
        <w:rPr>
          <w:rFonts w:ascii="Times New Roman" w:hAnsi="Times New Roman" w:cs="Times New Roman"/>
          <w:sz w:val="24"/>
          <w:szCs w:val="24"/>
        </w:rPr>
        <w:t>[</w:t>
      </w:r>
      <w:r>
        <w:rPr>
          <w:rFonts w:ascii="Times New Roman" w:hAnsi="Times New Roman" w:cs="Times New Roman"/>
          <w:sz w:val="24"/>
          <w:szCs w:val="24"/>
        </w:rPr>
        <w:t>And in yin-yang terms--t</w:t>
      </w:r>
      <w:r w:rsidR="007B07F6">
        <w:rPr>
          <w:rFonts w:ascii="Times New Roman" w:hAnsi="Times New Roman" w:cs="Times New Roman"/>
          <w:sz w:val="24"/>
          <w:szCs w:val="24"/>
        </w:rPr>
        <w:t xml:space="preserve">he serene, yin side is </w:t>
      </w:r>
      <w:r>
        <w:rPr>
          <w:rFonts w:ascii="Times New Roman" w:hAnsi="Times New Roman" w:cs="Times New Roman"/>
          <w:sz w:val="24"/>
          <w:szCs w:val="24"/>
        </w:rPr>
        <w:t>the comatose dlPFCs, vlPFCs and ACCs of those who find not cheating the easier path to take</w:t>
      </w:r>
      <w:r w:rsidR="007B07F6">
        <w:rPr>
          <w:rFonts w:ascii="Times New Roman" w:hAnsi="Times New Roman" w:cs="Times New Roman"/>
          <w:sz w:val="24"/>
          <w:szCs w:val="24"/>
        </w:rPr>
        <w:t xml:space="preserve">, and </w:t>
      </w:r>
      <w:r>
        <w:rPr>
          <w:rFonts w:ascii="Times New Roman" w:hAnsi="Times New Roman" w:cs="Times New Roman"/>
          <w:sz w:val="24"/>
          <w:szCs w:val="24"/>
        </w:rPr>
        <w:t xml:space="preserve">the struggling, yang side </w:t>
      </w:r>
      <w:r w:rsidR="007B07F6">
        <w:rPr>
          <w:rFonts w:ascii="Times New Roman" w:hAnsi="Times New Roman" w:cs="Times New Roman"/>
          <w:sz w:val="24"/>
          <w:szCs w:val="24"/>
        </w:rPr>
        <w:t xml:space="preserve">is </w:t>
      </w:r>
      <w:r>
        <w:rPr>
          <w:rFonts w:ascii="Times New Roman" w:hAnsi="Times New Roman" w:cs="Times New Roman"/>
          <w:sz w:val="24"/>
          <w:szCs w:val="24"/>
        </w:rPr>
        <w:t>the excited brains of the majority of us who fudge</w:t>
      </w:r>
      <w:r w:rsidR="007B07F6">
        <w:rPr>
          <w:rFonts w:ascii="Times New Roman" w:hAnsi="Times New Roman" w:cs="Times New Roman"/>
          <w:sz w:val="24"/>
          <w:szCs w:val="24"/>
        </w:rPr>
        <w:t>.</w:t>
      </w:r>
      <w:r w:rsidR="00980EE7">
        <w:rPr>
          <w:rFonts w:ascii="Times New Roman" w:hAnsi="Times New Roman" w:cs="Times New Roman"/>
          <w:sz w:val="24"/>
          <w:szCs w:val="24"/>
        </w:rPr>
        <w:t xml:space="preserve">] </w:t>
      </w:r>
      <w:r w:rsidR="007B07F6">
        <w:rPr>
          <w:rFonts w:ascii="Times New Roman" w:hAnsi="Times New Roman" w:cs="Times New Roman"/>
          <w:sz w:val="24"/>
          <w:szCs w:val="24"/>
        </w:rPr>
        <w:t xml:space="preserve"> [id., pp. 519-520]</w:t>
      </w:r>
    </w:p>
    <w:p w:rsidR="0094510C" w:rsidRDefault="0094510C" w:rsidP="007B07F6">
      <w:pPr>
        <w:spacing w:after="0" w:line="240" w:lineRule="auto"/>
        <w:rPr>
          <w:rFonts w:ascii="Times New Roman" w:hAnsi="Times New Roman" w:cs="Times New Roman"/>
          <w:sz w:val="24"/>
          <w:szCs w:val="24"/>
        </w:rPr>
      </w:pPr>
      <w:r>
        <w:rPr>
          <w:rFonts w:ascii="Times New Roman" w:hAnsi="Times New Roman" w:cs="Times New Roman"/>
          <w:sz w:val="24"/>
          <w:szCs w:val="24"/>
        </w:rPr>
        <w:t>II.  A Note on Classical Daoism and its Relation to the Present Project</w:t>
      </w:r>
    </w:p>
    <w:p w:rsidR="0094510C" w:rsidRDefault="0094510C" w:rsidP="007B07F6">
      <w:pPr>
        <w:spacing w:after="0" w:line="240" w:lineRule="auto"/>
        <w:rPr>
          <w:rFonts w:ascii="Times New Roman" w:hAnsi="Times New Roman" w:cs="Times New Roman"/>
          <w:sz w:val="24"/>
          <w:szCs w:val="24"/>
        </w:rPr>
      </w:pPr>
      <w:r>
        <w:rPr>
          <w:rFonts w:ascii="Times New Roman" w:hAnsi="Times New Roman" w:cs="Times New Roman"/>
          <w:sz w:val="24"/>
          <w:szCs w:val="24"/>
        </w:rPr>
        <w:t>III   A Note on Critical Theory and its Relation to the Present Project</w:t>
      </w:r>
    </w:p>
    <w:p w:rsidR="0094510C" w:rsidRPr="00670AF2" w:rsidRDefault="0094510C" w:rsidP="007B07F6">
      <w:pPr>
        <w:spacing w:after="0" w:line="240" w:lineRule="auto"/>
        <w:rPr>
          <w:rFonts w:ascii="Times New Roman" w:hAnsi="Times New Roman" w:cs="Times New Roman"/>
          <w:sz w:val="24"/>
          <w:szCs w:val="24"/>
        </w:rPr>
      </w:pPr>
      <w:r>
        <w:rPr>
          <w:rFonts w:ascii="Times New Roman" w:hAnsi="Times New Roman" w:cs="Times New Roman"/>
          <w:sz w:val="24"/>
          <w:szCs w:val="24"/>
        </w:rPr>
        <w:t>IV.  The Moral Background: Human Nature, the Nature of Society, and the Nature of the Universe</w:t>
      </w:r>
    </w:p>
    <w:p w:rsidR="0094510C" w:rsidRDefault="0094510C" w:rsidP="00C723ED">
      <w:pPr>
        <w:spacing w:after="0" w:line="240" w:lineRule="auto"/>
        <w:rPr>
          <w:rFonts w:ascii="Times New Roman" w:hAnsi="Times New Roman" w:cs="Times New Roman"/>
          <w:sz w:val="24"/>
          <w:szCs w:val="24"/>
        </w:rPr>
      </w:pPr>
      <w:r>
        <w:rPr>
          <w:rFonts w:ascii="Times New Roman" w:hAnsi="Times New Roman" w:cs="Times New Roman"/>
          <w:sz w:val="24"/>
          <w:szCs w:val="24"/>
        </w:rPr>
        <w:t>V.  The Rise of New Optimistic and Pessimistic Views of the Moral Background in Modern E</w:t>
      </w:r>
      <w:r w:rsidR="007B07F6">
        <w:rPr>
          <w:rFonts w:ascii="Times New Roman" w:hAnsi="Times New Roman" w:cs="Times New Roman"/>
          <w:sz w:val="24"/>
          <w:szCs w:val="24"/>
        </w:rPr>
        <w:t>thics</w:t>
      </w:r>
    </w:p>
    <w:p w:rsidR="0094510C" w:rsidRDefault="0094510C" w:rsidP="00C723ED">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Optimism: Hume and Smith</w:t>
      </w:r>
    </w:p>
    <w:p w:rsidR="0094510C" w:rsidRDefault="0094510C" w:rsidP="0094510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Pessimism: Rousseau, Kant, Bentham, Darwin, Marx, Freud, Rawls, Nozick, and Singer</w:t>
      </w:r>
    </w:p>
    <w:p w:rsidR="0094510C" w:rsidRDefault="0094510C" w:rsidP="007B07F6">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The Widespread (and Unfortunate) Equation of Optimism with Victorian Laissez-Faire Ideology and of P</w:t>
      </w:r>
      <w:r w:rsidRPr="00B43B51">
        <w:rPr>
          <w:rFonts w:ascii="Times New Roman" w:hAnsi="Times New Roman" w:cs="Times New Roman"/>
          <w:sz w:val="24"/>
          <w:szCs w:val="24"/>
        </w:rPr>
        <w:t xml:space="preserve">essimism with </w:t>
      </w:r>
      <w:r>
        <w:rPr>
          <w:rFonts w:ascii="Times New Roman" w:hAnsi="Times New Roman" w:cs="Times New Roman"/>
          <w:sz w:val="24"/>
          <w:szCs w:val="24"/>
        </w:rPr>
        <w:t>Post-Victorian Political and Ethical Enlightenment and the Logic of E</w:t>
      </w:r>
      <w:r w:rsidRPr="00B43B51">
        <w:rPr>
          <w:rFonts w:ascii="Times New Roman" w:hAnsi="Times New Roman" w:cs="Times New Roman"/>
          <w:sz w:val="24"/>
          <w:szCs w:val="24"/>
        </w:rPr>
        <w:t xml:space="preserve">volution </w:t>
      </w:r>
    </w:p>
    <w:p w:rsidR="0094510C" w:rsidRPr="00235015" w:rsidRDefault="0094510C" w:rsidP="007B07F6">
      <w:pPr>
        <w:spacing w:after="0"/>
        <w:rPr>
          <w:rFonts w:ascii="Times New Roman" w:hAnsi="Times New Roman" w:cs="Times New Roman"/>
          <w:sz w:val="24"/>
          <w:szCs w:val="24"/>
        </w:rPr>
      </w:pPr>
      <w:r>
        <w:rPr>
          <w:rFonts w:ascii="Times New Roman" w:hAnsi="Times New Roman" w:cs="Times New Roman"/>
          <w:sz w:val="24"/>
          <w:szCs w:val="24"/>
        </w:rPr>
        <w:t>VI.    The Dominance of a Pessimistic View of the Moral Background in Both the Shareholder Primacy School and the Stakeholder School in Business Ethics</w:t>
      </w:r>
    </w:p>
    <w:p w:rsidR="0094510C" w:rsidRDefault="0094510C" w:rsidP="007B07F6">
      <w:pPr>
        <w:spacing w:after="0"/>
        <w:rPr>
          <w:rFonts w:ascii="Times New Roman" w:hAnsi="Times New Roman" w:cs="Times New Roman"/>
          <w:sz w:val="24"/>
          <w:szCs w:val="24"/>
        </w:rPr>
      </w:pPr>
      <w:r>
        <w:rPr>
          <w:rFonts w:ascii="Times New Roman" w:hAnsi="Times New Roman" w:cs="Times New Roman"/>
          <w:sz w:val="24"/>
          <w:szCs w:val="24"/>
        </w:rPr>
        <w:t xml:space="preserve">VII.  A Paired-Opposites, Consciousness-Raising Case for Calm Optimism as well as Agitated Pessimism </w:t>
      </w:r>
      <w:r w:rsidR="003C4BB8">
        <w:rPr>
          <w:rFonts w:ascii="Times New Roman" w:hAnsi="Times New Roman" w:cs="Times New Roman"/>
          <w:sz w:val="24"/>
          <w:szCs w:val="24"/>
        </w:rPr>
        <w:t xml:space="preserve">about the Moral Background: Six </w:t>
      </w:r>
      <w:r>
        <w:rPr>
          <w:rFonts w:ascii="Times New Roman" w:hAnsi="Times New Roman" w:cs="Times New Roman"/>
          <w:sz w:val="24"/>
          <w:szCs w:val="24"/>
        </w:rPr>
        <w:t>Case Studies</w:t>
      </w:r>
    </w:p>
    <w:p w:rsidR="0094510C" w:rsidRPr="00EC5EAC" w:rsidRDefault="0094510C" w:rsidP="007B07F6">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 xml:space="preserve">Case Study 1: The Implicit Association Test (IAT) and the Moral Clarity Test (MCT) </w:t>
      </w:r>
    </w:p>
    <w:p w:rsidR="0094510C" w:rsidRDefault="0094510C" w:rsidP="007B07F6">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Case Study 2: The Asch Conformity Experiment and Ethical Focal Points</w:t>
      </w:r>
    </w:p>
    <w:p w:rsidR="0094510C" w:rsidRDefault="0094510C" w:rsidP="007B07F6">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Case Study 3: Milgram/Zimbardo and the Ethical Wisdom of Crowds</w:t>
      </w:r>
    </w:p>
    <w:p w:rsidR="0094510C" w:rsidRDefault="0094510C" w:rsidP="007B07F6">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Case Study 4: The Knobe Effect and Pay or Prohibit</w:t>
      </w:r>
    </w:p>
    <w:p w:rsidR="0094510C" w:rsidRPr="002035A4" w:rsidRDefault="0094510C" w:rsidP="007B07F6">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Case Study 5: The Heinz</w:t>
      </w:r>
      <w:r w:rsidR="003C4BB8">
        <w:rPr>
          <w:rFonts w:ascii="Times New Roman" w:hAnsi="Times New Roman" w:cs="Times New Roman"/>
          <w:sz w:val="24"/>
          <w:szCs w:val="24"/>
        </w:rPr>
        <w:t xml:space="preserve"> Dilemma and the Heinzer Situation</w:t>
      </w:r>
    </w:p>
    <w:p w:rsidR="0094510C" w:rsidRPr="006F660C" w:rsidRDefault="0094510C" w:rsidP="006F660C">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 xml:space="preserve">Case Study 6: </w:t>
      </w:r>
      <w:r w:rsidRPr="00EC5EAC">
        <w:rPr>
          <w:rFonts w:ascii="Times New Roman" w:hAnsi="Times New Roman" w:cs="Times New Roman"/>
          <w:sz w:val="24"/>
          <w:szCs w:val="24"/>
        </w:rPr>
        <w:t>The Prisoner’s Dilemma and Harmony</w:t>
      </w:r>
    </w:p>
    <w:p w:rsidR="0094510C" w:rsidRPr="0014291C" w:rsidRDefault="0094510C" w:rsidP="004F1DA4">
      <w:pPr>
        <w:spacing w:after="0"/>
        <w:rPr>
          <w:rFonts w:ascii="Times New Roman" w:hAnsi="Times New Roman" w:cs="Times New Roman"/>
          <w:sz w:val="24"/>
          <w:szCs w:val="24"/>
        </w:rPr>
      </w:pPr>
      <w:r>
        <w:rPr>
          <w:rFonts w:ascii="Times New Roman" w:hAnsi="Times New Roman" w:cs="Times New Roman"/>
          <w:sz w:val="24"/>
          <w:szCs w:val="24"/>
        </w:rPr>
        <w:t>VIII.  The Paired-Opposites Case for Optimism as well as Pessimism about the Moral Background, continued: Existing Optimistic Models</w:t>
      </w:r>
    </w:p>
    <w:p w:rsidR="0094510C" w:rsidRPr="00282FC0" w:rsidRDefault="0094510C" w:rsidP="004F1DA4">
      <w:pPr>
        <w:pStyle w:val="ListParagraph"/>
        <w:numPr>
          <w:ilvl w:val="0"/>
          <w:numId w:val="16"/>
        </w:numPr>
        <w:spacing w:after="0"/>
        <w:rPr>
          <w:rFonts w:ascii="Times New Roman" w:hAnsi="Times New Roman" w:cs="Times New Roman"/>
          <w:sz w:val="24"/>
          <w:szCs w:val="24"/>
        </w:rPr>
      </w:pPr>
      <w:r w:rsidRPr="00282FC0">
        <w:rPr>
          <w:rFonts w:ascii="Times New Roman" w:hAnsi="Times New Roman" w:cs="Times New Roman"/>
          <w:sz w:val="24"/>
          <w:szCs w:val="24"/>
        </w:rPr>
        <w:t>Cas</w:t>
      </w:r>
      <w:r>
        <w:rPr>
          <w:rFonts w:ascii="Times New Roman" w:hAnsi="Times New Roman" w:cs="Times New Roman"/>
          <w:sz w:val="24"/>
          <w:szCs w:val="24"/>
        </w:rPr>
        <w:t>e S</w:t>
      </w:r>
      <w:r w:rsidRPr="00282FC0">
        <w:rPr>
          <w:rFonts w:ascii="Times New Roman" w:hAnsi="Times New Roman" w:cs="Times New Roman"/>
          <w:sz w:val="24"/>
          <w:szCs w:val="24"/>
        </w:rPr>
        <w:t>tudy 1: The Prisoner’s Dilemma and the Stag Hunt: Bryan Skyrms</w:t>
      </w:r>
    </w:p>
    <w:p w:rsidR="0094510C" w:rsidRDefault="0094510C" w:rsidP="004F1DA4">
      <w:pPr>
        <w:pStyle w:val="ListParagraph"/>
        <w:numPr>
          <w:ilvl w:val="0"/>
          <w:numId w:val="16"/>
        </w:numPr>
        <w:spacing w:after="0"/>
        <w:rPr>
          <w:rFonts w:ascii="Times New Roman" w:hAnsi="Times New Roman" w:cs="Times New Roman"/>
          <w:sz w:val="24"/>
          <w:szCs w:val="24"/>
        </w:rPr>
      </w:pPr>
      <w:r>
        <w:rPr>
          <w:rFonts w:ascii="Times New Roman" w:hAnsi="Times New Roman" w:cs="Times New Roman"/>
          <w:sz w:val="24"/>
          <w:szCs w:val="24"/>
        </w:rPr>
        <w:t>Case Study 2</w:t>
      </w:r>
      <w:r w:rsidRPr="00EC5EAC">
        <w:rPr>
          <w:rFonts w:ascii="Times New Roman" w:hAnsi="Times New Roman" w:cs="Times New Roman"/>
          <w:sz w:val="24"/>
          <w:szCs w:val="24"/>
        </w:rPr>
        <w:t xml:space="preserve">: </w:t>
      </w:r>
      <w:r>
        <w:rPr>
          <w:rFonts w:ascii="Times New Roman" w:hAnsi="Times New Roman" w:cs="Times New Roman"/>
          <w:sz w:val="24"/>
          <w:szCs w:val="24"/>
        </w:rPr>
        <w:t xml:space="preserve"> The Prisoner’s Dilemma and the Altruist’s Dilemma: The </w:t>
      </w:r>
      <w:r w:rsidRPr="00282FC0">
        <w:rPr>
          <w:rFonts w:ascii="Times New Roman" w:hAnsi="Times New Roman" w:cs="Times New Roman"/>
          <w:i/>
          <w:sz w:val="24"/>
          <w:szCs w:val="24"/>
        </w:rPr>
        <w:t>Business Ethics Quarterly</w:t>
      </w:r>
      <w:r>
        <w:rPr>
          <w:rFonts w:ascii="Times New Roman" w:hAnsi="Times New Roman" w:cs="Times New Roman"/>
          <w:sz w:val="24"/>
          <w:szCs w:val="24"/>
        </w:rPr>
        <w:t xml:space="preserve"> colloquy betw</w:t>
      </w:r>
      <w:r w:rsidR="004F1DA4">
        <w:rPr>
          <w:rFonts w:ascii="Times New Roman" w:hAnsi="Times New Roman" w:cs="Times New Roman"/>
          <w:sz w:val="24"/>
          <w:szCs w:val="24"/>
        </w:rPr>
        <w:t>een Mathiesen and Grant</w:t>
      </w:r>
    </w:p>
    <w:p w:rsidR="0094510C" w:rsidRPr="00282FC0" w:rsidRDefault="0094510C" w:rsidP="004F1DA4">
      <w:pPr>
        <w:pStyle w:val="ListParagraph"/>
        <w:numPr>
          <w:ilvl w:val="0"/>
          <w:numId w:val="16"/>
        </w:numPr>
        <w:spacing w:after="0"/>
        <w:rPr>
          <w:rFonts w:ascii="Times New Roman" w:hAnsi="Times New Roman" w:cs="Times New Roman"/>
          <w:sz w:val="24"/>
          <w:szCs w:val="24"/>
        </w:rPr>
      </w:pPr>
      <w:r>
        <w:rPr>
          <w:rFonts w:ascii="Times New Roman" w:hAnsi="Times New Roman" w:cs="Times New Roman"/>
          <w:sz w:val="24"/>
          <w:szCs w:val="24"/>
        </w:rPr>
        <w:t>Case Study 3: Democratic Dysfunction and Moral Diversity: Eastman, Santoro, and Collier</w:t>
      </w:r>
    </w:p>
    <w:p w:rsidR="0094510C" w:rsidRPr="00670AF2" w:rsidRDefault="0094510C" w:rsidP="004F1DA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B.  </w:t>
      </w:r>
      <w:r w:rsidRPr="00670AF2">
        <w:rPr>
          <w:rFonts w:ascii="Times New Roman" w:hAnsi="Times New Roman" w:cs="Times New Roman"/>
          <w:sz w:val="24"/>
          <w:szCs w:val="24"/>
        </w:rPr>
        <w:t>Case s</w:t>
      </w:r>
      <w:r>
        <w:rPr>
          <w:rFonts w:ascii="Times New Roman" w:hAnsi="Times New Roman" w:cs="Times New Roman"/>
          <w:sz w:val="24"/>
          <w:szCs w:val="24"/>
        </w:rPr>
        <w:t>tudy 4</w:t>
      </w:r>
      <w:r w:rsidRPr="00670AF2">
        <w:rPr>
          <w:rFonts w:ascii="Times New Roman" w:hAnsi="Times New Roman" w:cs="Times New Roman"/>
          <w:sz w:val="24"/>
          <w:szCs w:val="24"/>
        </w:rPr>
        <w:t>: “</w:t>
      </w:r>
      <w:r>
        <w:rPr>
          <w:rFonts w:ascii="Times New Roman" w:hAnsi="Times New Roman" w:cs="Times New Roman"/>
          <w:sz w:val="24"/>
          <w:szCs w:val="24"/>
        </w:rPr>
        <w:t>Pull the S</w:t>
      </w:r>
      <w:r w:rsidRPr="00670AF2">
        <w:rPr>
          <w:rFonts w:ascii="Times New Roman" w:hAnsi="Times New Roman" w:cs="Times New Roman"/>
          <w:sz w:val="24"/>
          <w:szCs w:val="24"/>
        </w:rPr>
        <w:t xml:space="preserve">witch, but </w:t>
      </w:r>
      <w:r>
        <w:rPr>
          <w:rFonts w:ascii="Times New Roman" w:hAnsi="Times New Roman" w:cs="Times New Roman"/>
          <w:sz w:val="24"/>
          <w:szCs w:val="24"/>
        </w:rPr>
        <w:t>D</w:t>
      </w:r>
      <w:r w:rsidRPr="00670AF2">
        <w:rPr>
          <w:rFonts w:ascii="Times New Roman" w:hAnsi="Times New Roman" w:cs="Times New Roman"/>
          <w:sz w:val="24"/>
          <w:szCs w:val="24"/>
        </w:rPr>
        <w:t>on</w:t>
      </w:r>
      <w:r>
        <w:rPr>
          <w:rFonts w:ascii="Times New Roman" w:hAnsi="Times New Roman" w:cs="Times New Roman"/>
          <w:sz w:val="24"/>
          <w:szCs w:val="24"/>
        </w:rPr>
        <w:t>’t Push the M</w:t>
      </w:r>
      <w:r w:rsidRPr="00670AF2">
        <w:rPr>
          <w:rFonts w:ascii="Times New Roman" w:hAnsi="Times New Roman" w:cs="Times New Roman"/>
          <w:sz w:val="24"/>
          <w:szCs w:val="24"/>
        </w:rPr>
        <w:t>an” and Universal Moral Grammar: John Mikhail</w:t>
      </w:r>
    </w:p>
    <w:p w:rsidR="0094510C" w:rsidRDefault="0094510C" w:rsidP="004F1DA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   Case study 5</w:t>
      </w:r>
      <w:r w:rsidRPr="00670AF2">
        <w:rPr>
          <w:rFonts w:ascii="Times New Roman" w:hAnsi="Times New Roman" w:cs="Times New Roman"/>
          <w:sz w:val="24"/>
          <w:szCs w:val="24"/>
        </w:rPr>
        <w:t>:</w:t>
      </w:r>
      <w:r>
        <w:rPr>
          <w:rFonts w:ascii="Times New Roman" w:hAnsi="Times New Roman" w:cs="Times New Roman"/>
          <w:sz w:val="24"/>
          <w:szCs w:val="24"/>
        </w:rPr>
        <w:t xml:space="preserve">  </w:t>
      </w:r>
      <w:r w:rsidRPr="00670AF2">
        <w:rPr>
          <w:rFonts w:ascii="Times New Roman" w:hAnsi="Times New Roman" w:cs="Times New Roman"/>
          <w:sz w:val="24"/>
          <w:szCs w:val="24"/>
        </w:rPr>
        <w:t>“Thinking Fast and Slow” and “Fast and Frugal”: Gerd Gigerenzer</w:t>
      </w:r>
    </w:p>
    <w:p w:rsidR="0094510C" w:rsidRPr="00E53441" w:rsidRDefault="0094510C" w:rsidP="004F1DA4">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Case study 6:  Moral Stages and Moral Foundations: Jonathan Haidt</w:t>
      </w:r>
    </w:p>
    <w:p w:rsidR="0094510C" w:rsidRDefault="0094510C" w:rsidP="004F1DA4">
      <w:pPr>
        <w:spacing w:after="0" w:line="240" w:lineRule="auto"/>
        <w:rPr>
          <w:rFonts w:ascii="Times New Roman" w:hAnsi="Times New Roman" w:cs="Times New Roman"/>
          <w:sz w:val="24"/>
          <w:szCs w:val="24"/>
        </w:rPr>
      </w:pPr>
      <w:r>
        <w:rPr>
          <w:rFonts w:ascii="Times New Roman" w:hAnsi="Times New Roman" w:cs="Times New Roman"/>
          <w:sz w:val="24"/>
          <w:szCs w:val="24"/>
        </w:rPr>
        <w:t>IX.  A Note on How the Paired-Opposites Method Can (and Should) also be Applied to Uphold Pessimism as well as Optimism about the Moral Background</w:t>
      </w:r>
    </w:p>
    <w:p w:rsidR="0094510C" w:rsidRDefault="0094510C" w:rsidP="004F1DA4">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The Invisible Hand and the Prisoner’s Dilemma</w:t>
      </w:r>
    </w:p>
    <w:p w:rsidR="0094510C" w:rsidRPr="00670AF2" w:rsidRDefault="0094510C" w:rsidP="004F1DA4">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Perfect Competition and Imperfect Competition</w:t>
      </w:r>
    </w:p>
    <w:p w:rsidR="0094510C" w:rsidRDefault="0094510C" w:rsidP="004F1DA4">
      <w:pPr>
        <w:spacing w:after="0" w:line="240" w:lineRule="auto"/>
        <w:rPr>
          <w:rFonts w:ascii="Times New Roman" w:hAnsi="Times New Roman" w:cs="Times New Roman"/>
          <w:sz w:val="24"/>
          <w:szCs w:val="24"/>
        </w:rPr>
      </w:pPr>
      <w:r>
        <w:rPr>
          <w:rFonts w:ascii="Times New Roman" w:hAnsi="Times New Roman" w:cs="Times New Roman"/>
          <w:sz w:val="24"/>
          <w:szCs w:val="24"/>
        </w:rPr>
        <w:t>X.  Toward a School of Critical Business Ethics Inspired by Daoism</w:t>
      </w:r>
    </w:p>
    <w:p w:rsidR="0094510C" w:rsidRDefault="0094510C" w:rsidP="004F1DA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XI.    Critical Business Ethics Inspired by Daoism as a Rival and Complement to Other Business Ethics Schools</w:t>
      </w:r>
    </w:p>
    <w:p w:rsidR="0094510C" w:rsidRDefault="0094510C" w:rsidP="004F1DA4">
      <w:pPr>
        <w:spacing w:after="0" w:line="240" w:lineRule="auto"/>
        <w:rPr>
          <w:rFonts w:ascii="Times New Roman" w:hAnsi="Times New Roman" w:cs="Times New Roman"/>
          <w:sz w:val="24"/>
          <w:szCs w:val="24"/>
        </w:rPr>
      </w:pPr>
      <w:r>
        <w:rPr>
          <w:rFonts w:ascii="Times New Roman" w:hAnsi="Times New Roman" w:cs="Times New Roman"/>
          <w:sz w:val="24"/>
          <w:szCs w:val="24"/>
        </w:rPr>
        <w:t>XII.  The Application of Critical Business Ethics Inspired by Daoism to Practice</w:t>
      </w:r>
    </w:p>
    <w:p w:rsidR="0094510C" w:rsidRDefault="0094510C" w:rsidP="004F1DA4">
      <w:pPr>
        <w:pStyle w:val="ListParagraph"/>
        <w:numPr>
          <w:ilvl w:val="0"/>
          <w:numId w:val="12"/>
        </w:numPr>
        <w:spacing w:after="0" w:line="240" w:lineRule="auto"/>
        <w:rPr>
          <w:rFonts w:ascii="Times New Roman" w:hAnsi="Times New Roman" w:cs="Times New Roman"/>
          <w:sz w:val="24"/>
          <w:szCs w:val="24"/>
        </w:rPr>
      </w:pPr>
      <w:r w:rsidRPr="00E53441">
        <w:rPr>
          <w:rFonts w:ascii="Times New Roman" w:hAnsi="Times New Roman" w:cs="Times New Roman"/>
          <w:sz w:val="24"/>
          <w:szCs w:val="24"/>
        </w:rPr>
        <w:t xml:space="preserve">Ethics </w:t>
      </w:r>
      <w:r>
        <w:rPr>
          <w:rFonts w:ascii="Times New Roman" w:hAnsi="Times New Roman" w:cs="Times New Roman"/>
          <w:sz w:val="24"/>
          <w:szCs w:val="24"/>
        </w:rPr>
        <w:t>P</w:t>
      </w:r>
      <w:r w:rsidRPr="00E53441">
        <w:rPr>
          <w:rFonts w:ascii="Times New Roman" w:hAnsi="Times New Roman" w:cs="Times New Roman"/>
          <w:sz w:val="24"/>
          <w:szCs w:val="24"/>
        </w:rPr>
        <w:t xml:space="preserve">rograms and </w:t>
      </w:r>
      <w:r>
        <w:rPr>
          <w:rFonts w:ascii="Times New Roman" w:hAnsi="Times New Roman" w:cs="Times New Roman"/>
          <w:sz w:val="24"/>
          <w:szCs w:val="24"/>
        </w:rPr>
        <w:t>Initiatives</w:t>
      </w:r>
    </w:p>
    <w:p w:rsidR="0094510C" w:rsidRDefault="0094510C" w:rsidP="004F1DA4">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Teaching and Curriculum</w:t>
      </w:r>
    </w:p>
    <w:p w:rsidR="006B6A63" w:rsidRPr="00353503" w:rsidRDefault="0094510C" w:rsidP="00353503">
      <w:pPr>
        <w:spacing w:after="0" w:line="240" w:lineRule="auto"/>
        <w:rPr>
          <w:rFonts w:ascii="Times New Roman" w:hAnsi="Times New Roman" w:cs="Times New Roman"/>
          <w:sz w:val="24"/>
          <w:szCs w:val="24"/>
        </w:rPr>
      </w:pPr>
      <w:r>
        <w:rPr>
          <w:rFonts w:ascii="Times New Roman" w:hAnsi="Times New Roman" w:cs="Times New Roman"/>
          <w:sz w:val="24"/>
          <w:szCs w:val="24"/>
        </w:rPr>
        <w:t>Conclusion</w:t>
      </w:r>
    </w:p>
    <w:sectPr w:rsidR="006B6A63" w:rsidRPr="00353503">
      <w:headerReference w:type="default" r:id="rId10"/>
      <w:footerReference w:type="default" r:id="rId11"/>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F27" w:rsidRDefault="001B0F27" w:rsidP="00282FC0">
      <w:pPr>
        <w:spacing w:after="0" w:line="240" w:lineRule="auto"/>
      </w:pPr>
      <w:r>
        <w:separator/>
      </w:r>
    </w:p>
  </w:endnote>
  <w:endnote w:type="continuationSeparator" w:id="0">
    <w:p w:rsidR="001B0F27" w:rsidRDefault="001B0F27" w:rsidP="00282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214840"/>
      <w:docPartObj>
        <w:docPartGallery w:val="Page Numbers (Bottom of Page)"/>
        <w:docPartUnique/>
      </w:docPartObj>
    </w:sdtPr>
    <w:sdtEndPr>
      <w:rPr>
        <w:noProof/>
      </w:rPr>
    </w:sdtEndPr>
    <w:sdtContent>
      <w:p w:rsidR="005D5CB5" w:rsidRDefault="005D5CB5">
        <w:pPr>
          <w:pStyle w:val="Footer"/>
          <w:jc w:val="right"/>
        </w:pPr>
        <w:r>
          <w:fldChar w:fldCharType="begin"/>
        </w:r>
        <w:r>
          <w:instrText xml:space="preserve"> PAGE   \* MERGEFORMAT </w:instrText>
        </w:r>
        <w:r>
          <w:fldChar w:fldCharType="separate"/>
        </w:r>
        <w:r w:rsidR="00E1468C">
          <w:rPr>
            <w:noProof/>
          </w:rPr>
          <w:t>1</w:t>
        </w:r>
        <w:r>
          <w:rPr>
            <w:noProof/>
          </w:rPr>
          <w:fldChar w:fldCharType="end"/>
        </w:r>
      </w:p>
    </w:sdtContent>
  </w:sdt>
  <w:p w:rsidR="005D5CB5" w:rsidRDefault="005D5C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F27" w:rsidRDefault="001B0F27" w:rsidP="00282FC0">
      <w:pPr>
        <w:spacing w:after="0" w:line="240" w:lineRule="auto"/>
      </w:pPr>
      <w:r>
        <w:separator/>
      </w:r>
    </w:p>
  </w:footnote>
  <w:footnote w:type="continuationSeparator" w:id="0">
    <w:p w:rsidR="001B0F27" w:rsidRDefault="001B0F27" w:rsidP="00282FC0">
      <w:pPr>
        <w:spacing w:after="0" w:line="240" w:lineRule="auto"/>
      </w:pPr>
      <w:r>
        <w:continuationSeparator/>
      </w:r>
    </w:p>
  </w:footnote>
  <w:footnote w:id="1">
    <w:p w:rsidR="005D5CB5" w:rsidRDefault="005D5CB5" w:rsidP="00AF458D">
      <w:pPr>
        <w:pStyle w:val="FootnoteText"/>
      </w:pPr>
      <w:r>
        <w:rPr>
          <w:rStyle w:val="FootnoteReference"/>
        </w:rPr>
        <w:footnoteRef/>
      </w:r>
      <w:r>
        <w:t xml:space="preserve"> </w:t>
      </w:r>
      <w:r>
        <w:rPr>
          <w:rFonts w:ascii="Times New Roman" w:hAnsi="Times New Roman" w:cs="Times New Roman"/>
          <w:sz w:val="24"/>
          <w:szCs w:val="24"/>
        </w:rPr>
        <w:t xml:space="preserve">For example, one of us has used a teaching approach that organizes normative ethics into three historical stages: pre-classical ethics in which the gods are on a moral par with humans and with nature, classical ethics in which God and/or the telos are morally ideal, or at least highly worthy, and modern ethics in which evolution and the other governing laws of human nature and the rest of nature are morally neutral at best, and human reason is the central source of ethical inspiration.  In practice, though, this ongoing effort to organize the teaching of ethics around historical categories has not led to any noteworthy success in encouraging students to organize their essays and presentations into pre-classical, classical, and modern parts.  Instead, in a testimony to the power and effectiveness of the Big Three ethical systems—plus, as we will suggest later, of yin-yang/equal-equal ethics--in shaping practice as well as theory, successes by students in blending normative theory into their written and spoken work have largely involved the creative deployment of utilitarian and deontological arguments and the artful, implicit rather than argued for, manifestation of either a sensible, balanced Aristotelian/Confucian/Thomist ethical character, a passionate, extreme-loving Laozian/Zhangzian one, or, in some nice cases, both kinds of character together.      </w:t>
      </w:r>
    </w:p>
  </w:footnote>
  <w:footnote w:id="2">
    <w:p w:rsidR="005D5CB5" w:rsidRPr="00F11BBF" w:rsidRDefault="005D5CB5" w:rsidP="00F11BBF">
      <w:pPr>
        <w:spacing w:line="240" w:lineRule="auto"/>
        <w:rPr>
          <w:rFonts w:ascii="Times New Roman" w:hAnsi="Times New Roman" w:cs="Times New Roman"/>
          <w:sz w:val="24"/>
          <w:szCs w:val="24"/>
        </w:rPr>
      </w:pPr>
      <w:r w:rsidRPr="00625E23">
        <w:rPr>
          <w:rStyle w:val="FootnoteReference"/>
        </w:rPr>
        <w:footnoteRef/>
      </w:r>
      <w:r w:rsidRPr="00625E23">
        <w:t xml:space="preserve"> </w:t>
      </w:r>
      <w:r w:rsidRPr="00405DBE">
        <w:rPr>
          <w:rFonts w:ascii="Times New Roman" w:hAnsi="Times New Roman" w:cs="Times New Roman"/>
          <w:sz w:val="24"/>
          <w:szCs w:val="24"/>
        </w:rPr>
        <w:t>In our view, none of these systems asserts that the individual, firm, or decision contravening the system’s precepts is evil, as opposed to bad.  Or, to use Nietzsche’s categories, all of the Big Three are basically systems of good-bad ethics rather than of good-evil ethics.  That point is, we think, relatively straightforward for</w:t>
      </w:r>
      <w:r w:rsidRPr="00367EFA">
        <w:rPr>
          <w:rFonts w:ascii="Times New Roman" w:hAnsi="Times New Roman" w:cs="Times New Roman"/>
          <w:sz w:val="24"/>
          <w:szCs w:val="24"/>
        </w:rPr>
        <w:t xml:space="preserve"> utilitarianism, with its focus on the results of a decision rather than what lies in the soul of the one who makes it, as well as for Aristotelian virtue ethics with its ideal of the great-souled man and its anti-ideal of the small-souled man that influenced Nietzsche’s own radical, modernized version of good-bad ethics.  Compared to the others in the Big Three, Kant as the modern successor to deontological theism, with its prominent good-evil component, can plausibly be thought of in terms of good-evil ethics, but we think that gets him, if not certain kinds of deontology, wrong.  Given Kant’s openness in the </w:t>
      </w:r>
      <w:r w:rsidRPr="00367EFA">
        <w:rPr>
          <w:rFonts w:ascii="Times New Roman" w:hAnsi="Times New Roman" w:cs="Times New Roman"/>
          <w:i/>
          <w:sz w:val="24"/>
          <w:szCs w:val="24"/>
        </w:rPr>
        <w:t>Prolegomena</w:t>
      </w:r>
      <w:r w:rsidRPr="00367EFA">
        <w:rPr>
          <w:rFonts w:ascii="Times New Roman" w:hAnsi="Times New Roman" w:cs="Times New Roman"/>
          <w:sz w:val="24"/>
          <w:szCs w:val="24"/>
        </w:rPr>
        <w:t xml:space="preserve"> to the possibility that no one in history has ever actually obeyed the moral law for its own sake, as his system calls for, we regard him as having a comparatively relaxed evaluation of those who fall short of compliance with his categorical maxims.  Or, to flip Kant’s speculation in a way that we think is true to his spirit, perhaps no one in the history of humanity has ever </w:t>
      </w:r>
      <w:r w:rsidRPr="00367EFA">
        <w:rPr>
          <w:rFonts w:ascii="Times New Roman" w:hAnsi="Times New Roman" w:cs="Times New Roman"/>
          <w:i/>
          <w:sz w:val="24"/>
          <w:szCs w:val="24"/>
        </w:rPr>
        <w:t>violated</w:t>
      </w:r>
      <w:r w:rsidRPr="00367EFA">
        <w:rPr>
          <w:rFonts w:ascii="Times New Roman" w:hAnsi="Times New Roman" w:cs="Times New Roman"/>
          <w:sz w:val="24"/>
          <w:szCs w:val="24"/>
        </w:rPr>
        <w:t xml:space="preserve"> the moral law for its own sake; in that case, in Kant’s system as in Socrates’s/Plato’s, we should regard the violator of moral norms as a confused and ignorant person rather than as a person knowingly choosing to do evil.  </w:t>
      </w:r>
    </w:p>
  </w:footnote>
  <w:footnote w:id="3">
    <w:p w:rsidR="005D5CB5" w:rsidRDefault="005D5CB5" w:rsidP="004973E6">
      <w:pPr>
        <w:pStyle w:val="FootnoteText"/>
      </w:pPr>
      <w:r>
        <w:rPr>
          <w:rStyle w:val="FootnoteReference"/>
        </w:rPr>
        <w:footnoteRef/>
      </w:r>
      <w:r>
        <w:rPr>
          <w:rFonts w:ascii="Times New Roman" w:hAnsi="Times New Roman" w:cs="Times New Roman"/>
          <w:sz w:val="24"/>
          <w:szCs w:val="24"/>
        </w:rPr>
        <w:t xml:space="preserve"> We would suggest that politically centrist and/or methodologically centrist corporate law parallels Aristotelian-Confucian-Thomist virtue ethics in its concern for the cultivation of a balanced ethical character that avoids the excesses and deficiencies of liberal and conservative, or consequentialist and deontological, extremes.  </w:t>
      </w:r>
    </w:p>
  </w:footnote>
  <w:footnote w:id="4">
    <w:p w:rsidR="00962722" w:rsidRDefault="00962722">
      <w:pPr>
        <w:pStyle w:val="FootnoteText"/>
      </w:pPr>
      <w:r>
        <w:rPr>
          <w:rStyle w:val="FootnoteReference"/>
        </w:rPr>
        <w:footnoteRef/>
      </w:r>
      <w:r>
        <w:t xml:space="preserve"> </w:t>
      </w:r>
      <w:r w:rsidR="008C5026">
        <w:t xml:space="preserve"> </w:t>
      </w:r>
      <w:r w:rsidR="008C5026">
        <w:rPr>
          <w:rFonts w:ascii="Times New Roman" w:hAnsi="Times New Roman" w:cs="Times New Roman"/>
          <w:sz w:val="24"/>
          <w:szCs w:val="24"/>
        </w:rPr>
        <w:t xml:space="preserve">Comparing the two fields: Similar as we believe the two are in their commitment to various forms of good-bad ethics, we suspect that the greater explicitness on foundational matters in business ethics leaves the door modestly more open to the entry of alternatives to culturally dominant good-bad approaches than it is in business law, which we see as characterized by a tilt toward remaining silent, and/or skeptical, on the question of the field’s foundations.  </w:t>
      </w:r>
      <w:r w:rsidR="008C5026" w:rsidRPr="006E549C">
        <w:rPr>
          <w:rFonts w:ascii="Times New Roman" w:hAnsi="Times New Roman" w:cs="Times New Roman"/>
          <w:sz w:val="24"/>
          <w:szCs w:val="24"/>
        </w:rPr>
        <w:t xml:space="preserve">That greater openness that we perceive in business ethics </w:t>
      </w:r>
      <w:r w:rsidR="008C5026">
        <w:rPr>
          <w:rFonts w:ascii="Times New Roman" w:hAnsi="Times New Roman" w:cs="Times New Roman"/>
          <w:sz w:val="24"/>
          <w:szCs w:val="24"/>
        </w:rPr>
        <w:t xml:space="preserve">toward foundational ethical questions is the central </w:t>
      </w:r>
      <w:r w:rsidR="008C5026" w:rsidRPr="006E549C">
        <w:rPr>
          <w:rFonts w:ascii="Times New Roman" w:hAnsi="Times New Roman" w:cs="Times New Roman"/>
          <w:sz w:val="24"/>
          <w:szCs w:val="24"/>
        </w:rPr>
        <w:t xml:space="preserve">reason </w:t>
      </w:r>
      <w:r w:rsidR="008C5026">
        <w:rPr>
          <w:rFonts w:ascii="Times New Roman" w:hAnsi="Times New Roman" w:cs="Times New Roman"/>
          <w:sz w:val="24"/>
          <w:szCs w:val="24"/>
        </w:rPr>
        <w:t xml:space="preserve">we lead this paper with that discipline rather than with business law; the advocacy here for a yin-yang approach in both fields is less likely, we think, to be received as </w:t>
      </w:r>
      <w:r w:rsidR="00D4410D">
        <w:rPr>
          <w:rFonts w:ascii="Times New Roman" w:hAnsi="Times New Roman" w:cs="Times New Roman"/>
          <w:sz w:val="24"/>
          <w:szCs w:val="24"/>
        </w:rPr>
        <w:t xml:space="preserve">philosophical speculation that is </w:t>
      </w:r>
      <w:r w:rsidR="008C5026">
        <w:rPr>
          <w:rFonts w:ascii="Times New Roman" w:hAnsi="Times New Roman" w:cs="Times New Roman"/>
          <w:sz w:val="24"/>
          <w:szCs w:val="24"/>
        </w:rPr>
        <w:t>outside the field or jejune in business ethics than it may be in business law.  We would be fine if we are wrong in that supposition, and if business law rather than business ethics is the more receptive field to a yin-yang approach.</w:t>
      </w:r>
    </w:p>
  </w:footnote>
  <w:footnote w:id="5">
    <w:p w:rsidR="006E549C" w:rsidRPr="00915898" w:rsidRDefault="006E549C">
      <w:pPr>
        <w:pStyle w:val="FootnoteText"/>
        <w:rPr>
          <w:rFonts w:ascii="Times New Roman" w:hAnsi="Times New Roman" w:cs="Times New Roman"/>
        </w:rPr>
      </w:pPr>
      <w:r w:rsidRPr="00915898">
        <w:rPr>
          <w:rStyle w:val="FootnoteReference"/>
          <w:rFonts w:ascii="Times New Roman" w:hAnsi="Times New Roman" w:cs="Times New Roman"/>
        </w:rPr>
        <w:footnoteRef/>
      </w:r>
      <w:r w:rsidRPr="00915898">
        <w:rPr>
          <w:rFonts w:ascii="Times New Roman" w:hAnsi="Times New Roman" w:cs="Times New Roman"/>
        </w:rPr>
        <w:t xml:space="preserve"> </w:t>
      </w:r>
      <w:r w:rsidR="00915898" w:rsidRPr="00915898">
        <w:rPr>
          <w:rFonts w:ascii="Times New Roman" w:hAnsi="Times New Roman" w:cs="Times New Roman"/>
          <w:sz w:val="24"/>
          <w:szCs w:val="24"/>
        </w:rPr>
        <w:t xml:space="preserve">The </w:t>
      </w:r>
      <w:r w:rsidR="00915898">
        <w:rPr>
          <w:rFonts w:ascii="Times New Roman" w:hAnsi="Times New Roman" w:cs="Times New Roman"/>
          <w:sz w:val="24"/>
          <w:szCs w:val="24"/>
        </w:rPr>
        <w:t xml:space="preserve">optimism of Aristotle (and </w:t>
      </w:r>
      <w:r w:rsidR="008C5026">
        <w:rPr>
          <w:rFonts w:ascii="Times New Roman" w:hAnsi="Times New Roman" w:cs="Times New Roman"/>
          <w:sz w:val="24"/>
          <w:szCs w:val="24"/>
        </w:rPr>
        <w:t>the parallel optimism</w:t>
      </w:r>
      <w:r w:rsidR="00915898">
        <w:rPr>
          <w:rFonts w:ascii="Times New Roman" w:hAnsi="Times New Roman" w:cs="Times New Roman"/>
          <w:sz w:val="24"/>
          <w:szCs w:val="24"/>
        </w:rPr>
        <w:t xml:space="preserve"> of Aquinas and Confucius)</w:t>
      </w:r>
      <w:r w:rsidR="008C5026">
        <w:rPr>
          <w:rFonts w:ascii="Times New Roman" w:hAnsi="Times New Roman" w:cs="Times New Roman"/>
          <w:sz w:val="24"/>
          <w:szCs w:val="24"/>
        </w:rPr>
        <w:t xml:space="preserve"> as to the moral background make his/their view closer in that significant respect to the yin-yang perspective advanced here than that of Kant/Rawls/Nozick or Bentham/Mill.</w:t>
      </w:r>
    </w:p>
  </w:footnote>
  <w:footnote w:id="6">
    <w:p w:rsidR="005D5CB5" w:rsidRPr="00625E23" w:rsidRDefault="005D5CB5">
      <w:pPr>
        <w:pStyle w:val="FootnoteText"/>
        <w:rPr>
          <w:rFonts w:ascii="Times New Roman" w:hAnsi="Times New Roman" w:cs="Times New Roman"/>
          <w:sz w:val="22"/>
          <w:szCs w:val="22"/>
        </w:rPr>
      </w:pPr>
      <w:r w:rsidRPr="00625E23">
        <w:rPr>
          <w:rStyle w:val="FootnoteReference"/>
          <w:sz w:val="22"/>
          <w:szCs w:val="22"/>
        </w:rPr>
        <w:footnoteRef/>
      </w:r>
      <w:r w:rsidRPr="00625E23">
        <w:rPr>
          <w:sz w:val="22"/>
          <w:szCs w:val="22"/>
        </w:rPr>
        <w:t xml:space="preserve"> </w:t>
      </w:r>
      <w:r w:rsidR="004C2619">
        <w:rPr>
          <w:rFonts w:ascii="Times New Roman" w:hAnsi="Times New Roman" w:cs="Times New Roman"/>
          <w:sz w:val="22"/>
          <w:szCs w:val="22"/>
        </w:rPr>
        <w:t>One of us wrote a paper advocating a politically-diverse Critical Business Ethics</w:t>
      </w:r>
      <w:r w:rsidRPr="00625E23">
        <w:rPr>
          <w:rFonts w:ascii="Times New Roman" w:hAnsi="Times New Roman" w:cs="Times New Roman"/>
          <w:sz w:val="22"/>
          <w:szCs w:val="22"/>
        </w:rPr>
        <w:t xml:space="preserve"> </w:t>
      </w:r>
      <w:r w:rsidR="004C2619">
        <w:rPr>
          <w:rFonts w:ascii="Times New Roman" w:hAnsi="Times New Roman" w:cs="Times New Roman"/>
          <w:sz w:val="22"/>
          <w:szCs w:val="22"/>
        </w:rPr>
        <w:t>movement that focuses</w:t>
      </w:r>
      <w:r w:rsidR="00454E79">
        <w:rPr>
          <w:rFonts w:ascii="Times New Roman" w:hAnsi="Times New Roman" w:cs="Times New Roman"/>
          <w:sz w:val="22"/>
          <w:szCs w:val="22"/>
        </w:rPr>
        <w:t xml:space="preserve"> on the normative indeterminacy of social science and that builds on the work of Jonathan Haidt and Duncan Kennedy in particular </w:t>
      </w:r>
      <w:r w:rsidR="004C2619">
        <w:rPr>
          <w:rFonts w:ascii="Times New Roman" w:hAnsi="Times New Roman" w:cs="Times New Roman"/>
          <w:sz w:val="22"/>
          <w:szCs w:val="22"/>
        </w:rPr>
        <w:t>(Eastman, 20</w:t>
      </w:r>
      <w:r w:rsidR="00454E79">
        <w:rPr>
          <w:rFonts w:ascii="Times New Roman" w:hAnsi="Times New Roman" w:cs="Times New Roman"/>
          <w:sz w:val="22"/>
          <w:szCs w:val="22"/>
        </w:rPr>
        <w:t>13).  The present paper builds on that paper</w:t>
      </w:r>
      <w:r w:rsidR="008C5026">
        <w:rPr>
          <w:rFonts w:ascii="Times New Roman" w:hAnsi="Times New Roman" w:cs="Times New Roman"/>
          <w:sz w:val="22"/>
          <w:szCs w:val="22"/>
        </w:rPr>
        <w:t xml:space="preserve">.   The </w:t>
      </w:r>
      <w:r w:rsidR="00454E79">
        <w:rPr>
          <w:rFonts w:ascii="Times New Roman" w:hAnsi="Times New Roman" w:cs="Times New Roman"/>
          <w:sz w:val="22"/>
          <w:szCs w:val="22"/>
        </w:rPr>
        <w:t>now-long history of left critical movements in law generally</w:t>
      </w:r>
      <w:r w:rsidR="00D4410D">
        <w:rPr>
          <w:rFonts w:ascii="Times New Roman" w:hAnsi="Times New Roman" w:cs="Times New Roman"/>
          <w:sz w:val="22"/>
          <w:szCs w:val="22"/>
        </w:rPr>
        <w:t>—including Critical Legal Studies, the one Kennedy was instrumental in starting--and also in management,</w:t>
      </w:r>
      <w:r w:rsidR="00454E79">
        <w:rPr>
          <w:rFonts w:ascii="Times New Roman" w:hAnsi="Times New Roman" w:cs="Times New Roman"/>
          <w:sz w:val="22"/>
          <w:szCs w:val="22"/>
        </w:rPr>
        <w:t xml:space="preserve"> makes it</w:t>
      </w:r>
      <w:r w:rsidR="00D4410D">
        <w:rPr>
          <w:rFonts w:ascii="Times New Roman" w:hAnsi="Times New Roman" w:cs="Times New Roman"/>
          <w:sz w:val="22"/>
          <w:szCs w:val="22"/>
        </w:rPr>
        <w:t xml:space="preserve"> difficult to detach advocacy of a </w:t>
      </w:r>
      <w:r w:rsidR="00454E79">
        <w:rPr>
          <w:rFonts w:ascii="Times New Roman" w:hAnsi="Times New Roman" w:cs="Times New Roman"/>
          <w:sz w:val="22"/>
          <w:szCs w:val="22"/>
        </w:rPr>
        <w:t xml:space="preserve">critical </w:t>
      </w:r>
      <w:r w:rsidR="00D4410D">
        <w:rPr>
          <w:rFonts w:ascii="Times New Roman" w:hAnsi="Times New Roman" w:cs="Times New Roman"/>
          <w:sz w:val="22"/>
          <w:szCs w:val="22"/>
        </w:rPr>
        <w:t xml:space="preserve">perspective </w:t>
      </w:r>
      <w:r w:rsidR="00454E79">
        <w:rPr>
          <w:rFonts w:ascii="Times New Roman" w:hAnsi="Times New Roman" w:cs="Times New Roman"/>
          <w:sz w:val="22"/>
          <w:szCs w:val="22"/>
        </w:rPr>
        <w:t xml:space="preserve">in </w:t>
      </w:r>
      <w:r w:rsidR="00D4410D">
        <w:rPr>
          <w:rFonts w:ascii="Times New Roman" w:hAnsi="Times New Roman" w:cs="Times New Roman"/>
          <w:sz w:val="22"/>
          <w:szCs w:val="22"/>
        </w:rPr>
        <w:t xml:space="preserve">business ethics or business </w:t>
      </w:r>
      <w:r w:rsidR="00454E79">
        <w:rPr>
          <w:rFonts w:ascii="Times New Roman" w:hAnsi="Times New Roman" w:cs="Times New Roman"/>
          <w:sz w:val="22"/>
          <w:szCs w:val="22"/>
        </w:rPr>
        <w:t xml:space="preserve">law </w:t>
      </w:r>
      <w:r w:rsidR="00D4410D">
        <w:rPr>
          <w:rFonts w:ascii="Times New Roman" w:hAnsi="Times New Roman" w:cs="Times New Roman"/>
          <w:sz w:val="22"/>
          <w:szCs w:val="22"/>
        </w:rPr>
        <w:t>from advocacy of a left perspective</w:t>
      </w:r>
      <w:r w:rsidR="00454E79">
        <w:rPr>
          <w:rFonts w:ascii="Times New Roman" w:hAnsi="Times New Roman" w:cs="Times New Roman"/>
          <w:sz w:val="22"/>
          <w:szCs w:val="22"/>
        </w:rPr>
        <w:t>.</w:t>
      </w:r>
      <w:r w:rsidR="00D4410D">
        <w:rPr>
          <w:rFonts w:ascii="Times New Roman" w:hAnsi="Times New Roman" w:cs="Times New Roman"/>
          <w:sz w:val="22"/>
          <w:szCs w:val="22"/>
        </w:rPr>
        <w:t xml:space="preserve">  As we hope is clear, that is not what we are trying to do here, any more than we are trying to present an anti-left perspective.</w:t>
      </w:r>
    </w:p>
  </w:footnote>
  <w:footnote w:id="7">
    <w:p w:rsidR="005D5CB5" w:rsidRDefault="005D5CB5" w:rsidP="00571AC6">
      <w:pPr>
        <w:spacing w:line="240" w:lineRule="auto"/>
        <w:ind w:firstLine="720"/>
        <w:rPr>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24"/>
          <w:szCs w:val="24"/>
        </w:rPr>
        <w:t xml:space="preserve">If you get the chance, you might also read some Zhuangzi, especially his first two Inner Chapters, which show his gifts for parable (see the opening tale of the Peng Bird) and the analysis of language and self and other (see the discussion of the “this” and the “that” in 2.6), both of which exceed Laozi’s, along with his penchant for images of floating and otherwise supernaturally endowed sages that ally his brand of Daoism with Buddhism, in contrast to the non-supernatural bent of Laozi.  We acknowledge a personal preference for emphasizing the non-supernatural ethics of Laozi (as well as those of Kant, Aristotle, Confucius, and Bentham) over the supernaturally-infused ethics of Zhuangzi (and of Buddhism and West Asian and South Asian theism) in worldly pursuits such as business ethics </w:t>
      </w:r>
      <w:r w:rsidR="006447B6">
        <w:rPr>
          <w:rFonts w:ascii="Times New Roman" w:hAnsi="Times New Roman" w:cs="Times New Roman"/>
          <w:sz w:val="24"/>
          <w:szCs w:val="24"/>
        </w:rPr>
        <w:t xml:space="preserve">and business law </w:t>
      </w:r>
      <w:r>
        <w:rPr>
          <w:rFonts w:ascii="Times New Roman" w:hAnsi="Times New Roman" w:cs="Times New Roman"/>
          <w:sz w:val="24"/>
          <w:szCs w:val="24"/>
        </w:rPr>
        <w:t>scholarship and pedagogy, especially in a contemporary Western setting, but we will not press the point here.   There are many online translations of the two great Daoists available; Robert Eno, a professor at Indiana University has translations of both Zhuangzi and Laozi that we like.</w:t>
      </w:r>
    </w:p>
    <w:p w:rsidR="005D5CB5" w:rsidRDefault="005D5CB5" w:rsidP="00571AC6">
      <w:pPr>
        <w:pStyle w:val="FootnoteText"/>
      </w:pPr>
    </w:p>
  </w:footnote>
  <w:footnote w:id="8">
    <w:p w:rsidR="005D5CB5" w:rsidRPr="004575AE" w:rsidRDefault="005D5CB5">
      <w:pPr>
        <w:pStyle w:val="FootnoteText"/>
        <w:rPr>
          <w:rFonts w:ascii="Times New Roman" w:hAnsi="Times New Roman" w:cs="Times New Roman"/>
          <w:sz w:val="24"/>
          <w:szCs w:val="24"/>
        </w:rPr>
      </w:pPr>
      <w:r>
        <w:rPr>
          <w:rStyle w:val="FootnoteReference"/>
        </w:rPr>
        <w:footnoteRef/>
      </w:r>
      <w:r>
        <w:t xml:space="preserve"> </w:t>
      </w:r>
      <w:r w:rsidR="00087803">
        <w:rPr>
          <w:rFonts w:ascii="Times New Roman" w:hAnsi="Times New Roman" w:cs="Times New Roman"/>
          <w:sz w:val="24"/>
          <w:szCs w:val="24"/>
        </w:rPr>
        <w:t xml:space="preserve"> Eastman (2013).</w:t>
      </w:r>
    </w:p>
  </w:footnote>
  <w:footnote w:id="9">
    <w:p w:rsidR="005D5CB5" w:rsidRPr="00926FE0" w:rsidRDefault="005D5CB5" w:rsidP="00A57ECC">
      <w:pPr>
        <w:pStyle w:val="FootnoteText"/>
        <w:rPr>
          <w:rFonts w:ascii="Times New Roman" w:hAnsi="Times New Roman" w:cs="Times New Roman"/>
          <w:sz w:val="24"/>
          <w:szCs w:val="24"/>
        </w:rPr>
      </w:pPr>
      <w:r w:rsidRPr="00926FE0">
        <w:rPr>
          <w:rStyle w:val="FootnoteReference"/>
          <w:rFonts w:ascii="Times New Roman" w:hAnsi="Times New Roman" w:cs="Times New Roman"/>
          <w:sz w:val="24"/>
          <w:szCs w:val="24"/>
        </w:rPr>
        <w:footnoteRef/>
      </w:r>
      <w:r w:rsidRPr="00926FE0">
        <w:rPr>
          <w:rFonts w:ascii="Times New Roman" w:hAnsi="Times New Roman" w:cs="Times New Roman"/>
          <w:sz w:val="24"/>
          <w:szCs w:val="24"/>
        </w:rPr>
        <w:t xml:space="preserve"> Thank you very much,</w:t>
      </w:r>
      <w:r w:rsidR="006447B6">
        <w:rPr>
          <w:rFonts w:ascii="Times New Roman" w:hAnsi="Times New Roman" w:cs="Times New Roman"/>
          <w:sz w:val="24"/>
          <w:szCs w:val="24"/>
        </w:rPr>
        <w:t xml:space="preserve"> Will</w:t>
      </w:r>
      <w:r w:rsidRPr="00926FE0">
        <w:rPr>
          <w:rFonts w:ascii="Times New Roman" w:hAnsi="Times New Roman" w:cs="Times New Roman"/>
          <w:sz w:val="24"/>
          <w:szCs w:val="24"/>
        </w:rPr>
        <w:t xml:space="preserve"> Marino.</w:t>
      </w:r>
    </w:p>
  </w:footnote>
  <w:footnote w:id="10">
    <w:p w:rsidR="005D5CB5" w:rsidRPr="00B8278F" w:rsidRDefault="005D5CB5">
      <w:pPr>
        <w:pStyle w:val="FootnoteText"/>
        <w:rPr>
          <w:rFonts w:ascii="Times New Roman" w:hAnsi="Times New Roman" w:cs="Times New Roman"/>
          <w:sz w:val="24"/>
          <w:szCs w:val="24"/>
        </w:rPr>
      </w:pPr>
      <w:r w:rsidRPr="00B8278F">
        <w:rPr>
          <w:rStyle w:val="FootnoteReference"/>
          <w:rFonts w:ascii="Times New Roman" w:hAnsi="Times New Roman" w:cs="Times New Roman"/>
          <w:sz w:val="24"/>
          <w:szCs w:val="24"/>
        </w:rPr>
        <w:footnoteRef/>
      </w:r>
      <w:r w:rsidRPr="00B8278F">
        <w:rPr>
          <w:rFonts w:ascii="Times New Roman" w:hAnsi="Times New Roman" w:cs="Times New Roman"/>
          <w:sz w:val="24"/>
          <w:szCs w:val="24"/>
        </w:rPr>
        <w:t xml:space="preserve"> </w:t>
      </w:r>
      <w:r w:rsidR="00087803">
        <w:rPr>
          <w:rFonts w:ascii="Times New Roman" w:hAnsi="Times New Roman" w:cs="Times New Roman"/>
          <w:sz w:val="24"/>
          <w:szCs w:val="24"/>
        </w:rPr>
        <w:t xml:space="preserve">Fundamental </w:t>
      </w:r>
      <w:r w:rsidRPr="00B8278F">
        <w:rPr>
          <w:rFonts w:ascii="Times New Roman" w:hAnsi="Times New Roman" w:cs="Times New Roman"/>
          <w:sz w:val="24"/>
          <w:szCs w:val="24"/>
        </w:rPr>
        <w:t>Harmony (in a somewhat different version from the one presented here</w:t>
      </w:r>
      <w:r>
        <w:rPr>
          <w:rFonts w:ascii="Times New Roman" w:hAnsi="Times New Roman" w:cs="Times New Roman"/>
          <w:sz w:val="24"/>
          <w:szCs w:val="24"/>
        </w:rPr>
        <w:t>)</w:t>
      </w:r>
      <w:r w:rsidRPr="00B8278F">
        <w:rPr>
          <w:rFonts w:ascii="Times New Roman" w:hAnsi="Times New Roman" w:cs="Times New Roman"/>
          <w:sz w:val="24"/>
          <w:szCs w:val="24"/>
        </w:rPr>
        <w:t xml:space="preserve"> and Ethical Focal Points were introduced a few years ago in a book</w:t>
      </w:r>
      <w:r w:rsidR="00087803">
        <w:rPr>
          <w:rFonts w:ascii="Times New Roman" w:hAnsi="Times New Roman" w:cs="Times New Roman"/>
          <w:sz w:val="24"/>
          <w:szCs w:val="24"/>
        </w:rPr>
        <w:t xml:space="preserve"> by one of us, Eastman (2015)</w:t>
      </w:r>
      <w:r w:rsidRPr="00B8278F">
        <w:rPr>
          <w:rFonts w:ascii="Times New Roman" w:hAnsi="Times New Roman" w:cs="Times New Roman"/>
          <w:sz w:val="24"/>
          <w:szCs w:val="24"/>
        </w:rPr>
        <w:t>.</w:t>
      </w:r>
    </w:p>
  </w:footnote>
  <w:footnote w:id="11">
    <w:p w:rsidR="005D5CB5" w:rsidRPr="008E53EE" w:rsidRDefault="005D5CB5">
      <w:pPr>
        <w:pStyle w:val="FootnoteText"/>
        <w:rPr>
          <w:rFonts w:ascii="Times New Roman" w:hAnsi="Times New Roman" w:cs="Times New Roman"/>
          <w:sz w:val="24"/>
          <w:szCs w:val="24"/>
        </w:rPr>
      </w:pPr>
      <w:r w:rsidRPr="008E53EE">
        <w:rPr>
          <w:rStyle w:val="FootnoteReference"/>
          <w:rFonts w:ascii="Times New Roman" w:hAnsi="Times New Roman" w:cs="Times New Roman"/>
          <w:sz w:val="24"/>
          <w:szCs w:val="24"/>
        </w:rPr>
        <w:footnoteRef/>
      </w:r>
      <w:r w:rsidRPr="008E53EE">
        <w:rPr>
          <w:rFonts w:ascii="Times New Roman" w:hAnsi="Times New Roman" w:cs="Times New Roman"/>
          <w:sz w:val="24"/>
          <w:szCs w:val="24"/>
        </w:rPr>
        <w:t xml:space="preserve"> </w:t>
      </w:r>
      <w:hyperlink r:id="rId1" w:history="1">
        <w:r w:rsidRPr="000E20BF">
          <w:rPr>
            <w:rStyle w:val="Hyperlink"/>
            <w:rFonts w:ascii="Times New Roman" w:hAnsi="Times New Roman" w:cs="Times New Roman"/>
            <w:sz w:val="24"/>
            <w:szCs w:val="24"/>
          </w:rPr>
          <w:t>https://implicit.harvard.edu/implicit/</w:t>
        </w:r>
      </w:hyperlink>
      <w:r>
        <w:rPr>
          <w:rFonts w:ascii="Times New Roman" w:hAnsi="Times New Roman" w:cs="Times New Roman"/>
          <w:sz w:val="24"/>
          <w:szCs w:val="24"/>
        </w:rPr>
        <w:t xml:space="preserve"> </w:t>
      </w:r>
    </w:p>
  </w:footnote>
  <w:footnote w:id="12">
    <w:p w:rsidR="005D5CB5" w:rsidRPr="009075E3" w:rsidRDefault="005D5CB5" w:rsidP="009075E3">
      <w:pPr>
        <w:pStyle w:val="Heading3"/>
        <w:shd w:val="clear" w:color="auto" w:fill="FFFFFF"/>
        <w:spacing w:before="30" w:beforeAutospacing="0" w:after="270" w:afterAutospacing="0"/>
        <w:ind w:left="300" w:right="75" w:firstLine="525"/>
        <w:rPr>
          <w:b w:val="0"/>
          <w:bCs w:val="0"/>
          <w:color w:val="000000"/>
          <w:sz w:val="24"/>
          <w:szCs w:val="24"/>
        </w:rPr>
      </w:pPr>
      <w:r w:rsidRPr="009075E3">
        <w:rPr>
          <w:rStyle w:val="FootnoteReference"/>
          <w:sz w:val="24"/>
          <w:szCs w:val="24"/>
        </w:rPr>
        <w:footnoteRef/>
      </w:r>
      <w:r w:rsidRPr="009075E3">
        <w:rPr>
          <w:sz w:val="24"/>
          <w:szCs w:val="24"/>
        </w:rPr>
        <w:t xml:space="preserve"> </w:t>
      </w:r>
      <w:hyperlink r:id="rId2" w:history="1">
        <w:r w:rsidRPr="009075E3">
          <w:rPr>
            <w:rStyle w:val="Hyperlink"/>
            <w:b w:val="0"/>
            <w:sz w:val="24"/>
            <w:szCs w:val="24"/>
          </w:rPr>
          <w:t>http://www.iatsoftware.net/IAT?IATName=MCT&amp;ClientID=349</w:t>
        </w:r>
      </w:hyperlink>
      <w:r>
        <w:rPr>
          <w:color w:val="000000"/>
          <w:sz w:val="24"/>
          <w:szCs w:val="24"/>
        </w:rPr>
        <w:t xml:space="preserve">  </w:t>
      </w:r>
      <w:r w:rsidRPr="009075E3">
        <w:rPr>
          <w:b w:val="0"/>
          <w:bCs w:val="0"/>
          <w:color w:val="000000"/>
          <w:sz w:val="24"/>
          <w:szCs w:val="24"/>
        </w:rPr>
        <w:t xml:space="preserve">If you would like your test results, please send an email to </w:t>
      </w:r>
      <w:hyperlink r:id="rId3" w:history="1">
        <w:r w:rsidRPr="000E20BF">
          <w:rPr>
            <w:rStyle w:val="Hyperlink"/>
            <w:b w:val="0"/>
            <w:bCs w:val="0"/>
            <w:sz w:val="24"/>
            <w:szCs w:val="24"/>
          </w:rPr>
          <w:t>w.marino997@gmail.com</w:t>
        </w:r>
      </w:hyperlink>
      <w:r w:rsidRPr="009075E3">
        <w:rPr>
          <w:b w:val="0"/>
          <w:bCs w:val="0"/>
          <w:color w:val="000000"/>
          <w:sz w:val="24"/>
          <w:szCs w:val="24"/>
        </w:rPr>
        <w:t>.</w:t>
      </w:r>
      <w:r>
        <w:rPr>
          <w:b w:val="0"/>
          <w:bCs w:val="0"/>
          <w:color w:val="000000"/>
          <w:sz w:val="24"/>
          <w:szCs w:val="24"/>
        </w:rPr>
        <w:t xml:space="preserve">  (We are working to create an interface for the MCT that gives you your test results directly as the Project Implicit site does; apologies for the current kludginess.)</w:t>
      </w:r>
    </w:p>
    <w:p w:rsidR="005D5CB5" w:rsidRPr="009075E3" w:rsidRDefault="005D5CB5" w:rsidP="009075E3">
      <w:pPr>
        <w:pStyle w:val="FootnoteText"/>
        <w:rPr>
          <w:rFonts w:ascii="Times New Roman" w:hAnsi="Times New Roman" w:cs="Times New Roman"/>
          <w:i/>
          <w:color w:val="000000"/>
          <w:sz w:val="24"/>
          <w:szCs w:val="24"/>
        </w:rPr>
      </w:pPr>
    </w:p>
    <w:p w:rsidR="005D5CB5" w:rsidRPr="009075E3" w:rsidRDefault="005D5CB5">
      <w:pPr>
        <w:pStyle w:val="FootnoteText"/>
        <w:rPr>
          <w:rFonts w:ascii="Times New Roman" w:hAnsi="Times New Roman" w:cs="Times New Roman"/>
          <w:color w:val="000000"/>
          <w:sz w:val="24"/>
          <w:szCs w:val="24"/>
        </w:rPr>
      </w:pPr>
    </w:p>
  </w:footnote>
  <w:footnote w:id="13">
    <w:p w:rsidR="005D5CB5" w:rsidRPr="00EB01CD" w:rsidRDefault="005D5CB5" w:rsidP="003E2CDC">
      <w:pPr>
        <w:spacing w:line="240" w:lineRule="auto"/>
        <w:ind w:firstLine="720"/>
        <w:rPr>
          <w:rFonts w:ascii="Times New Roman" w:hAnsi="Times New Roman" w:cs="Times New Roman"/>
          <w:sz w:val="24"/>
          <w:szCs w:val="24"/>
        </w:rPr>
      </w:pPr>
      <w:r w:rsidRPr="00EB01CD">
        <w:rPr>
          <w:rStyle w:val="FootnoteReference"/>
          <w:rFonts w:ascii="Times New Roman" w:hAnsi="Times New Roman" w:cs="Times New Roman"/>
          <w:sz w:val="24"/>
          <w:szCs w:val="24"/>
        </w:rPr>
        <w:footnoteRef/>
      </w:r>
      <w:r w:rsidRPr="00EB01CD">
        <w:rPr>
          <w:rFonts w:ascii="Times New Roman" w:hAnsi="Times New Roman" w:cs="Times New Roman"/>
          <w:sz w:val="24"/>
          <w:szCs w:val="24"/>
        </w:rPr>
        <w:t xml:space="preserve"> </w:t>
      </w:r>
      <w:r>
        <w:rPr>
          <w:rFonts w:ascii="Times New Roman" w:hAnsi="Times New Roman" w:cs="Times New Roman"/>
          <w:sz w:val="24"/>
          <w:szCs w:val="24"/>
        </w:rPr>
        <w:t>Without the MCT, or the idea of it, we personally—we realize opinions can reasonably differ, and we make this acknowledgement of our own yang/dharma preferences in a footnote because we do not want it swallowing up our yin/moksha point in the text—are not enthusiastic, as we noted before, about the possibility of the IAT’s becoming more salient in business ethics</w:t>
      </w:r>
      <w:r w:rsidR="00087803">
        <w:rPr>
          <w:rFonts w:ascii="Times New Roman" w:hAnsi="Times New Roman" w:cs="Times New Roman"/>
          <w:sz w:val="24"/>
          <w:szCs w:val="24"/>
        </w:rPr>
        <w:t xml:space="preserve"> and business law</w:t>
      </w:r>
      <w:r>
        <w:rPr>
          <w:rFonts w:ascii="Times New Roman" w:hAnsi="Times New Roman" w:cs="Times New Roman"/>
          <w:sz w:val="24"/>
          <w:szCs w:val="24"/>
        </w:rPr>
        <w:t xml:space="preserve"> scholarship and pedagogy than it is currently, which is to say, not very salient, much as we also strongly advocate the freedom of instructors and scholars to make such use of the IAT as they wish.  In that sense, we are with Tetlock and the critics of the test; though everything depends on the particulars of a given project, we think a project centered on the IAT alone may indeed conflate social science with one version of a yang political agenda in a way that does not help the field</w:t>
      </w:r>
      <w:r w:rsidR="00087803">
        <w:rPr>
          <w:rFonts w:ascii="Times New Roman" w:hAnsi="Times New Roman" w:cs="Times New Roman"/>
          <w:sz w:val="24"/>
          <w:szCs w:val="24"/>
        </w:rPr>
        <w:t>s</w:t>
      </w:r>
      <w:r>
        <w:rPr>
          <w:rFonts w:ascii="Times New Roman" w:hAnsi="Times New Roman" w:cs="Times New Roman"/>
          <w:sz w:val="24"/>
          <w:szCs w:val="24"/>
        </w:rPr>
        <w:t xml:space="preserve"> of business ethics </w:t>
      </w:r>
      <w:r w:rsidR="00087803">
        <w:rPr>
          <w:rFonts w:ascii="Times New Roman" w:hAnsi="Times New Roman" w:cs="Times New Roman"/>
          <w:sz w:val="24"/>
          <w:szCs w:val="24"/>
        </w:rPr>
        <w:t>and business law to be all that they</w:t>
      </w:r>
      <w:r>
        <w:rPr>
          <w:rFonts w:ascii="Times New Roman" w:hAnsi="Times New Roman" w:cs="Times New Roman"/>
          <w:sz w:val="24"/>
          <w:szCs w:val="24"/>
        </w:rPr>
        <w:t xml:space="preserve"> can be.  With the MCT, or the idea of it, in hand, we change our minds.  In that case, by all means let’s bring on a rich array of discussions of automatic moral associations, good ones as well as bad ones, in textbooks, classrooms, and in the pages of BEQ, JBE, etc. It is that multivalent use of social science to enhance yin-yang consciousness that is the Critical Business Ethics </w:t>
      </w:r>
      <w:r w:rsidR="00087803">
        <w:rPr>
          <w:rFonts w:ascii="Times New Roman" w:hAnsi="Times New Roman" w:cs="Times New Roman"/>
          <w:sz w:val="24"/>
          <w:szCs w:val="24"/>
        </w:rPr>
        <w:t xml:space="preserve">and Critical Business Law </w:t>
      </w:r>
      <w:r>
        <w:rPr>
          <w:rFonts w:ascii="Times New Roman" w:hAnsi="Times New Roman" w:cs="Times New Roman"/>
          <w:sz w:val="24"/>
          <w:szCs w:val="24"/>
        </w:rPr>
        <w:t xml:space="preserve">we want, not a kind devoted to advancing any particular yang/dharma agenda.  See the third part of this section for our parallel point on the PD. </w:t>
      </w:r>
    </w:p>
  </w:footnote>
  <w:footnote w:id="14">
    <w:p w:rsidR="005D5CB5" w:rsidRPr="003E2CDC" w:rsidRDefault="005D5CB5">
      <w:pPr>
        <w:pStyle w:val="FootnoteText"/>
        <w:rPr>
          <w:rFonts w:ascii="Times New Roman" w:hAnsi="Times New Roman" w:cs="Times New Roman"/>
          <w:sz w:val="24"/>
          <w:szCs w:val="24"/>
        </w:rPr>
      </w:pPr>
      <w:r w:rsidRPr="003E2CDC">
        <w:rPr>
          <w:rStyle w:val="FootnoteReference"/>
          <w:rFonts w:ascii="Times New Roman" w:hAnsi="Times New Roman" w:cs="Times New Roman"/>
          <w:sz w:val="24"/>
          <w:szCs w:val="24"/>
        </w:rPr>
        <w:footnoteRef/>
      </w:r>
      <w:r w:rsidRPr="003E2CDC">
        <w:rPr>
          <w:rFonts w:ascii="Times New Roman" w:hAnsi="Times New Roman" w:cs="Times New Roman"/>
          <w:sz w:val="24"/>
          <w:szCs w:val="24"/>
        </w:rPr>
        <w:t xml:space="preserve"> One site for </w:t>
      </w:r>
      <w:r>
        <w:rPr>
          <w:rFonts w:ascii="Times New Roman" w:hAnsi="Times New Roman" w:cs="Times New Roman"/>
          <w:sz w:val="24"/>
          <w:szCs w:val="24"/>
        </w:rPr>
        <w:t xml:space="preserve">taking </w:t>
      </w:r>
      <w:r w:rsidRPr="003E2CDC">
        <w:rPr>
          <w:rFonts w:ascii="Times New Roman" w:hAnsi="Times New Roman" w:cs="Times New Roman"/>
          <w:sz w:val="24"/>
          <w:szCs w:val="24"/>
        </w:rPr>
        <w:t>the Stroop test: http://opencoglab.org/stroop/</w:t>
      </w:r>
    </w:p>
  </w:footnote>
  <w:footnote w:id="15">
    <w:p w:rsidR="005D5CB5" w:rsidRPr="00312FA5" w:rsidRDefault="005D5CB5">
      <w:pPr>
        <w:pStyle w:val="FootnoteText"/>
        <w:rPr>
          <w:rFonts w:ascii="Times New Roman" w:hAnsi="Times New Roman" w:cs="Times New Roman"/>
          <w:sz w:val="24"/>
          <w:szCs w:val="24"/>
        </w:rPr>
      </w:pPr>
      <w:r w:rsidRPr="00312FA5">
        <w:rPr>
          <w:rStyle w:val="FootnoteReference"/>
          <w:rFonts w:ascii="Times New Roman" w:hAnsi="Times New Roman" w:cs="Times New Roman"/>
          <w:sz w:val="24"/>
          <w:szCs w:val="24"/>
        </w:rPr>
        <w:footnoteRef/>
      </w:r>
      <w:r w:rsidRPr="00312FA5">
        <w:rPr>
          <w:rFonts w:ascii="Times New Roman" w:hAnsi="Times New Roman" w:cs="Times New Roman"/>
          <w:sz w:val="24"/>
          <w:szCs w:val="24"/>
        </w:rPr>
        <w:t xml:space="preserve"> Should you want to sharpen your images, the following Milgram and Asch videos are worth checking out: </w:t>
      </w:r>
      <w:hyperlink r:id="rId4" w:history="1">
        <w:r w:rsidRPr="00312FA5">
          <w:rPr>
            <w:rStyle w:val="Hyperlink"/>
            <w:rFonts w:ascii="Times New Roman" w:hAnsi="Times New Roman" w:cs="Times New Roman"/>
            <w:sz w:val="24"/>
            <w:szCs w:val="24"/>
          </w:rPr>
          <w:t>https://www.youtube.com/watch?v=xOYLCy5PVgM</w:t>
        </w:r>
      </w:hyperlink>
      <w:r w:rsidRPr="00312FA5">
        <w:rPr>
          <w:rFonts w:ascii="Times New Roman" w:hAnsi="Times New Roman" w:cs="Times New Roman"/>
          <w:sz w:val="24"/>
          <w:szCs w:val="24"/>
        </w:rPr>
        <w:t xml:space="preserve"> (Milgram; with original footage and some eerie Dutch subtitles); </w:t>
      </w:r>
      <w:hyperlink r:id="rId5" w:history="1">
        <w:r w:rsidRPr="000E20BF">
          <w:rPr>
            <w:rStyle w:val="Hyperlink"/>
            <w:rFonts w:ascii="Times New Roman" w:hAnsi="Times New Roman" w:cs="Times New Roman"/>
            <w:sz w:val="24"/>
            <w:szCs w:val="24"/>
          </w:rPr>
          <w:t>https://www.youtube.com/watch?v=NyDDyT1lDhA</w:t>
        </w:r>
      </w:hyperlink>
      <w:r>
        <w:rPr>
          <w:rFonts w:ascii="Times New Roman" w:hAnsi="Times New Roman" w:cs="Times New Roman"/>
          <w:sz w:val="24"/>
          <w:szCs w:val="24"/>
        </w:rPr>
        <w:t xml:space="preserve"> (Asch; with Zimbardo at the beginning and some long-haired conformists).</w:t>
      </w:r>
    </w:p>
  </w:footnote>
  <w:footnote w:id="16">
    <w:p w:rsidR="00E639AF" w:rsidRPr="00E639AF" w:rsidRDefault="00E639AF">
      <w:pPr>
        <w:pStyle w:val="FootnoteText"/>
        <w:rPr>
          <w:rFonts w:ascii="Times New Roman" w:hAnsi="Times New Roman" w:cs="Times New Roman"/>
          <w:sz w:val="24"/>
          <w:szCs w:val="24"/>
        </w:rPr>
      </w:pPr>
      <w:r w:rsidRPr="00E639AF">
        <w:rPr>
          <w:rStyle w:val="FootnoteReference"/>
          <w:rFonts w:ascii="Times New Roman" w:hAnsi="Times New Roman" w:cs="Times New Roman"/>
          <w:sz w:val="24"/>
          <w:szCs w:val="24"/>
        </w:rPr>
        <w:footnoteRef/>
      </w:r>
      <w:r w:rsidRPr="00E639AF">
        <w:rPr>
          <w:rFonts w:ascii="Times New Roman" w:hAnsi="Times New Roman" w:cs="Times New Roman"/>
          <w:sz w:val="24"/>
          <w:szCs w:val="24"/>
        </w:rPr>
        <w:t xml:space="preserve"> For a summary of the 144 matrices, see Eastman (2015).</w:t>
      </w:r>
    </w:p>
  </w:footnote>
  <w:footnote w:id="17">
    <w:p w:rsidR="005D5CB5" w:rsidRPr="00555813" w:rsidRDefault="005D5CB5">
      <w:pPr>
        <w:pStyle w:val="FootnoteText"/>
        <w:rPr>
          <w:rFonts w:ascii="Times New Roman" w:hAnsi="Times New Roman" w:cs="Times New Roman"/>
          <w:sz w:val="24"/>
          <w:szCs w:val="24"/>
        </w:rPr>
      </w:pPr>
      <w:r w:rsidRPr="00555813">
        <w:rPr>
          <w:rStyle w:val="FootnoteReference"/>
          <w:rFonts w:ascii="Times New Roman" w:hAnsi="Times New Roman" w:cs="Times New Roman"/>
          <w:sz w:val="24"/>
          <w:szCs w:val="24"/>
        </w:rPr>
        <w:footnoteRef/>
      </w:r>
      <w:r w:rsidRPr="00555813">
        <w:rPr>
          <w:rFonts w:ascii="Times New Roman" w:hAnsi="Times New Roman" w:cs="Times New Roman"/>
          <w:sz w:val="24"/>
          <w:szCs w:val="24"/>
        </w:rPr>
        <w:t xml:space="preserve"> One of us wrote a </w:t>
      </w:r>
      <w:r>
        <w:rPr>
          <w:rFonts w:ascii="Times New Roman" w:hAnsi="Times New Roman" w:cs="Times New Roman"/>
          <w:sz w:val="24"/>
          <w:szCs w:val="24"/>
        </w:rPr>
        <w:t>book urging such a temperament-orien</w:t>
      </w:r>
      <w:r w:rsidR="00E639AF">
        <w:rPr>
          <w:rFonts w:ascii="Times New Roman" w:hAnsi="Times New Roman" w:cs="Times New Roman"/>
          <w:sz w:val="24"/>
          <w:szCs w:val="24"/>
        </w:rPr>
        <w:t>ted reframing (Eastman, 2015a)</w:t>
      </w:r>
      <w:r>
        <w:rPr>
          <w:rFonts w:ascii="Times New Roman" w:hAnsi="Times New Roman" w:cs="Times New Roman"/>
          <w:sz w:val="24"/>
          <w:szCs w:val="24"/>
        </w:rPr>
        <w:t>, which seems to us to be a project connected closely to a yin-yang or a kama-artha-dharma-moksha reframing.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CB5" w:rsidRPr="00635BD5" w:rsidRDefault="005D5CB5">
    <w:pPr>
      <w:pStyle w:val="Header"/>
      <w:rPr>
        <w:rFonts w:ascii="Times New Roman" w:hAnsi="Times New Roman" w:cs="Times New Roman"/>
      </w:rPr>
    </w:pPr>
    <w:r>
      <w:rPr>
        <w:rFonts w:ascii="Times New Roman" w:hAnsi="Times New Roman" w:cs="Times New Roman"/>
      </w:rPr>
      <w:t xml:space="preserve">Yes to the </w:t>
    </w:r>
    <w:r w:rsidRPr="00635BD5">
      <w:rPr>
        <w:rFonts w:ascii="Times New Roman" w:hAnsi="Times New Roman" w:cs="Times New Roman"/>
      </w:rPr>
      <w:t>MCT</w:t>
    </w:r>
    <w:r>
      <w:rPr>
        <w:rFonts w:ascii="Times New Roman" w:hAnsi="Times New Roman" w:cs="Times New Roman"/>
      </w:rPr>
      <w:t xml:space="preserve"> and the IAT: Toward Y-Y</w:t>
    </w:r>
    <w:r w:rsidR="00E639AF">
      <w:rPr>
        <w:rFonts w:ascii="Times New Roman" w:hAnsi="Times New Roman" w:cs="Times New Roman"/>
      </w:rPr>
      <w:t xml:space="preserve"> CB</w:t>
    </w:r>
    <w:r w:rsidRPr="00635BD5">
      <w:rPr>
        <w:rFonts w:ascii="Times New Roman" w:hAnsi="Times New Roman" w:cs="Times New Roman"/>
      </w:rPr>
      <w:t>E</w:t>
    </w:r>
    <w:r>
      <w:rPr>
        <w:rFonts w:ascii="Times New Roman" w:hAnsi="Times New Roman" w:cs="Times New Roman"/>
      </w:rPr>
      <w:t xml:space="preserve"> and Y-Y</w:t>
    </w:r>
    <w:r w:rsidR="00E639AF">
      <w:rPr>
        <w:rFonts w:ascii="Times New Roman" w:hAnsi="Times New Roman" w:cs="Times New Roman"/>
      </w:rPr>
      <w:t xml:space="preserve"> CB</w:t>
    </w:r>
    <w:r>
      <w:rPr>
        <w:rFonts w:ascii="Times New Roman" w:hAnsi="Times New Roman" w:cs="Times New Roman"/>
      </w:rPr>
      <w:t>L</w:t>
    </w:r>
  </w:p>
  <w:p w:rsidR="005D5CB5" w:rsidRDefault="005D5CB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97A"/>
    <w:multiLevelType w:val="hybridMultilevel"/>
    <w:tmpl w:val="9E801030"/>
    <w:lvl w:ilvl="0" w:tplc="CBF86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AE6268"/>
    <w:multiLevelType w:val="hybridMultilevel"/>
    <w:tmpl w:val="7F58ED5A"/>
    <w:lvl w:ilvl="0" w:tplc="D11474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228AA"/>
    <w:multiLevelType w:val="hybridMultilevel"/>
    <w:tmpl w:val="9E801030"/>
    <w:lvl w:ilvl="0" w:tplc="CBF86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6F4E8E"/>
    <w:multiLevelType w:val="hybridMultilevel"/>
    <w:tmpl w:val="916A126C"/>
    <w:lvl w:ilvl="0" w:tplc="F6B62A28">
      <w:start w:val="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8B6312"/>
    <w:multiLevelType w:val="hybridMultilevel"/>
    <w:tmpl w:val="E3E67B30"/>
    <w:lvl w:ilvl="0" w:tplc="B86ED0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A2E2D"/>
    <w:multiLevelType w:val="hybridMultilevel"/>
    <w:tmpl w:val="55ECD8FE"/>
    <w:lvl w:ilvl="0" w:tplc="AA866738">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C82305"/>
    <w:multiLevelType w:val="hybridMultilevel"/>
    <w:tmpl w:val="2018BEA8"/>
    <w:lvl w:ilvl="0" w:tplc="6624D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865F7E"/>
    <w:multiLevelType w:val="hybridMultilevel"/>
    <w:tmpl w:val="26726C44"/>
    <w:lvl w:ilvl="0" w:tplc="C5CCB9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C566DD"/>
    <w:multiLevelType w:val="hybridMultilevel"/>
    <w:tmpl w:val="1AF8FF02"/>
    <w:lvl w:ilvl="0" w:tplc="4A502B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E473B3"/>
    <w:multiLevelType w:val="hybridMultilevel"/>
    <w:tmpl w:val="F2207DE6"/>
    <w:lvl w:ilvl="0" w:tplc="EAF42732">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37C820EA"/>
    <w:multiLevelType w:val="hybridMultilevel"/>
    <w:tmpl w:val="9968B6B2"/>
    <w:lvl w:ilvl="0" w:tplc="85884F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EB35DB"/>
    <w:multiLevelType w:val="hybridMultilevel"/>
    <w:tmpl w:val="4630F972"/>
    <w:lvl w:ilvl="0" w:tplc="AF76EF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392FA7"/>
    <w:multiLevelType w:val="hybridMultilevel"/>
    <w:tmpl w:val="0AD276DE"/>
    <w:lvl w:ilvl="0" w:tplc="698CA1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42511B"/>
    <w:multiLevelType w:val="hybridMultilevel"/>
    <w:tmpl w:val="27509DAC"/>
    <w:lvl w:ilvl="0" w:tplc="D834DA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3C630F"/>
    <w:multiLevelType w:val="hybridMultilevel"/>
    <w:tmpl w:val="57A0E6E6"/>
    <w:lvl w:ilvl="0" w:tplc="96FCDAE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9B200F9"/>
    <w:multiLevelType w:val="hybridMultilevel"/>
    <w:tmpl w:val="1BDE67F6"/>
    <w:lvl w:ilvl="0" w:tplc="CBBC9C00">
      <w:start w:val="4"/>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F3B5397"/>
    <w:multiLevelType w:val="hybridMultilevel"/>
    <w:tmpl w:val="2334ECFC"/>
    <w:lvl w:ilvl="0" w:tplc="8B32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87108D"/>
    <w:multiLevelType w:val="hybridMultilevel"/>
    <w:tmpl w:val="3798410E"/>
    <w:lvl w:ilvl="0" w:tplc="28DCE6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426268"/>
    <w:multiLevelType w:val="hybridMultilevel"/>
    <w:tmpl w:val="47F291C6"/>
    <w:lvl w:ilvl="0" w:tplc="E3467E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27202E"/>
    <w:multiLevelType w:val="hybridMultilevel"/>
    <w:tmpl w:val="E1704564"/>
    <w:lvl w:ilvl="0" w:tplc="CBF869A0">
      <w:start w:val="1"/>
      <w:numFmt w:val="upp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E61DFA"/>
    <w:multiLevelType w:val="hybridMultilevel"/>
    <w:tmpl w:val="26A28006"/>
    <w:lvl w:ilvl="0" w:tplc="8D86BFF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82F63A7"/>
    <w:multiLevelType w:val="hybridMultilevel"/>
    <w:tmpl w:val="3072D3AC"/>
    <w:lvl w:ilvl="0" w:tplc="84B451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7"/>
  </w:num>
  <w:num w:numId="3">
    <w:abstractNumId w:val="1"/>
  </w:num>
  <w:num w:numId="4">
    <w:abstractNumId w:val="12"/>
  </w:num>
  <w:num w:numId="5">
    <w:abstractNumId w:val="10"/>
  </w:num>
  <w:num w:numId="6">
    <w:abstractNumId w:val="2"/>
  </w:num>
  <w:num w:numId="7">
    <w:abstractNumId w:val="5"/>
  </w:num>
  <w:num w:numId="8">
    <w:abstractNumId w:val="13"/>
  </w:num>
  <w:num w:numId="9">
    <w:abstractNumId w:val="0"/>
  </w:num>
  <w:num w:numId="10">
    <w:abstractNumId w:val="4"/>
  </w:num>
  <w:num w:numId="11">
    <w:abstractNumId w:val="6"/>
  </w:num>
  <w:num w:numId="12">
    <w:abstractNumId w:val="19"/>
  </w:num>
  <w:num w:numId="13">
    <w:abstractNumId w:val="16"/>
  </w:num>
  <w:num w:numId="14">
    <w:abstractNumId w:val="7"/>
  </w:num>
  <w:num w:numId="15">
    <w:abstractNumId w:val="20"/>
  </w:num>
  <w:num w:numId="16">
    <w:abstractNumId w:val="8"/>
  </w:num>
  <w:num w:numId="17">
    <w:abstractNumId w:val="18"/>
  </w:num>
  <w:num w:numId="18">
    <w:abstractNumId w:val="11"/>
  </w:num>
  <w:num w:numId="19">
    <w:abstractNumId w:val="9"/>
  </w:num>
  <w:num w:numId="20">
    <w:abstractNumId w:val="3"/>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A63"/>
    <w:rsid w:val="0000304D"/>
    <w:rsid w:val="00007AB0"/>
    <w:rsid w:val="00012009"/>
    <w:rsid w:val="000126DF"/>
    <w:rsid w:val="000240CA"/>
    <w:rsid w:val="00024A3D"/>
    <w:rsid w:val="00040163"/>
    <w:rsid w:val="0005465F"/>
    <w:rsid w:val="00054B44"/>
    <w:rsid w:val="000616A9"/>
    <w:rsid w:val="000668A3"/>
    <w:rsid w:val="00087803"/>
    <w:rsid w:val="000957E4"/>
    <w:rsid w:val="000A061C"/>
    <w:rsid w:val="000A1EF2"/>
    <w:rsid w:val="000A4267"/>
    <w:rsid w:val="000B305B"/>
    <w:rsid w:val="000D2EE6"/>
    <w:rsid w:val="000E0BA8"/>
    <w:rsid w:val="00107A0D"/>
    <w:rsid w:val="00112702"/>
    <w:rsid w:val="0014291C"/>
    <w:rsid w:val="001811F6"/>
    <w:rsid w:val="00182817"/>
    <w:rsid w:val="001918B1"/>
    <w:rsid w:val="001B0F27"/>
    <w:rsid w:val="001B7297"/>
    <w:rsid w:val="001C0B82"/>
    <w:rsid w:val="001C317B"/>
    <w:rsid w:val="001C60EC"/>
    <w:rsid w:val="001D055B"/>
    <w:rsid w:val="001F64A9"/>
    <w:rsid w:val="00200047"/>
    <w:rsid w:val="002035A4"/>
    <w:rsid w:val="00235015"/>
    <w:rsid w:val="002409D4"/>
    <w:rsid w:val="00253822"/>
    <w:rsid w:val="00265821"/>
    <w:rsid w:val="00266293"/>
    <w:rsid w:val="00271AD4"/>
    <w:rsid w:val="00282FC0"/>
    <w:rsid w:val="0029374E"/>
    <w:rsid w:val="002973A6"/>
    <w:rsid w:val="002A40EA"/>
    <w:rsid w:val="002A7FEC"/>
    <w:rsid w:val="002E0B68"/>
    <w:rsid w:val="002E4053"/>
    <w:rsid w:val="002F33B9"/>
    <w:rsid w:val="002F3A0B"/>
    <w:rsid w:val="003069D6"/>
    <w:rsid w:val="00306B77"/>
    <w:rsid w:val="00312FA5"/>
    <w:rsid w:val="0031629E"/>
    <w:rsid w:val="003202AA"/>
    <w:rsid w:val="0032240B"/>
    <w:rsid w:val="00322960"/>
    <w:rsid w:val="003322C0"/>
    <w:rsid w:val="0033704C"/>
    <w:rsid w:val="00353503"/>
    <w:rsid w:val="00361549"/>
    <w:rsid w:val="00366F0F"/>
    <w:rsid w:val="00367EFA"/>
    <w:rsid w:val="00373902"/>
    <w:rsid w:val="003937E9"/>
    <w:rsid w:val="003967FC"/>
    <w:rsid w:val="00396A3C"/>
    <w:rsid w:val="003A2ADB"/>
    <w:rsid w:val="003A5E2C"/>
    <w:rsid w:val="003C0FF7"/>
    <w:rsid w:val="003C4BB8"/>
    <w:rsid w:val="003D1760"/>
    <w:rsid w:val="003D41C6"/>
    <w:rsid w:val="003D6DFB"/>
    <w:rsid w:val="003E2CDC"/>
    <w:rsid w:val="0040024F"/>
    <w:rsid w:val="00405018"/>
    <w:rsid w:val="00405DBE"/>
    <w:rsid w:val="00415A5A"/>
    <w:rsid w:val="00421EEE"/>
    <w:rsid w:val="00432A68"/>
    <w:rsid w:val="00454E79"/>
    <w:rsid w:val="004575AE"/>
    <w:rsid w:val="00460513"/>
    <w:rsid w:val="00467ACC"/>
    <w:rsid w:val="00476204"/>
    <w:rsid w:val="0048776C"/>
    <w:rsid w:val="004973E6"/>
    <w:rsid w:val="00497493"/>
    <w:rsid w:val="004B056A"/>
    <w:rsid w:val="004B3C10"/>
    <w:rsid w:val="004C04D1"/>
    <w:rsid w:val="004C2619"/>
    <w:rsid w:val="004D1714"/>
    <w:rsid w:val="004E12F5"/>
    <w:rsid w:val="004E1909"/>
    <w:rsid w:val="004E204C"/>
    <w:rsid w:val="004F1DA4"/>
    <w:rsid w:val="004F421A"/>
    <w:rsid w:val="00503506"/>
    <w:rsid w:val="005039EC"/>
    <w:rsid w:val="0050727D"/>
    <w:rsid w:val="00513533"/>
    <w:rsid w:val="00530D5F"/>
    <w:rsid w:val="005463A5"/>
    <w:rsid w:val="00555813"/>
    <w:rsid w:val="005578E2"/>
    <w:rsid w:val="00562E1B"/>
    <w:rsid w:val="00571AC6"/>
    <w:rsid w:val="005834C4"/>
    <w:rsid w:val="00597011"/>
    <w:rsid w:val="005A0FE5"/>
    <w:rsid w:val="005C4A6E"/>
    <w:rsid w:val="005D5CB5"/>
    <w:rsid w:val="005D6647"/>
    <w:rsid w:val="0060531C"/>
    <w:rsid w:val="00606834"/>
    <w:rsid w:val="006235D7"/>
    <w:rsid w:val="00625E23"/>
    <w:rsid w:val="006318E1"/>
    <w:rsid w:val="00635BD5"/>
    <w:rsid w:val="006379FE"/>
    <w:rsid w:val="00642C69"/>
    <w:rsid w:val="006433CB"/>
    <w:rsid w:val="006447B6"/>
    <w:rsid w:val="006447E8"/>
    <w:rsid w:val="0065179E"/>
    <w:rsid w:val="00670AF2"/>
    <w:rsid w:val="0067227B"/>
    <w:rsid w:val="00674076"/>
    <w:rsid w:val="00681BD4"/>
    <w:rsid w:val="00681D8C"/>
    <w:rsid w:val="00681DA8"/>
    <w:rsid w:val="006A0F7B"/>
    <w:rsid w:val="006B03CC"/>
    <w:rsid w:val="006B1937"/>
    <w:rsid w:val="006B2EE8"/>
    <w:rsid w:val="006B3546"/>
    <w:rsid w:val="006B6A63"/>
    <w:rsid w:val="006D2242"/>
    <w:rsid w:val="006E0B08"/>
    <w:rsid w:val="006E3BF9"/>
    <w:rsid w:val="006E549C"/>
    <w:rsid w:val="006F4993"/>
    <w:rsid w:val="006F660C"/>
    <w:rsid w:val="00704126"/>
    <w:rsid w:val="00706ED5"/>
    <w:rsid w:val="0070797A"/>
    <w:rsid w:val="00711BD4"/>
    <w:rsid w:val="00713928"/>
    <w:rsid w:val="0074619F"/>
    <w:rsid w:val="00752FA0"/>
    <w:rsid w:val="0078784A"/>
    <w:rsid w:val="00791753"/>
    <w:rsid w:val="007931BE"/>
    <w:rsid w:val="00797BE8"/>
    <w:rsid w:val="007B07F6"/>
    <w:rsid w:val="007B4E5F"/>
    <w:rsid w:val="007C3884"/>
    <w:rsid w:val="007D0C91"/>
    <w:rsid w:val="007D62C6"/>
    <w:rsid w:val="007D7849"/>
    <w:rsid w:val="007E43A3"/>
    <w:rsid w:val="007F4784"/>
    <w:rsid w:val="007F72D6"/>
    <w:rsid w:val="00801941"/>
    <w:rsid w:val="008224F0"/>
    <w:rsid w:val="00823BC9"/>
    <w:rsid w:val="00835F8E"/>
    <w:rsid w:val="0084230B"/>
    <w:rsid w:val="00844BEA"/>
    <w:rsid w:val="00846FA4"/>
    <w:rsid w:val="0084721A"/>
    <w:rsid w:val="008472EC"/>
    <w:rsid w:val="00852F7B"/>
    <w:rsid w:val="0089225E"/>
    <w:rsid w:val="008973E1"/>
    <w:rsid w:val="008A4345"/>
    <w:rsid w:val="008B58AA"/>
    <w:rsid w:val="008C0DAC"/>
    <w:rsid w:val="008C2FAE"/>
    <w:rsid w:val="008C5026"/>
    <w:rsid w:val="008E04FA"/>
    <w:rsid w:val="008E12F0"/>
    <w:rsid w:val="008E172E"/>
    <w:rsid w:val="008E53EE"/>
    <w:rsid w:val="008F1DD7"/>
    <w:rsid w:val="008F261D"/>
    <w:rsid w:val="009075E3"/>
    <w:rsid w:val="00915898"/>
    <w:rsid w:val="00922160"/>
    <w:rsid w:val="00926FE0"/>
    <w:rsid w:val="00931256"/>
    <w:rsid w:val="00932472"/>
    <w:rsid w:val="00932859"/>
    <w:rsid w:val="00936A37"/>
    <w:rsid w:val="00942BAB"/>
    <w:rsid w:val="0094510C"/>
    <w:rsid w:val="009521D9"/>
    <w:rsid w:val="00962722"/>
    <w:rsid w:val="009771F4"/>
    <w:rsid w:val="00977E3E"/>
    <w:rsid w:val="00980EE7"/>
    <w:rsid w:val="00991C89"/>
    <w:rsid w:val="009924CD"/>
    <w:rsid w:val="009929D4"/>
    <w:rsid w:val="009A3B9D"/>
    <w:rsid w:val="009A6165"/>
    <w:rsid w:val="009D2382"/>
    <w:rsid w:val="009E2FE7"/>
    <w:rsid w:val="009E30A5"/>
    <w:rsid w:val="009E447D"/>
    <w:rsid w:val="00A02ADC"/>
    <w:rsid w:val="00A113BB"/>
    <w:rsid w:val="00A115AF"/>
    <w:rsid w:val="00A23FA8"/>
    <w:rsid w:val="00A432B8"/>
    <w:rsid w:val="00A46C82"/>
    <w:rsid w:val="00A56519"/>
    <w:rsid w:val="00A56CB3"/>
    <w:rsid w:val="00A57ECC"/>
    <w:rsid w:val="00A60979"/>
    <w:rsid w:val="00A763C1"/>
    <w:rsid w:val="00A84B11"/>
    <w:rsid w:val="00AB62D4"/>
    <w:rsid w:val="00AC09DC"/>
    <w:rsid w:val="00AC547C"/>
    <w:rsid w:val="00AD6DAD"/>
    <w:rsid w:val="00AE2689"/>
    <w:rsid w:val="00AE4E4B"/>
    <w:rsid w:val="00AF458D"/>
    <w:rsid w:val="00AF7364"/>
    <w:rsid w:val="00B0377F"/>
    <w:rsid w:val="00B10657"/>
    <w:rsid w:val="00B24EE5"/>
    <w:rsid w:val="00B257DD"/>
    <w:rsid w:val="00B43B51"/>
    <w:rsid w:val="00B45E7C"/>
    <w:rsid w:val="00B515A4"/>
    <w:rsid w:val="00B520A8"/>
    <w:rsid w:val="00B673DF"/>
    <w:rsid w:val="00B822CF"/>
    <w:rsid w:val="00B8278F"/>
    <w:rsid w:val="00B9323A"/>
    <w:rsid w:val="00BA0978"/>
    <w:rsid w:val="00BB55FC"/>
    <w:rsid w:val="00BB57E3"/>
    <w:rsid w:val="00BC1473"/>
    <w:rsid w:val="00BC5686"/>
    <w:rsid w:val="00BD7D93"/>
    <w:rsid w:val="00C02CC7"/>
    <w:rsid w:val="00C14320"/>
    <w:rsid w:val="00C248DD"/>
    <w:rsid w:val="00C43E39"/>
    <w:rsid w:val="00C469E7"/>
    <w:rsid w:val="00C5225C"/>
    <w:rsid w:val="00C62E6F"/>
    <w:rsid w:val="00C723ED"/>
    <w:rsid w:val="00C72FA5"/>
    <w:rsid w:val="00C73DC0"/>
    <w:rsid w:val="00CC0B24"/>
    <w:rsid w:val="00CC2267"/>
    <w:rsid w:val="00CC3EEB"/>
    <w:rsid w:val="00CD2121"/>
    <w:rsid w:val="00CD57D9"/>
    <w:rsid w:val="00CE4F34"/>
    <w:rsid w:val="00CE695A"/>
    <w:rsid w:val="00D33BE5"/>
    <w:rsid w:val="00D4410D"/>
    <w:rsid w:val="00D539E1"/>
    <w:rsid w:val="00D646DA"/>
    <w:rsid w:val="00D736BB"/>
    <w:rsid w:val="00D8423F"/>
    <w:rsid w:val="00DA3A85"/>
    <w:rsid w:val="00DB28A3"/>
    <w:rsid w:val="00DB6C46"/>
    <w:rsid w:val="00DC05F2"/>
    <w:rsid w:val="00DC6774"/>
    <w:rsid w:val="00DD008D"/>
    <w:rsid w:val="00DD2D14"/>
    <w:rsid w:val="00DD3551"/>
    <w:rsid w:val="00DF188B"/>
    <w:rsid w:val="00DF34D5"/>
    <w:rsid w:val="00E046A8"/>
    <w:rsid w:val="00E1468C"/>
    <w:rsid w:val="00E20309"/>
    <w:rsid w:val="00E3577C"/>
    <w:rsid w:val="00E52A54"/>
    <w:rsid w:val="00E53441"/>
    <w:rsid w:val="00E61A36"/>
    <w:rsid w:val="00E639AF"/>
    <w:rsid w:val="00E67C75"/>
    <w:rsid w:val="00E756B9"/>
    <w:rsid w:val="00E77C76"/>
    <w:rsid w:val="00EB01CD"/>
    <w:rsid w:val="00EC2A2E"/>
    <w:rsid w:val="00EC5EAC"/>
    <w:rsid w:val="00ED26E9"/>
    <w:rsid w:val="00ED7D39"/>
    <w:rsid w:val="00EE1BD2"/>
    <w:rsid w:val="00EF1252"/>
    <w:rsid w:val="00EF1ECD"/>
    <w:rsid w:val="00F0149F"/>
    <w:rsid w:val="00F01BEA"/>
    <w:rsid w:val="00F11BBF"/>
    <w:rsid w:val="00F656AD"/>
    <w:rsid w:val="00F7185E"/>
    <w:rsid w:val="00F80814"/>
    <w:rsid w:val="00F93DEF"/>
    <w:rsid w:val="00F97A9F"/>
    <w:rsid w:val="00FD1BB6"/>
    <w:rsid w:val="00FD39AC"/>
    <w:rsid w:val="00FD4629"/>
    <w:rsid w:val="00FD51EF"/>
    <w:rsid w:val="00FD78A8"/>
    <w:rsid w:val="00FE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96B68"/>
  <w15:chartTrackingRefBased/>
  <w15:docId w15:val="{6C94E2AD-4554-43BB-8901-8DE29F40C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075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760"/>
    <w:pPr>
      <w:ind w:left="720"/>
      <w:contextualSpacing/>
    </w:pPr>
  </w:style>
  <w:style w:type="paragraph" w:styleId="FootnoteText">
    <w:name w:val="footnote text"/>
    <w:basedOn w:val="Normal"/>
    <w:link w:val="FootnoteTextChar"/>
    <w:uiPriority w:val="99"/>
    <w:semiHidden/>
    <w:unhideWhenUsed/>
    <w:rsid w:val="00282F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2FC0"/>
    <w:rPr>
      <w:sz w:val="20"/>
      <w:szCs w:val="20"/>
    </w:rPr>
  </w:style>
  <w:style w:type="character" w:styleId="FootnoteReference">
    <w:name w:val="footnote reference"/>
    <w:basedOn w:val="DefaultParagraphFont"/>
    <w:uiPriority w:val="99"/>
    <w:semiHidden/>
    <w:unhideWhenUsed/>
    <w:rsid w:val="00282FC0"/>
    <w:rPr>
      <w:vertAlign w:val="superscript"/>
    </w:rPr>
  </w:style>
  <w:style w:type="paragraph" w:styleId="EndnoteText">
    <w:name w:val="endnote text"/>
    <w:basedOn w:val="Normal"/>
    <w:link w:val="EndnoteTextChar"/>
    <w:uiPriority w:val="99"/>
    <w:semiHidden/>
    <w:unhideWhenUsed/>
    <w:rsid w:val="00282F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2FC0"/>
    <w:rPr>
      <w:sz w:val="20"/>
      <w:szCs w:val="20"/>
    </w:rPr>
  </w:style>
  <w:style w:type="character" w:styleId="EndnoteReference">
    <w:name w:val="endnote reference"/>
    <w:basedOn w:val="DefaultParagraphFont"/>
    <w:uiPriority w:val="99"/>
    <w:semiHidden/>
    <w:unhideWhenUsed/>
    <w:rsid w:val="00282FC0"/>
    <w:rPr>
      <w:vertAlign w:val="superscript"/>
    </w:rPr>
  </w:style>
  <w:style w:type="paragraph" w:styleId="Header">
    <w:name w:val="header"/>
    <w:basedOn w:val="Normal"/>
    <w:link w:val="HeaderChar"/>
    <w:uiPriority w:val="99"/>
    <w:unhideWhenUsed/>
    <w:rsid w:val="00932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472"/>
  </w:style>
  <w:style w:type="paragraph" w:styleId="Footer">
    <w:name w:val="footer"/>
    <w:basedOn w:val="Normal"/>
    <w:link w:val="FooterChar"/>
    <w:uiPriority w:val="99"/>
    <w:unhideWhenUsed/>
    <w:rsid w:val="00932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472"/>
  </w:style>
  <w:style w:type="table" w:styleId="TableGrid">
    <w:name w:val="Table Grid"/>
    <w:basedOn w:val="TableNormal"/>
    <w:uiPriority w:val="39"/>
    <w:rsid w:val="00405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53EE"/>
    <w:rPr>
      <w:color w:val="0563C1" w:themeColor="hyperlink"/>
      <w:u w:val="single"/>
    </w:rPr>
  </w:style>
  <w:style w:type="character" w:customStyle="1" w:styleId="Heading3Char">
    <w:name w:val="Heading 3 Char"/>
    <w:basedOn w:val="DefaultParagraphFont"/>
    <w:link w:val="Heading3"/>
    <w:uiPriority w:val="9"/>
    <w:rsid w:val="009075E3"/>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22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astman@business.rutgers.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icolembryan62@gmai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w.marino997@gmail.com" TargetMode="External"/><Relationship Id="rId2" Type="http://schemas.openxmlformats.org/officeDocument/2006/relationships/hyperlink" Target="http://www.iatsoftware.net/IAT?IATName=MCT&amp;ClientID=349" TargetMode="External"/><Relationship Id="rId1" Type="http://schemas.openxmlformats.org/officeDocument/2006/relationships/hyperlink" Target="https://implicit.harvard.edu/implicit/" TargetMode="External"/><Relationship Id="rId5" Type="http://schemas.openxmlformats.org/officeDocument/2006/relationships/hyperlink" Target="https://www.youtube.com/watch?v=NyDDyT1lDhA" TargetMode="External"/><Relationship Id="rId4" Type="http://schemas.openxmlformats.org/officeDocument/2006/relationships/hyperlink" Target="https://www.youtube.com/watch?v=xOYLCy5PVg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C850A-5713-48B7-95F2-D10CCA8E4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9400</Words>
  <Characters>53584</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Rutgers</Company>
  <LinksUpToDate>false</LinksUpToDate>
  <CharactersWithSpaces>62859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Eastman, Wayne</dc:creator>
  <cp:keywords/>
  <dc:description/>
  <cp:lastModifiedBy>Eastman, Wayne</cp:lastModifiedBy>
  <cp:revision>2</cp:revision>
  <dcterms:created xsi:type="dcterms:W3CDTF">2019-03-20T20:49:00Z</dcterms:created>
  <dcterms:modified xsi:type="dcterms:W3CDTF">2019-03-20T20:49:00Z</dcterms:modified>
</cp:coreProperties>
</file>