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9B605" w14:textId="4A4CE1B1" w:rsidR="009542A2" w:rsidRDefault="009542A2">
      <w:r>
        <w:rPr>
          <w:noProof/>
        </w:rPr>
        <w:drawing>
          <wp:inline distT="0" distB="0" distL="0" distR="0" wp14:anchorId="4EBE8A13" wp14:editId="1F38E9A0">
            <wp:extent cx="1752600" cy="2247900"/>
            <wp:effectExtent l="0" t="0" r="0" b="0"/>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pic:nvPicPr>
                  <pic:blipFill rotWithShape="1">
                    <a:blip r:embed="rId8" cstate="print">
                      <a:extLst>
                        <a:ext uri="{28A0092B-C50C-407E-A947-70E740481C1C}">
                          <a14:useLocalDpi xmlns:a14="http://schemas.microsoft.com/office/drawing/2010/main" val="0"/>
                        </a:ext>
                      </a:extLst>
                    </a:blip>
                    <a:srcRect r="36111" b="18056"/>
                    <a:stretch/>
                  </pic:blipFill>
                  <pic:spPr bwMode="auto">
                    <a:xfrm>
                      <a:off x="0" y="0"/>
                      <a:ext cx="1752600" cy="2247900"/>
                    </a:xfrm>
                    <a:prstGeom prst="rect">
                      <a:avLst/>
                    </a:prstGeom>
                    <a:ln>
                      <a:noFill/>
                    </a:ln>
                    <a:extLst>
                      <a:ext uri="{53640926-AAD7-44D8-BBD7-CCE9431645EC}">
                        <a14:shadowObscured xmlns:a14="http://schemas.microsoft.com/office/drawing/2010/main"/>
                      </a:ext>
                    </a:extLst>
                  </pic:spPr>
                </pic:pic>
              </a:graphicData>
            </a:graphic>
          </wp:inline>
        </w:drawing>
      </w:r>
    </w:p>
    <w:p w14:paraId="65ED5BE4" w14:textId="5DEB2F2A" w:rsidR="003144A0" w:rsidRDefault="003144A0" w:rsidP="009542A2">
      <w:pPr>
        <w:rPr>
          <w:rStyle w:val="Emphasis"/>
        </w:rPr>
      </w:pPr>
      <w:hyperlink r:id="rId9" w:history="1">
        <w:r>
          <w:rPr>
            <w:rStyle w:val="Strong"/>
            <w:color w:val="0000FF"/>
            <w:u w:val="single"/>
          </w:rPr>
          <w:t>Dr. Ching-On Wong</w:t>
        </w:r>
      </w:hyperlink>
      <w:r>
        <w:t xml:space="preserve">, a new assistant professor in the Department of Biological Sciences, has received an award from the National Institute on Aging for $156,000 for a project, titled </w:t>
      </w:r>
      <w:r>
        <w:rPr>
          <w:rStyle w:val="Emphasis"/>
        </w:rPr>
        <w:t xml:space="preserve">Regulation of Apolipoprotein Secretion by TTYH1 And </w:t>
      </w:r>
      <w:proofErr w:type="spellStart"/>
      <w:r>
        <w:rPr>
          <w:rStyle w:val="Emphasis"/>
        </w:rPr>
        <w:t>Tweety</w:t>
      </w:r>
      <w:proofErr w:type="spellEnd"/>
      <w:r>
        <w:rPr>
          <w:rStyle w:val="Emphasis"/>
        </w:rPr>
        <w:t xml:space="preserve"> In Glial Cells</w:t>
      </w:r>
      <w:r>
        <w:t xml:space="preserve">. This project examines the APOE genotype, a major genetic risk factor for Alzheimer’s disease. </w:t>
      </w:r>
      <w:bookmarkStart w:id="0" w:name="_GoBack"/>
      <w:bookmarkEnd w:id="0"/>
    </w:p>
    <w:p w14:paraId="7E78D865" w14:textId="5F8AABCA" w:rsidR="009542A2" w:rsidRDefault="009542A2" w:rsidP="009542A2">
      <w:pPr>
        <w:rPr>
          <w:rFonts w:eastAsia="Times New Roman"/>
          <w:color w:val="000000"/>
          <w:sz w:val="24"/>
          <w:szCs w:val="24"/>
        </w:rPr>
      </w:pPr>
      <w:r>
        <w:rPr>
          <w:rFonts w:eastAsia="Times New Roman"/>
          <w:color w:val="000000"/>
          <w:sz w:val="24"/>
          <w:szCs w:val="24"/>
        </w:rPr>
        <w:t xml:space="preserve">Lipid transport is integral to lipid metabolism and stress response in the central nervous system. Glial cells, such as astrocytes and microglia, use their </w:t>
      </w:r>
      <w:proofErr w:type="spellStart"/>
      <w:r>
        <w:rPr>
          <w:rFonts w:eastAsia="Times New Roman"/>
          <w:color w:val="000000"/>
          <w:sz w:val="24"/>
          <w:szCs w:val="24"/>
        </w:rPr>
        <w:t>endolysosomal</w:t>
      </w:r>
      <w:proofErr w:type="spellEnd"/>
      <w:r>
        <w:rPr>
          <w:rFonts w:eastAsia="Times New Roman"/>
          <w:color w:val="000000"/>
          <w:sz w:val="24"/>
          <w:szCs w:val="24"/>
        </w:rPr>
        <w:t xml:space="preserve"> and vesicular systems to process and secrete the lipid convoy called lipoproteins in the brain. However, our understanding of how glial lipoprotein processing couples to cellular stress and metabolism remains limited. This NIH-funded project investigates the regulation of apolipoprotein secretion by an evolutionarily conserved, yet uncharacterized, </w:t>
      </w:r>
      <w:proofErr w:type="spellStart"/>
      <w:r>
        <w:rPr>
          <w:rFonts w:eastAsia="Times New Roman"/>
          <w:color w:val="000000"/>
          <w:sz w:val="24"/>
          <w:szCs w:val="24"/>
        </w:rPr>
        <w:t>endolysosomal</w:t>
      </w:r>
      <w:proofErr w:type="spellEnd"/>
      <w:r>
        <w:rPr>
          <w:rFonts w:eastAsia="Times New Roman"/>
          <w:color w:val="000000"/>
          <w:sz w:val="24"/>
          <w:szCs w:val="24"/>
        </w:rPr>
        <w:t xml:space="preserve"> transmembrane protein. Our study will reveal the molecular pathway that coordinate oxidative stress response, lipid metabolism, and lipoprotein secretion in astrocytes.</w:t>
      </w:r>
    </w:p>
    <w:p w14:paraId="7D12A12F" w14:textId="77777777" w:rsidR="009542A2" w:rsidRDefault="009542A2"/>
    <w:sectPr w:rsidR="00954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2A2"/>
    <w:rsid w:val="003144A0"/>
    <w:rsid w:val="00920ABA"/>
    <w:rsid w:val="009542A2"/>
    <w:rsid w:val="00FB0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BEE32"/>
  <w15:chartTrackingRefBased/>
  <w15:docId w15:val="{D3C1A65C-79D3-42AF-9E77-A93A7D217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144A0"/>
    <w:rPr>
      <w:b/>
      <w:bCs/>
    </w:rPr>
  </w:style>
  <w:style w:type="character" w:styleId="Emphasis">
    <w:name w:val="Emphasis"/>
    <w:basedOn w:val="DefaultParagraphFont"/>
    <w:uiPriority w:val="20"/>
    <w:qFormat/>
    <w:rsid w:val="003144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650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hyperlink" Target="https://sasn.rutgers.edu/about-us/faculty-staff/ching-wo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sasn.rutgers.edu/about-us/faculty-staff/ching-w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83A10E719B844087086539EA1CED5D" ma:contentTypeVersion="13" ma:contentTypeDescription="Create a new document." ma:contentTypeScope="" ma:versionID="22c7c1dce8a2d025f38f874206ba98f6">
  <xsd:schema xmlns:xsd="http://www.w3.org/2001/XMLSchema" xmlns:xs="http://www.w3.org/2001/XMLSchema" xmlns:p="http://schemas.microsoft.com/office/2006/metadata/properties" xmlns:ns3="5e2727f3-1866-46a2-bfec-29821adb93ac" xmlns:ns4="bb954c19-f1e3-4d14-8be0-73684091bb81" targetNamespace="http://schemas.microsoft.com/office/2006/metadata/properties" ma:root="true" ma:fieldsID="2016ee823deae297f2d8429f4a628a34" ns3:_="" ns4:_="">
    <xsd:import namespace="5e2727f3-1866-46a2-bfec-29821adb93ac"/>
    <xsd:import namespace="bb954c19-f1e3-4d14-8be0-73684091bb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2727f3-1866-46a2-bfec-29821adb93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954c19-f1e3-4d14-8be0-73684091bb8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49E51F-B97D-46B3-AC01-292162020DC2}">
  <ds:schemaRefs>
    <ds:schemaRef ds:uri="http://schemas.microsoft.com/sharepoint/v3/contenttype/forms"/>
  </ds:schemaRefs>
</ds:datastoreItem>
</file>

<file path=customXml/itemProps2.xml><?xml version="1.0" encoding="utf-8"?>
<ds:datastoreItem xmlns:ds="http://schemas.openxmlformats.org/officeDocument/2006/customXml" ds:itemID="{03882B9C-7961-411D-9842-3FE500BFA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2727f3-1866-46a2-bfec-29821adb93ac"/>
    <ds:schemaRef ds:uri="bb954c19-f1e3-4d14-8be0-73684091b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281468-F503-4F2B-8D90-FDD0CB74132C}">
  <ds:schemaRefs>
    <ds:schemaRef ds:uri="http://purl.org/dc/terms/"/>
    <ds:schemaRef ds:uri="bb954c19-f1e3-4d14-8be0-73684091bb81"/>
    <ds:schemaRef ds:uri="http://purl.org/dc/elements/1.1/"/>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5e2727f3-1866-46a2-bfec-29821adb93a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Broderick</dc:creator>
  <cp:keywords/>
  <dc:description/>
  <cp:lastModifiedBy>Joe Broderick</cp:lastModifiedBy>
  <cp:revision>2</cp:revision>
  <dcterms:created xsi:type="dcterms:W3CDTF">2020-04-27T13:57:00Z</dcterms:created>
  <dcterms:modified xsi:type="dcterms:W3CDTF">2020-04-27T13:57:00Z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0x0101007B83A10E719B844087086539EA1CED5D</vt:lpwstr>
  </property>
</Properties>
</file>