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54A8" w14:textId="6C540408" w:rsidR="008B0041" w:rsidRDefault="001B5C06">
      <w:bookmarkStart w:id="0" w:name="_Hlk22131664"/>
      <w:bookmarkEnd w:id="0"/>
      <w:r>
        <w:rPr>
          <w:noProof/>
        </w:rPr>
        <w:drawing>
          <wp:anchor distT="0" distB="0" distL="114300" distR="114300" simplePos="0" relativeHeight="251655680" behindDoc="1" locked="0" layoutInCell="1" allowOverlap="1" wp14:anchorId="4821D1DA" wp14:editId="28A8B3D3">
            <wp:simplePos x="0" y="0"/>
            <wp:positionH relativeFrom="margin">
              <wp:posOffset>-419100</wp:posOffset>
            </wp:positionH>
            <wp:positionV relativeFrom="paragraph">
              <wp:posOffset>-496570</wp:posOffset>
            </wp:positionV>
            <wp:extent cx="4222750" cy="1219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750" cy="1219200"/>
                    </a:xfrm>
                    <a:prstGeom prst="rect">
                      <a:avLst/>
                    </a:prstGeom>
                    <a:noFill/>
                  </pic:spPr>
                </pic:pic>
              </a:graphicData>
            </a:graphic>
            <wp14:sizeRelH relativeFrom="page">
              <wp14:pctWidth>0</wp14:pctWidth>
            </wp14:sizeRelH>
            <wp14:sizeRelV relativeFrom="page">
              <wp14:pctHeight>0</wp14:pctHeight>
            </wp14:sizeRelV>
          </wp:anchor>
        </w:drawing>
      </w:r>
    </w:p>
    <w:p w14:paraId="41777D15" w14:textId="4EBF18D6" w:rsidR="00E3458D" w:rsidRDefault="00E3458D"/>
    <w:p w14:paraId="2006767B" w14:textId="34D0D65E" w:rsidR="00E3458D" w:rsidRPr="00E3458D" w:rsidRDefault="00E3458D" w:rsidP="00E3458D"/>
    <w:p w14:paraId="32FC1D15" w14:textId="392F70CC" w:rsidR="00E3458D" w:rsidRDefault="008D2F58" w:rsidP="00E3458D">
      <w:r>
        <w:rPr>
          <w:noProof/>
        </w:rPr>
        <w:drawing>
          <wp:inline distT="0" distB="0" distL="0" distR="0" wp14:anchorId="6C071367" wp14:editId="7AA0FD04">
            <wp:extent cx="6400800" cy="5165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9-25 152932.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5165090"/>
                    </a:xfrm>
                    <a:prstGeom prst="rect">
                      <a:avLst/>
                    </a:prstGeom>
                  </pic:spPr>
                </pic:pic>
              </a:graphicData>
            </a:graphic>
          </wp:inline>
        </w:drawing>
      </w:r>
    </w:p>
    <w:p w14:paraId="4313715C" w14:textId="2B9610F8" w:rsidR="00A80F01" w:rsidRDefault="00A80F01" w:rsidP="00696C92">
      <w:pPr>
        <w:rPr>
          <w:i/>
          <w:sz w:val="18"/>
          <w:szCs w:val="18"/>
        </w:rPr>
      </w:pPr>
    </w:p>
    <w:p w14:paraId="3715BFDA" w14:textId="586DEC27" w:rsidR="001B6983" w:rsidRDefault="001B6983" w:rsidP="00696C92">
      <w:pPr>
        <w:rPr>
          <w:i/>
          <w:sz w:val="18"/>
          <w:szCs w:val="18"/>
        </w:rPr>
      </w:pPr>
    </w:p>
    <w:p w14:paraId="04DE219F" w14:textId="35933AB8" w:rsidR="00696C92" w:rsidRDefault="00A40927" w:rsidP="00A80F01">
      <w:pPr>
        <w:tabs>
          <w:tab w:val="left" w:pos="0"/>
          <w:tab w:val="left" w:pos="4230"/>
        </w:tabs>
        <w:spacing w:after="0" w:line="240" w:lineRule="auto"/>
        <w:jc w:val="center"/>
        <w:rPr>
          <w:rFonts w:ascii="Times New Roman" w:eastAsia="Times New Roman" w:hAnsi="Times New Roman" w:cs="Times New Roman"/>
          <w:spacing w:val="-1"/>
          <w:position w:val="-1"/>
          <w:sz w:val="48"/>
          <w:szCs w:val="48"/>
        </w:rPr>
      </w:pPr>
      <w:r>
        <w:rPr>
          <w:rFonts w:ascii="Times New Roman" w:eastAsia="Times New Roman" w:hAnsi="Times New Roman" w:cs="Times New Roman"/>
          <w:spacing w:val="-1"/>
          <w:position w:val="-1"/>
          <w:sz w:val="48"/>
          <w:szCs w:val="48"/>
        </w:rPr>
        <w:t>F</w:t>
      </w:r>
      <w:r w:rsidRPr="00696C92">
        <w:rPr>
          <w:rFonts w:ascii="Times New Roman" w:eastAsia="Times New Roman" w:hAnsi="Times New Roman" w:cs="Times New Roman"/>
          <w:position w:val="-1"/>
          <w:sz w:val="48"/>
          <w:szCs w:val="48"/>
        </w:rPr>
        <w:t>Y</w:t>
      </w:r>
      <w:r>
        <w:rPr>
          <w:rFonts w:ascii="Times New Roman" w:eastAsia="Times New Roman" w:hAnsi="Times New Roman" w:cs="Times New Roman"/>
          <w:position w:val="-1"/>
          <w:sz w:val="48"/>
          <w:szCs w:val="48"/>
        </w:rPr>
        <w:t>202</w:t>
      </w:r>
      <w:r w:rsidR="009A1AF4">
        <w:rPr>
          <w:rFonts w:ascii="Times New Roman" w:eastAsia="Times New Roman" w:hAnsi="Times New Roman" w:cs="Times New Roman"/>
          <w:position w:val="-1"/>
          <w:sz w:val="48"/>
          <w:szCs w:val="48"/>
        </w:rPr>
        <w:t>0</w:t>
      </w:r>
      <w:r w:rsidR="00A80F01">
        <w:rPr>
          <w:rFonts w:ascii="Times New Roman" w:eastAsia="Times New Roman" w:hAnsi="Times New Roman" w:cs="Times New Roman"/>
          <w:position w:val="-1"/>
          <w:sz w:val="48"/>
          <w:szCs w:val="48"/>
        </w:rPr>
        <w:t xml:space="preserve"> </w:t>
      </w:r>
      <w:r w:rsidR="00A80F01" w:rsidRPr="00696C92">
        <w:rPr>
          <w:rFonts w:ascii="Times New Roman" w:eastAsia="Times New Roman" w:hAnsi="Times New Roman" w:cs="Times New Roman"/>
          <w:position w:val="-1"/>
          <w:sz w:val="48"/>
          <w:szCs w:val="48"/>
        </w:rPr>
        <w:t>ANNUAL</w:t>
      </w:r>
      <w:r w:rsidR="00A80F01" w:rsidRPr="00696C92">
        <w:rPr>
          <w:rFonts w:ascii="Times New Roman" w:eastAsia="Times New Roman" w:hAnsi="Times New Roman" w:cs="Times New Roman"/>
          <w:spacing w:val="-1"/>
          <w:position w:val="-1"/>
          <w:sz w:val="48"/>
          <w:szCs w:val="48"/>
        </w:rPr>
        <w:t xml:space="preserve"> </w:t>
      </w:r>
      <w:r w:rsidR="00A80F01" w:rsidRPr="00696C92">
        <w:rPr>
          <w:rFonts w:ascii="Times New Roman" w:eastAsia="Times New Roman" w:hAnsi="Times New Roman" w:cs="Times New Roman"/>
          <w:position w:val="-1"/>
          <w:sz w:val="48"/>
          <w:szCs w:val="48"/>
        </w:rPr>
        <w:t>REPORT</w:t>
      </w:r>
    </w:p>
    <w:p w14:paraId="4041E201" w14:textId="4FD7F8BF" w:rsidR="00A40927" w:rsidRDefault="00A80F01" w:rsidP="00A80F01">
      <w:pPr>
        <w:tabs>
          <w:tab w:val="left" w:pos="0"/>
        </w:tabs>
        <w:spacing w:after="0" w:line="240" w:lineRule="auto"/>
        <w:jc w:val="center"/>
        <w:rPr>
          <w:rFonts w:ascii="Times New Roman" w:eastAsia="Times New Roman" w:hAnsi="Times New Roman" w:cs="Times New Roman"/>
          <w:spacing w:val="-1"/>
          <w:position w:val="-1"/>
          <w:sz w:val="48"/>
          <w:szCs w:val="48"/>
        </w:rPr>
      </w:pPr>
      <w:r>
        <w:rPr>
          <w:rFonts w:ascii="Times New Roman" w:eastAsia="Times New Roman" w:hAnsi="Times New Roman" w:cs="Times New Roman"/>
          <w:spacing w:val="-1"/>
          <w:position w:val="-1"/>
          <w:sz w:val="48"/>
          <w:szCs w:val="48"/>
        </w:rPr>
        <w:t xml:space="preserve">Office of Research &amp; </w:t>
      </w:r>
      <w:r w:rsidR="00A40927">
        <w:rPr>
          <w:rFonts w:ascii="Times New Roman" w:eastAsia="Times New Roman" w:hAnsi="Times New Roman" w:cs="Times New Roman"/>
          <w:spacing w:val="-1"/>
          <w:position w:val="-1"/>
          <w:sz w:val="48"/>
          <w:szCs w:val="48"/>
        </w:rPr>
        <w:t xml:space="preserve">Sponsored Programs </w:t>
      </w:r>
      <w:bookmarkStart w:id="1" w:name="OLE_LINK13"/>
      <w:bookmarkStart w:id="2" w:name="OLE_LINK14"/>
    </w:p>
    <w:p w14:paraId="7FDBF450" w14:textId="2F92FB35" w:rsidR="00647DB6" w:rsidRPr="00A80F01" w:rsidRDefault="00696C92" w:rsidP="00A80F01">
      <w:pPr>
        <w:tabs>
          <w:tab w:val="left" w:pos="0"/>
        </w:tabs>
        <w:spacing w:before="240"/>
        <w:jc w:val="center"/>
        <w:rPr>
          <w:sz w:val="36"/>
          <w:szCs w:val="36"/>
        </w:rPr>
      </w:pPr>
      <w:r w:rsidRPr="00A80F01">
        <w:rPr>
          <w:rFonts w:ascii="Times New Roman" w:eastAsia="Times New Roman" w:hAnsi="Times New Roman" w:cs="Times New Roman"/>
          <w:position w:val="-1"/>
          <w:sz w:val="36"/>
          <w:szCs w:val="36"/>
        </w:rPr>
        <w:t>July</w:t>
      </w:r>
      <w:r w:rsidRPr="00A80F01">
        <w:rPr>
          <w:rFonts w:ascii="Times New Roman" w:eastAsia="Times New Roman" w:hAnsi="Times New Roman" w:cs="Times New Roman"/>
          <w:spacing w:val="-5"/>
          <w:position w:val="-1"/>
          <w:sz w:val="36"/>
          <w:szCs w:val="36"/>
        </w:rPr>
        <w:t xml:space="preserve"> </w:t>
      </w:r>
      <w:r w:rsidRPr="00A80F01">
        <w:rPr>
          <w:rFonts w:ascii="Times New Roman" w:eastAsia="Times New Roman" w:hAnsi="Times New Roman" w:cs="Times New Roman"/>
          <w:position w:val="-1"/>
          <w:sz w:val="36"/>
          <w:szCs w:val="36"/>
        </w:rPr>
        <w:t>1,</w:t>
      </w:r>
      <w:r w:rsidRPr="00A80F01">
        <w:rPr>
          <w:rFonts w:ascii="Times New Roman" w:eastAsia="Times New Roman" w:hAnsi="Times New Roman" w:cs="Times New Roman"/>
          <w:spacing w:val="-3"/>
          <w:position w:val="-1"/>
          <w:sz w:val="36"/>
          <w:szCs w:val="36"/>
        </w:rPr>
        <w:t xml:space="preserve"> </w:t>
      </w:r>
      <w:r w:rsidRPr="00A80F01">
        <w:rPr>
          <w:rFonts w:ascii="Times New Roman" w:eastAsia="Times New Roman" w:hAnsi="Times New Roman" w:cs="Times New Roman"/>
          <w:position w:val="-1"/>
          <w:sz w:val="36"/>
          <w:szCs w:val="36"/>
        </w:rPr>
        <w:t>20</w:t>
      </w:r>
      <w:r w:rsidR="009A1AF4">
        <w:rPr>
          <w:rFonts w:ascii="Times New Roman" w:eastAsia="Times New Roman" w:hAnsi="Times New Roman" w:cs="Times New Roman"/>
          <w:position w:val="-1"/>
          <w:sz w:val="36"/>
          <w:szCs w:val="36"/>
        </w:rPr>
        <w:t>19</w:t>
      </w:r>
      <w:r w:rsidRPr="00A80F01">
        <w:rPr>
          <w:rFonts w:ascii="Times New Roman" w:eastAsia="Times New Roman" w:hAnsi="Times New Roman" w:cs="Times New Roman"/>
          <w:spacing w:val="-6"/>
          <w:position w:val="-1"/>
          <w:sz w:val="36"/>
          <w:szCs w:val="36"/>
        </w:rPr>
        <w:t xml:space="preserve"> </w:t>
      </w:r>
      <w:r w:rsidRPr="00A80F01">
        <w:rPr>
          <w:rFonts w:ascii="Times New Roman" w:eastAsia="Times New Roman" w:hAnsi="Times New Roman" w:cs="Times New Roman"/>
          <w:position w:val="-1"/>
          <w:sz w:val="36"/>
          <w:szCs w:val="36"/>
        </w:rPr>
        <w:t>- June</w:t>
      </w:r>
      <w:r w:rsidRPr="00A80F01">
        <w:rPr>
          <w:rFonts w:ascii="Times New Roman" w:eastAsia="Times New Roman" w:hAnsi="Times New Roman" w:cs="Times New Roman"/>
          <w:spacing w:val="-6"/>
          <w:position w:val="-1"/>
          <w:sz w:val="36"/>
          <w:szCs w:val="36"/>
        </w:rPr>
        <w:t xml:space="preserve"> </w:t>
      </w:r>
      <w:r w:rsidRPr="00A80F01">
        <w:rPr>
          <w:rFonts w:ascii="Times New Roman" w:eastAsia="Times New Roman" w:hAnsi="Times New Roman" w:cs="Times New Roman"/>
          <w:position w:val="-1"/>
          <w:sz w:val="36"/>
          <w:szCs w:val="36"/>
        </w:rPr>
        <w:t>30,</w:t>
      </w:r>
      <w:r w:rsidRPr="00A80F01">
        <w:rPr>
          <w:rFonts w:ascii="Times New Roman" w:eastAsia="Times New Roman" w:hAnsi="Times New Roman" w:cs="Times New Roman"/>
          <w:spacing w:val="-4"/>
          <w:position w:val="-1"/>
          <w:sz w:val="36"/>
          <w:szCs w:val="36"/>
        </w:rPr>
        <w:t xml:space="preserve"> </w:t>
      </w:r>
      <w:r w:rsidRPr="00A80F01">
        <w:rPr>
          <w:rFonts w:ascii="Times New Roman" w:eastAsia="Times New Roman" w:hAnsi="Times New Roman" w:cs="Times New Roman"/>
          <w:position w:val="-1"/>
          <w:sz w:val="36"/>
          <w:szCs w:val="36"/>
        </w:rPr>
        <w:t>20</w:t>
      </w:r>
      <w:r w:rsidR="00AB2EE7" w:rsidRPr="00A80F01">
        <w:rPr>
          <w:rFonts w:ascii="Times New Roman" w:eastAsia="Times New Roman" w:hAnsi="Times New Roman" w:cs="Times New Roman"/>
          <w:position w:val="-1"/>
          <w:sz w:val="36"/>
          <w:szCs w:val="36"/>
        </w:rPr>
        <w:t>2</w:t>
      </w:r>
      <w:bookmarkEnd w:id="1"/>
      <w:bookmarkEnd w:id="2"/>
      <w:r w:rsidR="009A1AF4">
        <w:rPr>
          <w:rFonts w:ascii="Times New Roman" w:eastAsia="Times New Roman" w:hAnsi="Times New Roman" w:cs="Times New Roman"/>
          <w:position w:val="-1"/>
          <w:sz w:val="36"/>
          <w:szCs w:val="36"/>
        </w:rPr>
        <w:t>0</w:t>
      </w:r>
      <w:r>
        <w:br w:type="page"/>
      </w:r>
      <w:bookmarkStart w:id="3" w:name="_Hlk13648969"/>
    </w:p>
    <w:p w14:paraId="2B87D662" w14:textId="77777777" w:rsidR="00CA1E1F" w:rsidRDefault="00CA1E1F" w:rsidP="00647DB6">
      <w:pPr>
        <w:pStyle w:val="NoSpacing"/>
      </w:pPr>
      <w:r w:rsidRPr="00696C92">
        <w:rPr>
          <w:b/>
          <w:bCs/>
        </w:rPr>
        <w:lastRenderedPageBreak/>
        <w:t>Index</w:t>
      </w:r>
      <w:r>
        <w:t xml:space="preserve"> </w:t>
      </w:r>
    </w:p>
    <w:p w14:paraId="358CA656" w14:textId="77777777" w:rsidR="00CA1E1F" w:rsidRDefault="00CA1E1F" w:rsidP="00647DB6">
      <w:pPr>
        <w:pStyle w:val="NoSpacing"/>
      </w:pPr>
    </w:p>
    <w:p w14:paraId="48709DB5" w14:textId="77777777" w:rsidR="002C428A" w:rsidRDefault="002C428A" w:rsidP="00BB5A74">
      <w:pPr>
        <w:pStyle w:val="NoSpacing"/>
        <w:tabs>
          <w:tab w:val="left" w:pos="720"/>
          <w:tab w:val="right" w:pos="8190"/>
        </w:tabs>
        <w:ind w:firstLine="720"/>
      </w:pPr>
    </w:p>
    <w:p w14:paraId="1CAA7165" w14:textId="06F60296" w:rsidR="00647DB6" w:rsidRPr="00F3084C" w:rsidRDefault="00647DB6" w:rsidP="00BB5A74">
      <w:pPr>
        <w:pStyle w:val="NoSpacing"/>
        <w:tabs>
          <w:tab w:val="left" w:pos="720"/>
          <w:tab w:val="right" w:pos="8190"/>
        </w:tabs>
        <w:rPr>
          <w:b/>
        </w:rPr>
      </w:pPr>
      <w:r w:rsidRPr="00F3084C">
        <w:rPr>
          <w:b/>
        </w:rPr>
        <w:t>Tables and Charts</w:t>
      </w:r>
    </w:p>
    <w:p w14:paraId="26CDF336" w14:textId="39AD600F" w:rsidR="005E1B66" w:rsidRDefault="005E1B66" w:rsidP="00BB5A74">
      <w:pPr>
        <w:pStyle w:val="NoSpacing"/>
        <w:tabs>
          <w:tab w:val="left" w:pos="720"/>
          <w:tab w:val="right" w:pos="7560"/>
          <w:tab w:val="left" w:pos="8100"/>
          <w:tab w:val="right" w:pos="8190"/>
        </w:tabs>
      </w:pPr>
      <w:r>
        <w:tab/>
        <w:t>Award data FY</w:t>
      </w:r>
      <w:r w:rsidR="006C4A95">
        <w:t>1</w:t>
      </w:r>
      <w:r w:rsidR="00540B0F">
        <w:t>1</w:t>
      </w:r>
      <w:r>
        <w:t xml:space="preserve"> – FY</w:t>
      </w:r>
      <w:r w:rsidR="00540B0F">
        <w:t>20</w:t>
      </w:r>
      <w:r>
        <w:t>, by School</w:t>
      </w:r>
      <w:r w:rsidR="005D2886">
        <w:t>…………………………………………………………</w:t>
      </w:r>
      <w:proofErr w:type="gramStart"/>
      <w:r w:rsidR="00F3084C">
        <w:t>…..</w:t>
      </w:r>
      <w:proofErr w:type="gramEnd"/>
      <w:r w:rsidR="00F3084C">
        <w:tab/>
      </w:r>
      <w:r w:rsidR="005D2886">
        <w:t>3</w:t>
      </w:r>
    </w:p>
    <w:p w14:paraId="7902FCBB" w14:textId="5B8C72C9" w:rsidR="00647DB6" w:rsidRDefault="00647DB6" w:rsidP="00BB5A74">
      <w:pPr>
        <w:pStyle w:val="NoSpacing"/>
        <w:tabs>
          <w:tab w:val="left" w:pos="720"/>
          <w:tab w:val="right" w:pos="7560"/>
          <w:tab w:val="right" w:pos="7830"/>
          <w:tab w:val="left" w:pos="8100"/>
          <w:tab w:val="right" w:pos="8190"/>
        </w:tabs>
        <w:ind w:firstLine="720"/>
      </w:pPr>
      <w:r w:rsidRPr="00F3084C">
        <w:rPr>
          <w:b/>
        </w:rPr>
        <w:t>Award data FY1</w:t>
      </w:r>
      <w:r w:rsidR="00540B0F">
        <w:rPr>
          <w:b/>
        </w:rPr>
        <w:t>9-20</w:t>
      </w:r>
      <w:r w:rsidR="00190CA9">
        <w:t xml:space="preserve"> </w:t>
      </w:r>
      <w:r w:rsidR="00F3084C">
        <w:t>………………………………………………………………………………</w:t>
      </w:r>
      <w:proofErr w:type="gramStart"/>
      <w:r w:rsidR="00F3084C">
        <w:t>…..</w:t>
      </w:r>
      <w:proofErr w:type="gramEnd"/>
      <w:r w:rsidR="00F3084C">
        <w:tab/>
      </w:r>
      <w:r w:rsidR="00A36B31">
        <w:t>4</w:t>
      </w:r>
    </w:p>
    <w:p w14:paraId="02A67A17" w14:textId="2272E630" w:rsidR="00647DB6" w:rsidRDefault="00647DB6" w:rsidP="00BB5A74">
      <w:pPr>
        <w:pStyle w:val="NoSpacing"/>
        <w:tabs>
          <w:tab w:val="left" w:pos="990"/>
          <w:tab w:val="right" w:pos="7560"/>
          <w:tab w:val="left" w:pos="8100"/>
          <w:tab w:val="right" w:pos="8190"/>
        </w:tabs>
      </w:pPr>
      <w:r>
        <w:tab/>
        <w:t>Awards by School</w:t>
      </w:r>
      <w:r w:rsidR="00190CA9">
        <w:t>/</w:t>
      </w:r>
      <w:r>
        <w:t>Department FY1</w:t>
      </w:r>
      <w:r w:rsidR="00540B0F">
        <w:t>9</w:t>
      </w:r>
      <w:r w:rsidR="00F3084C">
        <w:t>……………………………………………………</w:t>
      </w:r>
      <w:r w:rsidR="00F3084C">
        <w:tab/>
      </w:r>
      <w:r w:rsidR="00A36B31">
        <w:t>4</w:t>
      </w:r>
      <w:r w:rsidR="00540B0F">
        <w:t>-5</w:t>
      </w:r>
    </w:p>
    <w:p w14:paraId="47A6640D" w14:textId="2CF57DA1" w:rsidR="00647DB6" w:rsidRDefault="00F3084C" w:rsidP="00BB5A74">
      <w:pPr>
        <w:pStyle w:val="NoSpacing"/>
        <w:tabs>
          <w:tab w:val="left" w:pos="990"/>
          <w:tab w:val="right" w:pos="7560"/>
          <w:tab w:val="left" w:pos="8100"/>
          <w:tab w:val="right" w:pos="8190"/>
        </w:tabs>
        <w:ind w:firstLine="720"/>
      </w:pPr>
      <w:r>
        <w:tab/>
      </w:r>
      <w:r w:rsidR="00647DB6">
        <w:t>Awards by School</w:t>
      </w:r>
      <w:r w:rsidR="00190CA9">
        <w:t>/</w:t>
      </w:r>
      <w:r w:rsidR="00647DB6">
        <w:t>Department FY</w:t>
      </w:r>
      <w:r w:rsidR="00540B0F">
        <w:t>20</w:t>
      </w:r>
      <w:r>
        <w:t>……………………………………………………</w:t>
      </w:r>
      <w:r>
        <w:tab/>
      </w:r>
      <w:r w:rsidR="00A36B31">
        <w:t>4</w:t>
      </w:r>
      <w:r w:rsidR="00E2191C">
        <w:t>-5</w:t>
      </w:r>
      <w:r w:rsidR="00647DB6">
        <w:tab/>
      </w:r>
    </w:p>
    <w:p w14:paraId="55591A32" w14:textId="6DDB7AA2" w:rsidR="00647DB6" w:rsidRDefault="00647DB6" w:rsidP="00BB5A74">
      <w:pPr>
        <w:pStyle w:val="NoSpacing"/>
        <w:tabs>
          <w:tab w:val="left" w:pos="990"/>
          <w:tab w:val="right" w:pos="7560"/>
          <w:tab w:val="left" w:pos="8100"/>
          <w:tab w:val="right" w:pos="8190"/>
        </w:tabs>
      </w:pPr>
      <w:r>
        <w:tab/>
        <w:t>Awards by source type, by School FY1</w:t>
      </w:r>
      <w:r w:rsidR="00540B0F">
        <w:t>9</w:t>
      </w:r>
      <w:r w:rsidR="00F3084C">
        <w:t>……………………………………………</w:t>
      </w:r>
      <w:proofErr w:type="gramStart"/>
      <w:r w:rsidR="00F3084C">
        <w:t>…..</w:t>
      </w:r>
      <w:proofErr w:type="gramEnd"/>
      <w:r w:rsidR="00F3084C">
        <w:t>…</w:t>
      </w:r>
      <w:r w:rsidR="00F3084C">
        <w:tab/>
      </w:r>
      <w:r w:rsidR="000F3113">
        <w:t>5</w:t>
      </w:r>
    </w:p>
    <w:p w14:paraId="564EC7FB" w14:textId="124CB24B" w:rsidR="00647DB6" w:rsidRDefault="00647DB6" w:rsidP="00BB5A74">
      <w:pPr>
        <w:pStyle w:val="NoSpacing"/>
        <w:tabs>
          <w:tab w:val="left" w:pos="990"/>
          <w:tab w:val="right" w:pos="7560"/>
          <w:tab w:val="left" w:pos="8100"/>
          <w:tab w:val="right" w:pos="8190"/>
        </w:tabs>
      </w:pPr>
      <w:r>
        <w:tab/>
        <w:t>Awards by source type, by School FY</w:t>
      </w:r>
      <w:r w:rsidR="00540B0F">
        <w:t>20</w:t>
      </w:r>
      <w:r w:rsidR="00F3084C">
        <w:t>………………………………………………….</w:t>
      </w:r>
      <w:r w:rsidR="00F3084C">
        <w:tab/>
      </w:r>
      <w:r w:rsidR="000F3113">
        <w:t>5</w:t>
      </w:r>
    </w:p>
    <w:p w14:paraId="5F25B99C" w14:textId="39347716" w:rsidR="00647DB6" w:rsidRDefault="00647DB6" w:rsidP="00BB5A74">
      <w:pPr>
        <w:pStyle w:val="NoSpacing"/>
        <w:tabs>
          <w:tab w:val="left" w:pos="990"/>
          <w:tab w:val="right" w:pos="7560"/>
          <w:tab w:val="left" w:pos="8100"/>
          <w:tab w:val="right" w:pos="8190"/>
        </w:tabs>
        <w:rPr>
          <w:bCs/>
        </w:rPr>
      </w:pPr>
      <w:r>
        <w:tab/>
      </w:r>
      <w:r w:rsidR="00F3084C" w:rsidRPr="00F3084C">
        <w:t>P</w:t>
      </w:r>
      <w:r w:rsidRPr="00F3084C">
        <w:rPr>
          <w:bCs/>
        </w:rPr>
        <w:t>ercentage of total RU-N awards by School, FY1</w:t>
      </w:r>
      <w:r w:rsidR="00540B0F">
        <w:rPr>
          <w:bCs/>
        </w:rPr>
        <w:t>8</w:t>
      </w:r>
      <w:r w:rsidRPr="00F3084C">
        <w:rPr>
          <w:bCs/>
        </w:rPr>
        <w:t xml:space="preserve"> – FY</w:t>
      </w:r>
      <w:r w:rsidR="00540B0F">
        <w:rPr>
          <w:bCs/>
        </w:rPr>
        <w:t>20</w:t>
      </w:r>
      <w:r w:rsidR="00F3084C">
        <w:rPr>
          <w:bCs/>
        </w:rPr>
        <w:t>………………………</w:t>
      </w:r>
      <w:r w:rsidR="00F3084C">
        <w:rPr>
          <w:bCs/>
        </w:rPr>
        <w:tab/>
      </w:r>
      <w:r w:rsidR="000F3113">
        <w:rPr>
          <w:bCs/>
        </w:rPr>
        <w:t>6</w:t>
      </w:r>
    </w:p>
    <w:p w14:paraId="2CC947A9" w14:textId="2F8AAE30" w:rsidR="00E2191C" w:rsidRPr="00F3084C" w:rsidRDefault="00E2191C" w:rsidP="00BB5A74">
      <w:pPr>
        <w:pStyle w:val="NoSpacing"/>
        <w:tabs>
          <w:tab w:val="left" w:pos="990"/>
          <w:tab w:val="right" w:pos="7560"/>
          <w:tab w:val="left" w:pos="8100"/>
          <w:tab w:val="right" w:pos="8190"/>
        </w:tabs>
      </w:pPr>
      <w:r>
        <w:tab/>
        <w:t>Internal awards, by Department and source………………………………………….</w:t>
      </w:r>
      <w:r>
        <w:tab/>
        <w:t>6</w:t>
      </w:r>
    </w:p>
    <w:p w14:paraId="0B8AA576" w14:textId="29A39A74" w:rsidR="00647DB6" w:rsidRDefault="00647DB6" w:rsidP="00BB5A74">
      <w:pPr>
        <w:pStyle w:val="NoSpacing"/>
        <w:tabs>
          <w:tab w:val="left" w:pos="720"/>
          <w:tab w:val="right" w:pos="7560"/>
          <w:tab w:val="left" w:pos="8100"/>
          <w:tab w:val="right" w:pos="8190"/>
        </w:tabs>
      </w:pPr>
      <w:r>
        <w:tab/>
      </w:r>
    </w:p>
    <w:p w14:paraId="3D704E9B" w14:textId="7012B83A" w:rsidR="00647DB6" w:rsidRDefault="00F3084C" w:rsidP="00BB5A74">
      <w:pPr>
        <w:pStyle w:val="NoSpacing"/>
        <w:tabs>
          <w:tab w:val="left" w:pos="720"/>
          <w:tab w:val="right" w:pos="7560"/>
          <w:tab w:val="left" w:pos="8100"/>
          <w:tab w:val="right" w:pos="8190"/>
        </w:tabs>
      </w:pPr>
      <w:r>
        <w:tab/>
      </w:r>
      <w:r w:rsidR="00647DB6" w:rsidRPr="00F3084C">
        <w:rPr>
          <w:b/>
        </w:rPr>
        <w:t xml:space="preserve">Proposal </w:t>
      </w:r>
      <w:r w:rsidR="00190CA9" w:rsidRPr="00F3084C">
        <w:rPr>
          <w:b/>
        </w:rPr>
        <w:t xml:space="preserve">submission data </w:t>
      </w:r>
      <w:r w:rsidR="00540B0F" w:rsidRPr="00F3084C">
        <w:rPr>
          <w:b/>
        </w:rPr>
        <w:t>FY1</w:t>
      </w:r>
      <w:r w:rsidR="00540B0F">
        <w:rPr>
          <w:b/>
        </w:rPr>
        <w:t>9-20</w:t>
      </w:r>
      <w:r w:rsidR="00540B0F">
        <w:t xml:space="preserve"> </w:t>
      </w:r>
      <w:r w:rsidRPr="00F3084C">
        <w:t>………………………………………………………</w:t>
      </w:r>
      <w:proofErr w:type="gramStart"/>
      <w:r w:rsidRPr="00F3084C">
        <w:t>…..</w:t>
      </w:r>
      <w:proofErr w:type="gramEnd"/>
      <w:r w:rsidR="00190CA9" w:rsidRPr="00F3084C">
        <w:tab/>
      </w:r>
      <w:r w:rsidR="00E2191C">
        <w:t>7</w:t>
      </w:r>
    </w:p>
    <w:p w14:paraId="18846C53" w14:textId="70857062" w:rsidR="00647DB6" w:rsidRDefault="00647DB6" w:rsidP="00BB5A74">
      <w:pPr>
        <w:pStyle w:val="NoSpacing"/>
        <w:tabs>
          <w:tab w:val="left" w:pos="990"/>
          <w:tab w:val="right" w:pos="7560"/>
          <w:tab w:val="left" w:pos="8100"/>
          <w:tab w:val="right" w:pos="8190"/>
        </w:tabs>
      </w:pPr>
      <w:r>
        <w:tab/>
        <w:t>Submissions by School Department FY1</w:t>
      </w:r>
      <w:r w:rsidR="00540B0F">
        <w:t>9</w:t>
      </w:r>
      <w:r w:rsidR="00F3084C">
        <w:t>……………………………………………….</w:t>
      </w:r>
      <w:r w:rsidR="00F3084C">
        <w:tab/>
      </w:r>
      <w:r w:rsidR="000F3113">
        <w:t>7</w:t>
      </w:r>
    </w:p>
    <w:p w14:paraId="2B3C61BA" w14:textId="59431D4A" w:rsidR="00647DB6" w:rsidRDefault="00F3084C" w:rsidP="00BB5A74">
      <w:pPr>
        <w:pStyle w:val="NoSpacing"/>
        <w:tabs>
          <w:tab w:val="left" w:pos="990"/>
          <w:tab w:val="right" w:pos="7560"/>
          <w:tab w:val="left" w:pos="8100"/>
          <w:tab w:val="right" w:pos="8190"/>
        </w:tabs>
      </w:pPr>
      <w:r>
        <w:tab/>
      </w:r>
      <w:r w:rsidR="00647DB6">
        <w:t>Submissions by School Department FY</w:t>
      </w:r>
      <w:r w:rsidR="00540B0F">
        <w:t>20</w:t>
      </w:r>
      <w:r w:rsidR="00BB5A74">
        <w:t>……………………………………………….</w:t>
      </w:r>
      <w:r w:rsidR="00647DB6">
        <w:tab/>
      </w:r>
      <w:r w:rsidR="000F3113">
        <w:t>7</w:t>
      </w:r>
    </w:p>
    <w:p w14:paraId="467DF18A" w14:textId="473EECBD" w:rsidR="00647DB6" w:rsidRPr="008C294E" w:rsidRDefault="00647DB6" w:rsidP="00BB5A74">
      <w:pPr>
        <w:pStyle w:val="NoSpacing"/>
        <w:tabs>
          <w:tab w:val="left" w:pos="990"/>
          <w:tab w:val="right" w:pos="7560"/>
          <w:tab w:val="left" w:pos="8100"/>
          <w:tab w:val="right" w:pos="8190"/>
        </w:tabs>
      </w:pPr>
      <w:r>
        <w:tab/>
      </w:r>
      <w:r w:rsidRPr="008C294E">
        <w:t>Submissions by source type, by School FY1</w:t>
      </w:r>
      <w:r w:rsidR="00540B0F">
        <w:t>9</w:t>
      </w:r>
      <w:r w:rsidR="00BB5A74">
        <w:t>…………………………………………</w:t>
      </w:r>
      <w:r w:rsidR="00190CA9">
        <w:tab/>
      </w:r>
      <w:r w:rsidR="000F3113">
        <w:t>8</w:t>
      </w:r>
    </w:p>
    <w:p w14:paraId="68A81438" w14:textId="00517421" w:rsidR="00647DB6" w:rsidRDefault="00647DB6" w:rsidP="001C1B95">
      <w:pPr>
        <w:pStyle w:val="NoSpacing"/>
        <w:tabs>
          <w:tab w:val="left" w:pos="990"/>
          <w:tab w:val="right" w:pos="7560"/>
          <w:tab w:val="left" w:pos="8100"/>
          <w:tab w:val="right" w:pos="8190"/>
        </w:tabs>
      </w:pPr>
      <w:r w:rsidRPr="008C294E">
        <w:tab/>
        <w:t>Submissions by source type, by School FY</w:t>
      </w:r>
      <w:r w:rsidR="00540B0F">
        <w:t>20</w:t>
      </w:r>
      <w:r w:rsidR="00BB5A74">
        <w:t>…………………………………………</w:t>
      </w:r>
      <w:r w:rsidR="00190CA9">
        <w:tab/>
      </w:r>
      <w:r w:rsidR="000F3113">
        <w:t>8</w:t>
      </w:r>
    </w:p>
    <w:p w14:paraId="4D4FB678" w14:textId="428456F7" w:rsidR="00647DB6" w:rsidRPr="00BB5A74" w:rsidRDefault="00647DB6" w:rsidP="00BB5A74">
      <w:pPr>
        <w:pStyle w:val="NoSpacing"/>
        <w:tabs>
          <w:tab w:val="left" w:pos="720"/>
          <w:tab w:val="left" w:pos="990"/>
          <w:tab w:val="right" w:pos="7560"/>
          <w:tab w:val="left" w:pos="8100"/>
          <w:tab w:val="right" w:pos="8190"/>
        </w:tabs>
      </w:pPr>
      <w:r>
        <w:tab/>
      </w:r>
      <w:r>
        <w:tab/>
      </w:r>
      <w:r w:rsidRPr="00BB5A74">
        <w:t>Percentage of total RU-N Submissions by School, FY1</w:t>
      </w:r>
      <w:r w:rsidR="00540B0F">
        <w:t>8</w:t>
      </w:r>
      <w:r w:rsidRPr="00BB5A74">
        <w:t xml:space="preserve"> – FY</w:t>
      </w:r>
      <w:r w:rsidR="00540B0F">
        <w:t>20</w:t>
      </w:r>
      <w:r w:rsidR="00BB5A74">
        <w:t>…………….</w:t>
      </w:r>
      <w:r w:rsidR="00190CA9" w:rsidRPr="00BB5A74">
        <w:tab/>
      </w:r>
      <w:r w:rsidR="000F3113">
        <w:t>8</w:t>
      </w:r>
    </w:p>
    <w:p w14:paraId="569D9E75" w14:textId="5D8D96B8" w:rsidR="00647DB6" w:rsidRDefault="00647DB6" w:rsidP="00BB5A74">
      <w:pPr>
        <w:pStyle w:val="NoSpacing"/>
        <w:tabs>
          <w:tab w:val="left" w:pos="720"/>
          <w:tab w:val="left" w:pos="8100"/>
          <w:tab w:val="right" w:pos="8190"/>
        </w:tabs>
      </w:pPr>
      <w:r>
        <w:tab/>
      </w:r>
      <w:bookmarkEnd w:id="3"/>
    </w:p>
    <w:p w14:paraId="2B5BB8BE" w14:textId="1371DF3F" w:rsidR="000C3116" w:rsidRDefault="000C3116" w:rsidP="00CA280E">
      <w:pPr>
        <w:tabs>
          <w:tab w:val="left" w:pos="720"/>
          <w:tab w:val="right" w:pos="7560"/>
        </w:tabs>
      </w:pPr>
      <w:r>
        <w:t>Research Advisory Committee</w:t>
      </w:r>
      <w:r w:rsidR="00540B0F">
        <w:t xml:space="preserve"> 20</w:t>
      </w:r>
      <w:r w:rsidR="009A1AF4">
        <w:t>19</w:t>
      </w:r>
      <w:r w:rsidR="00540B0F">
        <w:t xml:space="preserve"> -202</w:t>
      </w:r>
      <w:r w:rsidR="009A1AF4">
        <w:t>0</w:t>
      </w:r>
      <w:r w:rsidR="00BB5A74">
        <w:t>………………………………………………</w:t>
      </w:r>
      <w:r w:rsidR="00CA280E">
        <w:t>…………</w:t>
      </w:r>
      <w:r w:rsidR="00BB5A74">
        <w:t>…</w:t>
      </w:r>
      <w:r w:rsidR="00BB5A74">
        <w:tab/>
      </w:r>
      <w:r w:rsidR="00190CA9">
        <w:t>1</w:t>
      </w:r>
      <w:r w:rsidR="00BE3D9F">
        <w:t>0</w:t>
      </w:r>
    </w:p>
    <w:p w14:paraId="54564945" w14:textId="77777777" w:rsidR="00696C92" w:rsidRDefault="000C3116" w:rsidP="00CA280E">
      <w:pPr>
        <w:tabs>
          <w:tab w:val="left" w:pos="720"/>
          <w:tab w:val="right" w:pos="7560"/>
        </w:tabs>
      </w:pPr>
      <w:r>
        <w:t>Office of Research and Sponsored Programs</w:t>
      </w:r>
      <w:r w:rsidR="00BB5A74">
        <w:t>…………………………………………………</w:t>
      </w:r>
      <w:r w:rsidR="001C1B95">
        <w:t>…….</w:t>
      </w:r>
      <w:r w:rsidR="00BB5A74">
        <w:t>…</w:t>
      </w:r>
      <w:r w:rsidR="00190CA9">
        <w:t>1</w:t>
      </w:r>
      <w:r w:rsidR="00BE3D9F">
        <w:t>1</w:t>
      </w:r>
    </w:p>
    <w:p w14:paraId="256DED98" w14:textId="77777777" w:rsidR="00472F18" w:rsidRDefault="00472F18" w:rsidP="00CA280E">
      <w:pPr>
        <w:tabs>
          <w:tab w:val="left" w:pos="720"/>
          <w:tab w:val="right" w:pos="7560"/>
        </w:tabs>
      </w:pPr>
    </w:p>
    <w:p w14:paraId="1CFB3C79" w14:textId="77777777" w:rsidR="00472F18" w:rsidRDefault="00472F18" w:rsidP="00CA280E">
      <w:pPr>
        <w:tabs>
          <w:tab w:val="left" w:pos="720"/>
          <w:tab w:val="right" w:pos="7560"/>
        </w:tabs>
      </w:pPr>
    </w:p>
    <w:p w14:paraId="09BC2E28" w14:textId="77777777" w:rsidR="00472F18" w:rsidRDefault="00472F18" w:rsidP="00CA280E">
      <w:pPr>
        <w:tabs>
          <w:tab w:val="left" w:pos="720"/>
          <w:tab w:val="right" w:pos="7560"/>
        </w:tabs>
      </w:pPr>
    </w:p>
    <w:p w14:paraId="19D1FF3B" w14:textId="77777777" w:rsidR="00472F18" w:rsidRDefault="00472F18" w:rsidP="00CA280E">
      <w:pPr>
        <w:tabs>
          <w:tab w:val="left" w:pos="720"/>
          <w:tab w:val="right" w:pos="7560"/>
        </w:tabs>
      </w:pPr>
    </w:p>
    <w:p w14:paraId="3829ACB5" w14:textId="77777777" w:rsidR="00472F18" w:rsidRDefault="00472F18" w:rsidP="00CA280E">
      <w:pPr>
        <w:tabs>
          <w:tab w:val="left" w:pos="720"/>
          <w:tab w:val="right" w:pos="7560"/>
        </w:tabs>
      </w:pPr>
    </w:p>
    <w:p w14:paraId="09A7E4BA" w14:textId="77777777" w:rsidR="00472F18" w:rsidRDefault="00472F18" w:rsidP="00CA280E">
      <w:pPr>
        <w:tabs>
          <w:tab w:val="left" w:pos="720"/>
          <w:tab w:val="right" w:pos="7560"/>
        </w:tabs>
      </w:pPr>
    </w:p>
    <w:p w14:paraId="250E6EA7" w14:textId="77777777" w:rsidR="00472F18" w:rsidRDefault="00472F18" w:rsidP="00CA280E">
      <w:pPr>
        <w:tabs>
          <w:tab w:val="left" w:pos="720"/>
          <w:tab w:val="right" w:pos="7560"/>
        </w:tabs>
      </w:pPr>
    </w:p>
    <w:p w14:paraId="635A8832" w14:textId="77777777" w:rsidR="00472F18" w:rsidRDefault="00472F18" w:rsidP="00CA280E">
      <w:pPr>
        <w:tabs>
          <w:tab w:val="left" w:pos="720"/>
          <w:tab w:val="right" w:pos="7560"/>
        </w:tabs>
      </w:pPr>
    </w:p>
    <w:p w14:paraId="4C337C07" w14:textId="77777777" w:rsidR="00472F18" w:rsidRDefault="00472F18" w:rsidP="00CA280E">
      <w:pPr>
        <w:tabs>
          <w:tab w:val="left" w:pos="720"/>
          <w:tab w:val="right" w:pos="7560"/>
        </w:tabs>
      </w:pPr>
    </w:p>
    <w:p w14:paraId="5B1921B4" w14:textId="77777777" w:rsidR="00472F18" w:rsidRDefault="00472F18" w:rsidP="00CA280E">
      <w:pPr>
        <w:tabs>
          <w:tab w:val="left" w:pos="720"/>
          <w:tab w:val="right" w:pos="7560"/>
        </w:tabs>
      </w:pPr>
    </w:p>
    <w:p w14:paraId="1530B686" w14:textId="03A49810" w:rsidR="00472F18" w:rsidRDefault="00472F18" w:rsidP="00CA280E">
      <w:pPr>
        <w:tabs>
          <w:tab w:val="left" w:pos="720"/>
          <w:tab w:val="right" w:pos="7560"/>
        </w:tabs>
      </w:pPr>
    </w:p>
    <w:p w14:paraId="5C6A60F2" w14:textId="77777777" w:rsidR="00F50A63" w:rsidRDefault="00F50A63" w:rsidP="00CA280E">
      <w:pPr>
        <w:tabs>
          <w:tab w:val="left" w:pos="720"/>
          <w:tab w:val="right" w:pos="7560"/>
        </w:tabs>
      </w:pPr>
    </w:p>
    <w:p w14:paraId="3662688D" w14:textId="77777777" w:rsidR="00472F18" w:rsidRDefault="00472F18" w:rsidP="00CA280E">
      <w:pPr>
        <w:tabs>
          <w:tab w:val="left" w:pos="720"/>
          <w:tab w:val="right" w:pos="7560"/>
        </w:tabs>
      </w:pPr>
    </w:p>
    <w:p w14:paraId="49F95E9C" w14:textId="3E4BF937" w:rsidR="005C640F" w:rsidRDefault="005C640F" w:rsidP="005C640F">
      <w:pPr>
        <w:rPr>
          <w:i/>
          <w:sz w:val="18"/>
          <w:szCs w:val="18"/>
        </w:rPr>
      </w:pPr>
      <w:r w:rsidRPr="005C640F">
        <w:rPr>
          <w:rFonts w:cstheme="minorHAnsi"/>
          <w:sz w:val="18"/>
          <w:szCs w:val="18"/>
        </w:rPr>
        <w:t>Previous page:</w:t>
      </w:r>
      <w:r>
        <w:t xml:space="preserve"> </w:t>
      </w:r>
      <w:r w:rsidRPr="00A80F01">
        <w:rPr>
          <w:i/>
          <w:sz w:val="18"/>
          <w:szCs w:val="18"/>
        </w:rPr>
        <w:t>The new Siemens PRISMA functional magnetic resonance imaging (fMRI) scanner arrived August 15</w:t>
      </w:r>
      <w:r w:rsidR="00F50A63">
        <w:rPr>
          <w:i/>
          <w:sz w:val="18"/>
          <w:szCs w:val="18"/>
        </w:rPr>
        <w:t>,2020</w:t>
      </w:r>
      <w:r w:rsidRPr="00A80F01">
        <w:rPr>
          <w:i/>
          <w:sz w:val="18"/>
          <w:szCs w:val="18"/>
        </w:rPr>
        <w:t xml:space="preserve"> and</w:t>
      </w:r>
      <w:r w:rsidR="00F50A63">
        <w:rPr>
          <w:i/>
          <w:sz w:val="18"/>
          <w:szCs w:val="18"/>
        </w:rPr>
        <w:t xml:space="preserve"> was</w:t>
      </w:r>
      <w:r w:rsidRPr="00A80F01">
        <w:rPr>
          <w:i/>
          <w:sz w:val="18"/>
          <w:szCs w:val="18"/>
        </w:rPr>
        <w:t xml:space="preserve"> installed three weeks later. It was funded by a $1.6 million grant from the National Science Foundation (NSF) with support from the Dean of SAS, the Chancellor, and the Office of Research and Economic Development.  </w:t>
      </w:r>
    </w:p>
    <w:p w14:paraId="2D564728" w14:textId="7EAF5797" w:rsidR="00472F18" w:rsidRDefault="00472F18" w:rsidP="00CA280E">
      <w:pPr>
        <w:tabs>
          <w:tab w:val="left" w:pos="720"/>
          <w:tab w:val="right" w:pos="7560"/>
        </w:tabs>
        <w:sectPr w:rsidR="00472F18" w:rsidSect="00A67CAC">
          <w:headerReference w:type="default" r:id="rId13"/>
          <w:footerReference w:type="default" r:id="rId14"/>
          <w:pgSz w:w="12240" w:h="15840"/>
          <w:pgMar w:top="1440" w:right="1080" w:bottom="1440" w:left="1080" w:header="720" w:footer="547" w:gutter="0"/>
          <w:cols w:space="720"/>
          <w:titlePg/>
          <w:docGrid w:linePitch="360"/>
        </w:sectPr>
      </w:pPr>
    </w:p>
    <w:tbl>
      <w:tblPr>
        <w:tblpPr w:leftFromText="180" w:rightFromText="180" w:vertAnchor="text" w:horzAnchor="margin" w:tblpXSpec="center" w:tblpY="5403"/>
        <w:tblW w:w="13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5"/>
        <w:gridCol w:w="1169"/>
        <w:gridCol w:w="1169"/>
        <w:gridCol w:w="1169"/>
        <w:gridCol w:w="1169"/>
        <w:gridCol w:w="1169"/>
        <w:gridCol w:w="1169"/>
        <w:gridCol w:w="1169"/>
        <w:gridCol w:w="1169"/>
        <w:gridCol w:w="1169"/>
        <w:gridCol w:w="1169"/>
      </w:tblGrid>
      <w:tr w:rsidR="00DA09B3" w14:paraId="538D95AC" w14:textId="76998E1B" w:rsidTr="00DA09B3">
        <w:trPr>
          <w:trHeight w:val="285"/>
        </w:trPr>
        <w:tc>
          <w:tcPr>
            <w:tcW w:w="1805" w:type="dxa"/>
            <w:shd w:val="clear" w:color="auto" w:fill="auto"/>
            <w:noWrap/>
            <w:vAlign w:val="bottom"/>
            <w:hideMark/>
          </w:tcPr>
          <w:p w14:paraId="1CF5A10E" w14:textId="77777777" w:rsidR="00DA09B3" w:rsidRDefault="00DA09B3" w:rsidP="002E6E0B">
            <w:bookmarkStart w:id="4" w:name="OLE_LINK15"/>
            <w:bookmarkStart w:id="5" w:name="OLE_LINK16"/>
          </w:p>
        </w:tc>
        <w:tc>
          <w:tcPr>
            <w:tcW w:w="1169" w:type="dxa"/>
          </w:tcPr>
          <w:p w14:paraId="395590FD" w14:textId="2890F815" w:rsidR="00DA09B3" w:rsidRDefault="00DA09B3" w:rsidP="002E6E0B">
            <w:pPr>
              <w:jc w:val="center"/>
              <w:rPr>
                <w:rFonts w:ascii="Calibri" w:hAnsi="Calibri" w:cs="Calibri"/>
                <w:b/>
                <w:bCs/>
                <w:color w:val="000000"/>
              </w:rPr>
            </w:pPr>
            <w:r>
              <w:rPr>
                <w:rFonts w:ascii="Calibri" w:hAnsi="Calibri" w:cs="Calibri"/>
                <w:b/>
                <w:bCs/>
                <w:color w:val="000000"/>
              </w:rPr>
              <w:t>FY11</w:t>
            </w:r>
          </w:p>
        </w:tc>
        <w:tc>
          <w:tcPr>
            <w:tcW w:w="1169" w:type="dxa"/>
            <w:vAlign w:val="bottom"/>
          </w:tcPr>
          <w:p w14:paraId="5917E1BA" w14:textId="5ABDAAFD" w:rsidR="00DA09B3" w:rsidRDefault="00DA09B3" w:rsidP="002E6E0B">
            <w:pPr>
              <w:jc w:val="center"/>
              <w:rPr>
                <w:rFonts w:ascii="Calibri" w:hAnsi="Calibri" w:cs="Calibri"/>
                <w:b/>
                <w:bCs/>
                <w:color w:val="000000"/>
              </w:rPr>
            </w:pPr>
            <w:r>
              <w:rPr>
                <w:rFonts w:ascii="Calibri" w:hAnsi="Calibri" w:cs="Calibri"/>
                <w:b/>
                <w:bCs/>
                <w:color w:val="000000"/>
              </w:rPr>
              <w:t>FY12</w:t>
            </w:r>
          </w:p>
        </w:tc>
        <w:tc>
          <w:tcPr>
            <w:tcW w:w="1169" w:type="dxa"/>
            <w:vAlign w:val="bottom"/>
          </w:tcPr>
          <w:p w14:paraId="043B9210" w14:textId="77777777" w:rsidR="00DA09B3" w:rsidRDefault="00DA09B3" w:rsidP="002E6E0B">
            <w:pPr>
              <w:jc w:val="center"/>
              <w:rPr>
                <w:rFonts w:ascii="Calibri" w:hAnsi="Calibri" w:cs="Calibri"/>
                <w:b/>
                <w:bCs/>
                <w:color w:val="000000"/>
              </w:rPr>
            </w:pPr>
            <w:r>
              <w:rPr>
                <w:rFonts w:ascii="Calibri" w:hAnsi="Calibri" w:cs="Calibri"/>
                <w:b/>
                <w:bCs/>
                <w:color w:val="000000"/>
              </w:rPr>
              <w:t>FY13</w:t>
            </w:r>
          </w:p>
        </w:tc>
        <w:tc>
          <w:tcPr>
            <w:tcW w:w="1169" w:type="dxa"/>
            <w:vAlign w:val="bottom"/>
          </w:tcPr>
          <w:p w14:paraId="7C5F1C17" w14:textId="77777777" w:rsidR="00DA09B3" w:rsidRDefault="00DA09B3" w:rsidP="002E6E0B">
            <w:pPr>
              <w:jc w:val="center"/>
              <w:rPr>
                <w:rFonts w:ascii="Calibri" w:hAnsi="Calibri" w:cs="Calibri"/>
                <w:b/>
                <w:bCs/>
                <w:color w:val="000000"/>
              </w:rPr>
            </w:pPr>
            <w:r>
              <w:rPr>
                <w:rFonts w:ascii="Calibri" w:hAnsi="Calibri" w:cs="Calibri"/>
                <w:b/>
                <w:bCs/>
                <w:color w:val="000000"/>
              </w:rPr>
              <w:t>FY14</w:t>
            </w:r>
          </w:p>
        </w:tc>
        <w:tc>
          <w:tcPr>
            <w:tcW w:w="1169" w:type="dxa"/>
            <w:vAlign w:val="bottom"/>
          </w:tcPr>
          <w:p w14:paraId="67C5ABF8" w14:textId="77777777" w:rsidR="00DA09B3" w:rsidRDefault="00DA09B3" w:rsidP="002E6E0B">
            <w:pPr>
              <w:jc w:val="center"/>
              <w:rPr>
                <w:rFonts w:ascii="Calibri" w:hAnsi="Calibri" w:cs="Calibri"/>
                <w:b/>
                <w:bCs/>
                <w:color w:val="000000"/>
              </w:rPr>
            </w:pPr>
            <w:r>
              <w:rPr>
                <w:rFonts w:ascii="Calibri" w:hAnsi="Calibri" w:cs="Calibri"/>
                <w:b/>
                <w:bCs/>
                <w:color w:val="000000"/>
              </w:rPr>
              <w:t>FY15</w:t>
            </w:r>
          </w:p>
        </w:tc>
        <w:tc>
          <w:tcPr>
            <w:tcW w:w="1169" w:type="dxa"/>
            <w:vAlign w:val="bottom"/>
          </w:tcPr>
          <w:p w14:paraId="25632EA0" w14:textId="77777777" w:rsidR="00DA09B3" w:rsidRDefault="00DA09B3" w:rsidP="002E6E0B">
            <w:pPr>
              <w:jc w:val="center"/>
              <w:rPr>
                <w:rFonts w:ascii="Calibri" w:hAnsi="Calibri" w:cs="Calibri"/>
                <w:b/>
                <w:bCs/>
                <w:color w:val="000000"/>
              </w:rPr>
            </w:pPr>
            <w:r>
              <w:rPr>
                <w:rFonts w:ascii="Calibri" w:hAnsi="Calibri" w:cs="Calibri"/>
                <w:b/>
                <w:bCs/>
                <w:color w:val="000000"/>
              </w:rPr>
              <w:t>FY16</w:t>
            </w:r>
          </w:p>
        </w:tc>
        <w:tc>
          <w:tcPr>
            <w:tcW w:w="1169" w:type="dxa"/>
            <w:vAlign w:val="bottom"/>
          </w:tcPr>
          <w:p w14:paraId="69006852" w14:textId="77777777" w:rsidR="00DA09B3" w:rsidRDefault="00DA09B3" w:rsidP="002E6E0B">
            <w:pPr>
              <w:jc w:val="center"/>
              <w:rPr>
                <w:rFonts w:ascii="Calibri" w:hAnsi="Calibri" w:cs="Calibri"/>
                <w:b/>
                <w:bCs/>
                <w:color w:val="000000"/>
              </w:rPr>
            </w:pPr>
            <w:r>
              <w:rPr>
                <w:rFonts w:ascii="Calibri" w:hAnsi="Calibri" w:cs="Calibri"/>
                <w:b/>
                <w:bCs/>
                <w:color w:val="000000"/>
              </w:rPr>
              <w:t>FY17</w:t>
            </w:r>
          </w:p>
        </w:tc>
        <w:tc>
          <w:tcPr>
            <w:tcW w:w="1169" w:type="dxa"/>
            <w:vAlign w:val="bottom"/>
          </w:tcPr>
          <w:p w14:paraId="4FAEF478" w14:textId="77777777" w:rsidR="00DA09B3" w:rsidRDefault="00DA09B3" w:rsidP="002E6E0B">
            <w:pPr>
              <w:jc w:val="center"/>
              <w:rPr>
                <w:rFonts w:ascii="Calibri" w:hAnsi="Calibri" w:cs="Calibri"/>
                <w:b/>
                <w:bCs/>
                <w:color w:val="000000"/>
              </w:rPr>
            </w:pPr>
            <w:r>
              <w:rPr>
                <w:rFonts w:ascii="Calibri" w:hAnsi="Calibri" w:cs="Calibri"/>
                <w:b/>
                <w:bCs/>
                <w:color w:val="000000"/>
              </w:rPr>
              <w:t>FY18</w:t>
            </w:r>
          </w:p>
        </w:tc>
        <w:tc>
          <w:tcPr>
            <w:tcW w:w="1169" w:type="dxa"/>
            <w:vAlign w:val="bottom"/>
          </w:tcPr>
          <w:p w14:paraId="05E581E7" w14:textId="77777777" w:rsidR="00DA09B3" w:rsidRDefault="00DA09B3" w:rsidP="002E6E0B">
            <w:pPr>
              <w:jc w:val="center"/>
              <w:rPr>
                <w:rFonts w:ascii="Calibri" w:hAnsi="Calibri" w:cs="Calibri"/>
                <w:b/>
                <w:bCs/>
                <w:color w:val="000000"/>
              </w:rPr>
            </w:pPr>
            <w:r>
              <w:rPr>
                <w:rFonts w:ascii="Calibri" w:hAnsi="Calibri" w:cs="Calibri"/>
                <w:b/>
                <w:bCs/>
                <w:color w:val="000000"/>
              </w:rPr>
              <w:t>FY19</w:t>
            </w:r>
          </w:p>
        </w:tc>
        <w:tc>
          <w:tcPr>
            <w:tcW w:w="1169" w:type="dxa"/>
            <w:shd w:val="clear" w:color="auto" w:fill="auto"/>
            <w:noWrap/>
            <w:vAlign w:val="bottom"/>
          </w:tcPr>
          <w:p w14:paraId="50B53A62" w14:textId="77777777" w:rsidR="00DA09B3" w:rsidRDefault="00DA09B3" w:rsidP="002E6E0B">
            <w:pPr>
              <w:jc w:val="center"/>
              <w:rPr>
                <w:rFonts w:ascii="Calibri" w:hAnsi="Calibri" w:cs="Calibri"/>
                <w:b/>
                <w:bCs/>
                <w:color w:val="000000"/>
              </w:rPr>
            </w:pPr>
            <w:r>
              <w:rPr>
                <w:rFonts w:ascii="Calibri" w:hAnsi="Calibri" w:cs="Calibri"/>
                <w:b/>
                <w:bCs/>
                <w:color w:val="000000"/>
              </w:rPr>
              <w:t>FY20</w:t>
            </w:r>
          </w:p>
        </w:tc>
      </w:tr>
      <w:tr w:rsidR="00DA09B3" w14:paraId="47879CA7" w14:textId="01629B6E" w:rsidTr="00DA09B3">
        <w:trPr>
          <w:trHeight w:hRule="exact" w:val="360"/>
        </w:trPr>
        <w:tc>
          <w:tcPr>
            <w:tcW w:w="1805" w:type="dxa"/>
            <w:shd w:val="clear" w:color="000000" w:fill="DDEBF7"/>
            <w:vAlign w:val="center"/>
            <w:hideMark/>
          </w:tcPr>
          <w:p w14:paraId="79B3B9AD"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Arts and Sciences</w:t>
            </w:r>
          </w:p>
        </w:tc>
        <w:tc>
          <w:tcPr>
            <w:tcW w:w="1169" w:type="dxa"/>
            <w:shd w:val="clear" w:color="000000" w:fill="DDEBF7"/>
          </w:tcPr>
          <w:p w14:paraId="5234F1CC" w14:textId="75E3EFEC" w:rsidR="00DA09B3" w:rsidRDefault="00621EC1" w:rsidP="002E6E0B">
            <w:pPr>
              <w:jc w:val="right"/>
              <w:rPr>
                <w:rFonts w:ascii="Calibri" w:hAnsi="Calibri" w:cs="Calibri"/>
                <w:color w:val="000000"/>
                <w:sz w:val="20"/>
                <w:szCs w:val="20"/>
              </w:rPr>
            </w:pPr>
            <w:r w:rsidRPr="00621EC1">
              <w:rPr>
                <w:rFonts w:ascii="Calibri" w:hAnsi="Calibri" w:cs="Calibri"/>
                <w:color w:val="000000"/>
                <w:sz w:val="20"/>
                <w:szCs w:val="20"/>
              </w:rPr>
              <w:t>10</w:t>
            </w:r>
            <w:r>
              <w:rPr>
                <w:rFonts w:ascii="Calibri" w:hAnsi="Calibri" w:cs="Calibri"/>
                <w:color w:val="000000"/>
                <w:sz w:val="20"/>
                <w:szCs w:val="20"/>
              </w:rPr>
              <w:t>,</w:t>
            </w:r>
            <w:r w:rsidRPr="00621EC1">
              <w:rPr>
                <w:rFonts w:ascii="Calibri" w:hAnsi="Calibri" w:cs="Calibri"/>
                <w:color w:val="000000"/>
                <w:sz w:val="20"/>
                <w:szCs w:val="20"/>
              </w:rPr>
              <w:t>990</w:t>
            </w:r>
            <w:r>
              <w:rPr>
                <w:rFonts w:ascii="Calibri" w:hAnsi="Calibri" w:cs="Calibri"/>
                <w:color w:val="000000"/>
                <w:sz w:val="20"/>
                <w:szCs w:val="20"/>
              </w:rPr>
              <w:t>,</w:t>
            </w:r>
            <w:r w:rsidRPr="00621EC1">
              <w:rPr>
                <w:rFonts w:ascii="Calibri" w:hAnsi="Calibri" w:cs="Calibri"/>
                <w:color w:val="000000"/>
                <w:sz w:val="20"/>
                <w:szCs w:val="20"/>
              </w:rPr>
              <w:t>477</w:t>
            </w:r>
          </w:p>
        </w:tc>
        <w:tc>
          <w:tcPr>
            <w:tcW w:w="1169" w:type="dxa"/>
            <w:shd w:val="clear" w:color="000000" w:fill="DDEBF7"/>
            <w:vAlign w:val="center"/>
          </w:tcPr>
          <w:p w14:paraId="05906D33" w14:textId="714DD6C3"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10,470,287</w:t>
            </w:r>
          </w:p>
        </w:tc>
        <w:tc>
          <w:tcPr>
            <w:tcW w:w="1169" w:type="dxa"/>
            <w:shd w:val="clear" w:color="000000" w:fill="DDEBF7"/>
            <w:vAlign w:val="center"/>
          </w:tcPr>
          <w:p w14:paraId="10B9E59E"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15,075,905</w:t>
            </w:r>
          </w:p>
        </w:tc>
        <w:tc>
          <w:tcPr>
            <w:tcW w:w="1169" w:type="dxa"/>
            <w:shd w:val="clear" w:color="000000" w:fill="DDEBF7"/>
            <w:vAlign w:val="center"/>
          </w:tcPr>
          <w:p w14:paraId="46AA98B1"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10,647,978</w:t>
            </w:r>
          </w:p>
        </w:tc>
        <w:tc>
          <w:tcPr>
            <w:tcW w:w="1169" w:type="dxa"/>
            <w:shd w:val="clear" w:color="000000" w:fill="DDEBF7"/>
            <w:vAlign w:val="center"/>
          </w:tcPr>
          <w:p w14:paraId="19B0A44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17,107,628</w:t>
            </w:r>
          </w:p>
        </w:tc>
        <w:tc>
          <w:tcPr>
            <w:tcW w:w="1169" w:type="dxa"/>
            <w:shd w:val="clear" w:color="000000" w:fill="DDEBF7"/>
            <w:vAlign w:val="center"/>
          </w:tcPr>
          <w:p w14:paraId="289B19CD"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12,562,025</w:t>
            </w:r>
          </w:p>
        </w:tc>
        <w:tc>
          <w:tcPr>
            <w:tcW w:w="1169" w:type="dxa"/>
            <w:shd w:val="clear" w:color="000000" w:fill="DDEBF7"/>
            <w:vAlign w:val="center"/>
          </w:tcPr>
          <w:p w14:paraId="6139976D"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14,424,320</w:t>
            </w:r>
          </w:p>
        </w:tc>
        <w:tc>
          <w:tcPr>
            <w:tcW w:w="1169" w:type="dxa"/>
            <w:shd w:val="clear" w:color="000000" w:fill="DDEBF7"/>
            <w:vAlign w:val="center"/>
          </w:tcPr>
          <w:p w14:paraId="79731526"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20,999,942</w:t>
            </w:r>
          </w:p>
        </w:tc>
        <w:tc>
          <w:tcPr>
            <w:tcW w:w="1169" w:type="dxa"/>
            <w:shd w:val="clear" w:color="000000" w:fill="DDEBF7"/>
            <w:vAlign w:val="center"/>
          </w:tcPr>
          <w:p w14:paraId="4EFF49DD"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15,281,328</w:t>
            </w:r>
          </w:p>
        </w:tc>
        <w:tc>
          <w:tcPr>
            <w:tcW w:w="1169" w:type="dxa"/>
            <w:shd w:val="clear" w:color="000000" w:fill="DDEBF7"/>
            <w:vAlign w:val="center"/>
          </w:tcPr>
          <w:p w14:paraId="32C19541" w14:textId="7B9D95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19,561,519</w:t>
            </w:r>
          </w:p>
        </w:tc>
      </w:tr>
      <w:tr w:rsidR="00DA09B3" w14:paraId="601D74DC" w14:textId="67BC02A4" w:rsidTr="00DA09B3">
        <w:trPr>
          <w:trHeight w:hRule="exact" w:val="360"/>
        </w:trPr>
        <w:tc>
          <w:tcPr>
            <w:tcW w:w="1805" w:type="dxa"/>
            <w:shd w:val="clear" w:color="auto" w:fill="auto"/>
            <w:vAlign w:val="center"/>
            <w:hideMark/>
          </w:tcPr>
          <w:p w14:paraId="38919BCB"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Business School</w:t>
            </w:r>
          </w:p>
        </w:tc>
        <w:tc>
          <w:tcPr>
            <w:tcW w:w="1169" w:type="dxa"/>
          </w:tcPr>
          <w:p w14:paraId="2F28D80D" w14:textId="620F213E" w:rsidR="00DA09B3" w:rsidRDefault="00083FDD" w:rsidP="002E6E0B">
            <w:pPr>
              <w:jc w:val="right"/>
              <w:rPr>
                <w:rFonts w:ascii="Calibri" w:hAnsi="Calibri" w:cs="Calibri"/>
                <w:color w:val="000000"/>
                <w:sz w:val="20"/>
                <w:szCs w:val="20"/>
              </w:rPr>
            </w:pPr>
            <w:r w:rsidRPr="00083FDD">
              <w:rPr>
                <w:rFonts w:ascii="Calibri" w:hAnsi="Calibri" w:cs="Calibri"/>
                <w:color w:val="000000"/>
                <w:sz w:val="20"/>
                <w:szCs w:val="20"/>
              </w:rPr>
              <w:t>7</w:t>
            </w:r>
            <w:r>
              <w:rPr>
                <w:rFonts w:ascii="Calibri" w:hAnsi="Calibri" w:cs="Calibri"/>
                <w:color w:val="000000"/>
                <w:sz w:val="20"/>
                <w:szCs w:val="20"/>
              </w:rPr>
              <w:t>,</w:t>
            </w:r>
            <w:r w:rsidRPr="00083FDD">
              <w:rPr>
                <w:rFonts w:ascii="Calibri" w:hAnsi="Calibri" w:cs="Calibri"/>
                <w:color w:val="000000"/>
                <w:sz w:val="20"/>
                <w:szCs w:val="20"/>
              </w:rPr>
              <w:t>821</w:t>
            </w:r>
            <w:r>
              <w:rPr>
                <w:rFonts w:ascii="Calibri" w:hAnsi="Calibri" w:cs="Calibri"/>
                <w:color w:val="000000"/>
                <w:sz w:val="20"/>
                <w:szCs w:val="20"/>
              </w:rPr>
              <w:t>,</w:t>
            </w:r>
            <w:r w:rsidRPr="00083FDD">
              <w:rPr>
                <w:rFonts w:ascii="Calibri" w:hAnsi="Calibri" w:cs="Calibri"/>
                <w:color w:val="000000"/>
                <w:sz w:val="20"/>
                <w:szCs w:val="20"/>
              </w:rPr>
              <w:t>312</w:t>
            </w:r>
          </w:p>
        </w:tc>
        <w:tc>
          <w:tcPr>
            <w:tcW w:w="1169" w:type="dxa"/>
            <w:vAlign w:val="center"/>
          </w:tcPr>
          <w:p w14:paraId="73F23AA3" w14:textId="7BB02282"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5,545,105</w:t>
            </w:r>
          </w:p>
        </w:tc>
        <w:tc>
          <w:tcPr>
            <w:tcW w:w="1169" w:type="dxa"/>
            <w:vAlign w:val="center"/>
          </w:tcPr>
          <w:p w14:paraId="2EC07381"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7,815,486</w:t>
            </w:r>
          </w:p>
        </w:tc>
        <w:tc>
          <w:tcPr>
            <w:tcW w:w="1169" w:type="dxa"/>
            <w:vAlign w:val="center"/>
          </w:tcPr>
          <w:p w14:paraId="281BF21C"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9,848,476</w:t>
            </w:r>
          </w:p>
        </w:tc>
        <w:tc>
          <w:tcPr>
            <w:tcW w:w="1169" w:type="dxa"/>
            <w:vAlign w:val="center"/>
          </w:tcPr>
          <w:p w14:paraId="5323D24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5,862,114</w:t>
            </w:r>
          </w:p>
        </w:tc>
        <w:tc>
          <w:tcPr>
            <w:tcW w:w="1169" w:type="dxa"/>
            <w:vAlign w:val="center"/>
          </w:tcPr>
          <w:p w14:paraId="20468074"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5,383,565</w:t>
            </w:r>
          </w:p>
        </w:tc>
        <w:tc>
          <w:tcPr>
            <w:tcW w:w="1169" w:type="dxa"/>
            <w:vAlign w:val="center"/>
          </w:tcPr>
          <w:p w14:paraId="4BBA9E62"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7,018,806</w:t>
            </w:r>
          </w:p>
        </w:tc>
        <w:tc>
          <w:tcPr>
            <w:tcW w:w="1169" w:type="dxa"/>
            <w:vAlign w:val="center"/>
          </w:tcPr>
          <w:p w14:paraId="515AF0F0"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6,625,645</w:t>
            </w:r>
          </w:p>
        </w:tc>
        <w:tc>
          <w:tcPr>
            <w:tcW w:w="1169" w:type="dxa"/>
            <w:vAlign w:val="center"/>
          </w:tcPr>
          <w:p w14:paraId="28DA112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10,174,520</w:t>
            </w:r>
          </w:p>
        </w:tc>
        <w:tc>
          <w:tcPr>
            <w:tcW w:w="1169" w:type="dxa"/>
            <w:shd w:val="clear" w:color="auto" w:fill="auto"/>
            <w:vAlign w:val="center"/>
          </w:tcPr>
          <w:p w14:paraId="50D03F69" w14:textId="677BF65B"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12,447,587</w:t>
            </w:r>
          </w:p>
        </w:tc>
      </w:tr>
      <w:tr w:rsidR="00DA09B3" w14:paraId="7BB2FAB8" w14:textId="1408598F" w:rsidTr="00DA09B3">
        <w:trPr>
          <w:trHeight w:hRule="exact" w:val="360"/>
        </w:trPr>
        <w:tc>
          <w:tcPr>
            <w:tcW w:w="1805" w:type="dxa"/>
            <w:shd w:val="clear" w:color="000000" w:fill="DDEBF7"/>
            <w:vAlign w:val="center"/>
            <w:hideMark/>
          </w:tcPr>
          <w:p w14:paraId="65191454"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Chancellor's Office</w:t>
            </w:r>
          </w:p>
        </w:tc>
        <w:tc>
          <w:tcPr>
            <w:tcW w:w="1169" w:type="dxa"/>
            <w:shd w:val="clear" w:color="000000" w:fill="DDEBF7"/>
          </w:tcPr>
          <w:p w14:paraId="31DFE1E6" w14:textId="16182072" w:rsidR="00DA09B3" w:rsidRDefault="00083FDD" w:rsidP="002E6E0B">
            <w:pPr>
              <w:jc w:val="right"/>
              <w:rPr>
                <w:rFonts w:ascii="Calibri" w:hAnsi="Calibri" w:cs="Calibri"/>
                <w:color w:val="000000"/>
                <w:sz w:val="20"/>
                <w:szCs w:val="20"/>
              </w:rPr>
            </w:pPr>
            <w:r w:rsidRPr="00083FDD">
              <w:rPr>
                <w:rFonts w:ascii="Calibri" w:hAnsi="Calibri" w:cs="Calibri"/>
                <w:color w:val="000000"/>
                <w:sz w:val="20"/>
                <w:szCs w:val="20"/>
              </w:rPr>
              <w:t>2</w:t>
            </w:r>
            <w:r>
              <w:rPr>
                <w:rFonts w:ascii="Calibri" w:hAnsi="Calibri" w:cs="Calibri"/>
                <w:color w:val="000000"/>
                <w:sz w:val="20"/>
                <w:szCs w:val="20"/>
              </w:rPr>
              <w:t>,</w:t>
            </w:r>
            <w:r w:rsidRPr="00083FDD">
              <w:rPr>
                <w:rFonts w:ascii="Calibri" w:hAnsi="Calibri" w:cs="Calibri"/>
                <w:color w:val="000000"/>
                <w:sz w:val="20"/>
                <w:szCs w:val="20"/>
              </w:rPr>
              <w:t>220</w:t>
            </w:r>
            <w:r>
              <w:rPr>
                <w:rFonts w:ascii="Calibri" w:hAnsi="Calibri" w:cs="Calibri"/>
                <w:color w:val="000000"/>
                <w:sz w:val="20"/>
                <w:szCs w:val="20"/>
              </w:rPr>
              <w:t>,</w:t>
            </w:r>
            <w:r w:rsidRPr="00083FDD">
              <w:rPr>
                <w:rFonts w:ascii="Calibri" w:hAnsi="Calibri" w:cs="Calibri"/>
                <w:color w:val="000000"/>
                <w:sz w:val="20"/>
                <w:szCs w:val="20"/>
              </w:rPr>
              <w:t>651</w:t>
            </w:r>
          </w:p>
        </w:tc>
        <w:tc>
          <w:tcPr>
            <w:tcW w:w="1169" w:type="dxa"/>
            <w:shd w:val="clear" w:color="000000" w:fill="DDEBF7"/>
            <w:vAlign w:val="center"/>
          </w:tcPr>
          <w:p w14:paraId="0F943D60" w14:textId="0A5D21A1"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1,681,959</w:t>
            </w:r>
          </w:p>
        </w:tc>
        <w:tc>
          <w:tcPr>
            <w:tcW w:w="1169" w:type="dxa"/>
            <w:shd w:val="clear" w:color="000000" w:fill="DDEBF7"/>
            <w:vAlign w:val="center"/>
          </w:tcPr>
          <w:p w14:paraId="4503332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1,100,694</w:t>
            </w:r>
          </w:p>
        </w:tc>
        <w:tc>
          <w:tcPr>
            <w:tcW w:w="1169" w:type="dxa"/>
            <w:shd w:val="clear" w:color="000000" w:fill="DDEBF7"/>
            <w:vAlign w:val="center"/>
          </w:tcPr>
          <w:p w14:paraId="26CDA67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378,525</w:t>
            </w:r>
          </w:p>
        </w:tc>
        <w:tc>
          <w:tcPr>
            <w:tcW w:w="1169" w:type="dxa"/>
            <w:shd w:val="clear" w:color="000000" w:fill="DDEBF7"/>
            <w:vAlign w:val="center"/>
          </w:tcPr>
          <w:p w14:paraId="3A77505C"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1,418,466</w:t>
            </w:r>
          </w:p>
        </w:tc>
        <w:tc>
          <w:tcPr>
            <w:tcW w:w="1169" w:type="dxa"/>
            <w:shd w:val="clear" w:color="000000" w:fill="DDEBF7"/>
            <w:vAlign w:val="center"/>
          </w:tcPr>
          <w:p w14:paraId="0E52B74F"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4,738,992</w:t>
            </w:r>
          </w:p>
        </w:tc>
        <w:tc>
          <w:tcPr>
            <w:tcW w:w="1169" w:type="dxa"/>
            <w:shd w:val="clear" w:color="000000" w:fill="DDEBF7"/>
            <w:vAlign w:val="center"/>
          </w:tcPr>
          <w:p w14:paraId="164F1C0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4,823,659</w:t>
            </w:r>
          </w:p>
        </w:tc>
        <w:tc>
          <w:tcPr>
            <w:tcW w:w="1169" w:type="dxa"/>
            <w:shd w:val="clear" w:color="000000" w:fill="DDEBF7"/>
            <w:vAlign w:val="center"/>
          </w:tcPr>
          <w:p w14:paraId="73F31992"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4,235,607</w:t>
            </w:r>
          </w:p>
        </w:tc>
        <w:tc>
          <w:tcPr>
            <w:tcW w:w="1169" w:type="dxa"/>
            <w:shd w:val="clear" w:color="000000" w:fill="DDEBF7"/>
            <w:vAlign w:val="center"/>
          </w:tcPr>
          <w:p w14:paraId="5028FEDC"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8,408,843</w:t>
            </w:r>
          </w:p>
        </w:tc>
        <w:tc>
          <w:tcPr>
            <w:tcW w:w="1169" w:type="dxa"/>
            <w:shd w:val="clear" w:color="000000" w:fill="DDEBF7"/>
            <w:vAlign w:val="center"/>
          </w:tcPr>
          <w:p w14:paraId="4FC60B79" w14:textId="19A6F24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5,015,016</w:t>
            </w:r>
          </w:p>
        </w:tc>
      </w:tr>
      <w:tr w:rsidR="00DA09B3" w14:paraId="5CFC4100" w14:textId="3502D040" w:rsidTr="00DA09B3">
        <w:trPr>
          <w:trHeight w:hRule="exact" w:val="360"/>
        </w:trPr>
        <w:tc>
          <w:tcPr>
            <w:tcW w:w="1805" w:type="dxa"/>
            <w:shd w:val="clear" w:color="auto" w:fill="auto"/>
            <w:vAlign w:val="center"/>
            <w:hideMark/>
          </w:tcPr>
          <w:p w14:paraId="1C4955EA"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CMBN</w:t>
            </w:r>
          </w:p>
        </w:tc>
        <w:tc>
          <w:tcPr>
            <w:tcW w:w="1169" w:type="dxa"/>
          </w:tcPr>
          <w:p w14:paraId="01824A9E" w14:textId="4BA000AC" w:rsidR="00DA09B3" w:rsidRDefault="001E207F" w:rsidP="002E6E0B">
            <w:pPr>
              <w:jc w:val="right"/>
              <w:rPr>
                <w:rFonts w:ascii="Calibri" w:hAnsi="Calibri" w:cs="Calibri"/>
                <w:color w:val="000000"/>
                <w:sz w:val="20"/>
                <w:szCs w:val="20"/>
              </w:rPr>
            </w:pPr>
            <w:r w:rsidRPr="001E207F">
              <w:rPr>
                <w:rFonts w:ascii="Calibri" w:hAnsi="Calibri" w:cs="Calibri"/>
                <w:color w:val="000000"/>
                <w:sz w:val="20"/>
                <w:szCs w:val="20"/>
              </w:rPr>
              <w:t>4</w:t>
            </w:r>
            <w:r>
              <w:rPr>
                <w:rFonts w:ascii="Calibri" w:hAnsi="Calibri" w:cs="Calibri"/>
                <w:color w:val="000000"/>
                <w:sz w:val="20"/>
                <w:szCs w:val="20"/>
              </w:rPr>
              <w:t>,</w:t>
            </w:r>
            <w:r w:rsidRPr="001E207F">
              <w:rPr>
                <w:rFonts w:ascii="Calibri" w:hAnsi="Calibri" w:cs="Calibri"/>
                <w:color w:val="000000"/>
                <w:sz w:val="20"/>
                <w:szCs w:val="20"/>
              </w:rPr>
              <w:t>850</w:t>
            </w:r>
            <w:r>
              <w:rPr>
                <w:rFonts w:ascii="Calibri" w:hAnsi="Calibri" w:cs="Calibri"/>
                <w:color w:val="000000"/>
                <w:sz w:val="20"/>
                <w:szCs w:val="20"/>
              </w:rPr>
              <w:t>,</w:t>
            </w:r>
            <w:r w:rsidRPr="001E207F">
              <w:rPr>
                <w:rFonts w:ascii="Calibri" w:hAnsi="Calibri" w:cs="Calibri"/>
                <w:color w:val="000000"/>
                <w:sz w:val="20"/>
                <w:szCs w:val="20"/>
              </w:rPr>
              <w:t>600</w:t>
            </w:r>
          </w:p>
        </w:tc>
        <w:tc>
          <w:tcPr>
            <w:tcW w:w="1169" w:type="dxa"/>
            <w:vAlign w:val="center"/>
          </w:tcPr>
          <w:p w14:paraId="57761140" w14:textId="63C11653"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3,102,971</w:t>
            </w:r>
          </w:p>
        </w:tc>
        <w:tc>
          <w:tcPr>
            <w:tcW w:w="1169" w:type="dxa"/>
            <w:vAlign w:val="center"/>
          </w:tcPr>
          <w:p w14:paraId="6780B5C4"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 xml:space="preserve">      </w:t>
            </w:r>
            <w:r>
              <w:rPr>
                <w:rFonts w:ascii="Calibri" w:hAnsi="Calibri" w:cs="Calibri"/>
                <w:b/>
                <w:bCs/>
                <w:color w:val="000000"/>
                <w:sz w:val="20"/>
                <w:szCs w:val="20"/>
              </w:rPr>
              <w:t>a.</w:t>
            </w:r>
          </w:p>
        </w:tc>
        <w:tc>
          <w:tcPr>
            <w:tcW w:w="1169" w:type="dxa"/>
            <w:vAlign w:val="center"/>
          </w:tcPr>
          <w:p w14:paraId="4FCA0129" w14:textId="77777777" w:rsidR="00DA09B3" w:rsidRDefault="00DA09B3" w:rsidP="002E6E0B">
            <w:pPr>
              <w:jc w:val="right"/>
              <w:rPr>
                <w:rFonts w:ascii="Calibri" w:hAnsi="Calibri" w:cs="Calibri"/>
                <w:color w:val="000000"/>
                <w:sz w:val="20"/>
                <w:szCs w:val="20"/>
              </w:rPr>
            </w:pPr>
          </w:p>
        </w:tc>
        <w:tc>
          <w:tcPr>
            <w:tcW w:w="1169" w:type="dxa"/>
            <w:vAlign w:val="center"/>
          </w:tcPr>
          <w:p w14:paraId="139B5D63" w14:textId="77777777" w:rsidR="00DA09B3" w:rsidRDefault="00DA09B3" w:rsidP="002E6E0B">
            <w:pPr>
              <w:jc w:val="right"/>
              <w:rPr>
                <w:rFonts w:ascii="Calibri" w:hAnsi="Calibri" w:cs="Calibri"/>
                <w:color w:val="000000"/>
                <w:sz w:val="20"/>
                <w:szCs w:val="20"/>
              </w:rPr>
            </w:pPr>
          </w:p>
        </w:tc>
        <w:tc>
          <w:tcPr>
            <w:tcW w:w="1169" w:type="dxa"/>
            <w:vAlign w:val="center"/>
          </w:tcPr>
          <w:p w14:paraId="4A5A4A20" w14:textId="77777777" w:rsidR="00DA09B3" w:rsidRDefault="00DA09B3" w:rsidP="002E6E0B">
            <w:pPr>
              <w:jc w:val="right"/>
              <w:rPr>
                <w:rFonts w:ascii="Calibri" w:hAnsi="Calibri" w:cs="Calibri"/>
                <w:color w:val="000000"/>
                <w:sz w:val="20"/>
                <w:szCs w:val="20"/>
              </w:rPr>
            </w:pPr>
          </w:p>
        </w:tc>
        <w:tc>
          <w:tcPr>
            <w:tcW w:w="1169" w:type="dxa"/>
            <w:vAlign w:val="center"/>
          </w:tcPr>
          <w:p w14:paraId="04DA7915" w14:textId="77777777" w:rsidR="00DA09B3" w:rsidRDefault="00DA09B3" w:rsidP="002E6E0B">
            <w:pPr>
              <w:jc w:val="right"/>
              <w:rPr>
                <w:rFonts w:ascii="Calibri" w:hAnsi="Calibri" w:cs="Calibri"/>
                <w:color w:val="000000"/>
                <w:sz w:val="20"/>
                <w:szCs w:val="20"/>
              </w:rPr>
            </w:pPr>
          </w:p>
        </w:tc>
        <w:tc>
          <w:tcPr>
            <w:tcW w:w="1169" w:type="dxa"/>
            <w:vAlign w:val="center"/>
          </w:tcPr>
          <w:p w14:paraId="4C63CABC" w14:textId="77777777" w:rsidR="00DA09B3" w:rsidRDefault="00DA09B3" w:rsidP="002E6E0B">
            <w:pPr>
              <w:jc w:val="right"/>
              <w:rPr>
                <w:rFonts w:ascii="Calibri" w:hAnsi="Calibri" w:cs="Calibri"/>
                <w:color w:val="000000"/>
                <w:sz w:val="20"/>
                <w:szCs w:val="20"/>
              </w:rPr>
            </w:pPr>
          </w:p>
        </w:tc>
        <w:tc>
          <w:tcPr>
            <w:tcW w:w="1169" w:type="dxa"/>
            <w:vAlign w:val="center"/>
          </w:tcPr>
          <w:p w14:paraId="2B65594D" w14:textId="77777777" w:rsidR="00DA09B3" w:rsidRDefault="00DA09B3" w:rsidP="002E6E0B">
            <w:pPr>
              <w:jc w:val="right"/>
              <w:rPr>
                <w:rFonts w:ascii="Calibri" w:hAnsi="Calibri" w:cs="Calibri"/>
                <w:color w:val="000000"/>
                <w:sz w:val="20"/>
                <w:szCs w:val="20"/>
              </w:rPr>
            </w:pPr>
          </w:p>
        </w:tc>
        <w:tc>
          <w:tcPr>
            <w:tcW w:w="1169" w:type="dxa"/>
            <w:shd w:val="clear" w:color="auto" w:fill="auto"/>
            <w:vAlign w:val="center"/>
          </w:tcPr>
          <w:p w14:paraId="6A1FB1FE" w14:textId="77777777" w:rsidR="00DA09B3" w:rsidRDefault="00DA09B3" w:rsidP="002E6E0B">
            <w:pPr>
              <w:jc w:val="right"/>
              <w:rPr>
                <w:rFonts w:ascii="Calibri" w:hAnsi="Calibri" w:cs="Calibri"/>
                <w:color w:val="000000"/>
                <w:sz w:val="20"/>
                <w:szCs w:val="20"/>
              </w:rPr>
            </w:pPr>
          </w:p>
        </w:tc>
      </w:tr>
      <w:tr w:rsidR="00DA09B3" w14:paraId="31D52C21" w14:textId="107CD96E" w:rsidTr="00DA09B3">
        <w:trPr>
          <w:trHeight w:hRule="exact" w:val="360"/>
        </w:trPr>
        <w:tc>
          <w:tcPr>
            <w:tcW w:w="1805" w:type="dxa"/>
            <w:shd w:val="clear" w:color="000000" w:fill="DDEBF7"/>
            <w:vAlign w:val="center"/>
            <w:hideMark/>
          </w:tcPr>
          <w:p w14:paraId="5456942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Criminal Justice</w:t>
            </w:r>
          </w:p>
        </w:tc>
        <w:tc>
          <w:tcPr>
            <w:tcW w:w="1169" w:type="dxa"/>
            <w:shd w:val="clear" w:color="000000" w:fill="DDEBF7"/>
          </w:tcPr>
          <w:p w14:paraId="7F206523" w14:textId="4C311E24" w:rsidR="00DA09B3" w:rsidRDefault="00DF2976" w:rsidP="002E6E0B">
            <w:pPr>
              <w:jc w:val="right"/>
              <w:rPr>
                <w:rFonts w:ascii="Calibri" w:hAnsi="Calibri" w:cs="Calibri"/>
                <w:color w:val="000000"/>
                <w:sz w:val="20"/>
                <w:szCs w:val="20"/>
              </w:rPr>
            </w:pPr>
            <w:r w:rsidRPr="00DF2976">
              <w:rPr>
                <w:rFonts w:ascii="Calibri" w:hAnsi="Calibri" w:cs="Calibri"/>
                <w:color w:val="000000"/>
                <w:sz w:val="20"/>
                <w:szCs w:val="20"/>
              </w:rPr>
              <w:t>1</w:t>
            </w:r>
            <w:r>
              <w:rPr>
                <w:rFonts w:ascii="Calibri" w:hAnsi="Calibri" w:cs="Calibri"/>
                <w:color w:val="000000"/>
                <w:sz w:val="20"/>
                <w:szCs w:val="20"/>
              </w:rPr>
              <w:t>,</w:t>
            </w:r>
            <w:r w:rsidRPr="00DF2976">
              <w:rPr>
                <w:rFonts w:ascii="Calibri" w:hAnsi="Calibri" w:cs="Calibri"/>
                <w:color w:val="000000"/>
                <w:sz w:val="20"/>
                <w:szCs w:val="20"/>
              </w:rPr>
              <w:t>069</w:t>
            </w:r>
            <w:r>
              <w:rPr>
                <w:rFonts w:ascii="Calibri" w:hAnsi="Calibri" w:cs="Calibri"/>
                <w:color w:val="000000"/>
                <w:sz w:val="20"/>
                <w:szCs w:val="20"/>
              </w:rPr>
              <w:t>,</w:t>
            </w:r>
            <w:r w:rsidRPr="00DF2976">
              <w:rPr>
                <w:rFonts w:ascii="Calibri" w:hAnsi="Calibri" w:cs="Calibri"/>
                <w:color w:val="000000"/>
                <w:sz w:val="20"/>
                <w:szCs w:val="20"/>
              </w:rPr>
              <w:t>002</w:t>
            </w:r>
          </w:p>
        </w:tc>
        <w:tc>
          <w:tcPr>
            <w:tcW w:w="1169" w:type="dxa"/>
            <w:shd w:val="clear" w:color="000000" w:fill="DDEBF7"/>
            <w:vAlign w:val="center"/>
          </w:tcPr>
          <w:p w14:paraId="2E6951EF" w14:textId="57C01632"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1,305,723</w:t>
            </w:r>
          </w:p>
        </w:tc>
        <w:tc>
          <w:tcPr>
            <w:tcW w:w="1169" w:type="dxa"/>
            <w:shd w:val="clear" w:color="000000" w:fill="DDEBF7"/>
            <w:vAlign w:val="center"/>
          </w:tcPr>
          <w:p w14:paraId="1979051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5,995,505</w:t>
            </w:r>
          </w:p>
        </w:tc>
        <w:tc>
          <w:tcPr>
            <w:tcW w:w="1169" w:type="dxa"/>
            <w:shd w:val="clear" w:color="000000" w:fill="DDEBF7"/>
            <w:vAlign w:val="center"/>
          </w:tcPr>
          <w:p w14:paraId="52C4C680"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1,234,996</w:t>
            </w:r>
          </w:p>
        </w:tc>
        <w:tc>
          <w:tcPr>
            <w:tcW w:w="1169" w:type="dxa"/>
            <w:shd w:val="clear" w:color="000000" w:fill="DDEBF7"/>
            <w:vAlign w:val="center"/>
          </w:tcPr>
          <w:p w14:paraId="62000E77"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1,092,326</w:t>
            </w:r>
          </w:p>
        </w:tc>
        <w:tc>
          <w:tcPr>
            <w:tcW w:w="1169" w:type="dxa"/>
            <w:shd w:val="clear" w:color="000000" w:fill="DDEBF7"/>
            <w:vAlign w:val="center"/>
          </w:tcPr>
          <w:p w14:paraId="3737CFA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1,051,300</w:t>
            </w:r>
          </w:p>
        </w:tc>
        <w:tc>
          <w:tcPr>
            <w:tcW w:w="1169" w:type="dxa"/>
            <w:shd w:val="clear" w:color="000000" w:fill="DDEBF7"/>
            <w:vAlign w:val="center"/>
          </w:tcPr>
          <w:p w14:paraId="732562F9"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2,928,770</w:t>
            </w:r>
          </w:p>
        </w:tc>
        <w:tc>
          <w:tcPr>
            <w:tcW w:w="1169" w:type="dxa"/>
            <w:shd w:val="clear" w:color="000000" w:fill="DDEBF7"/>
            <w:vAlign w:val="center"/>
          </w:tcPr>
          <w:p w14:paraId="7C52E496"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1,749,228</w:t>
            </w:r>
          </w:p>
        </w:tc>
        <w:tc>
          <w:tcPr>
            <w:tcW w:w="1169" w:type="dxa"/>
            <w:shd w:val="clear" w:color="000000" w:fill="DDEBF7"/>
            <w:vAlign w:val="center"/>
          </w:tcPr>
          <w:p w14:paraId="131851B2" w14:textId="002E54CE"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70</w:t>
            </w:r>
            <w:r w:rsidR="003D118D">
              <w:rPr>
                <w:rFonts w:ascii="Calibri" w:hAnsi="Calibri" w:cs="Calibri"/>
                <w:color w:val="000000"/>
                <w:sz w:val="20"/>
                <w:szCs w:val="20"/>
              </w:rPr>
              <w:t>0</w:t>
            </w:r>
            <w:r>
              <w:rPr>
                <w:rFonts w:ascii="Calibri" w:hAnsi="Calibri" w:cs="Calibri"/>
                <w:color w:val="000000"/>
                <w:sz w:val="20"/>
                <w:szCs w:val="20"/>
              </w:rPr>
              <w:t>,</w:t>
            </w:r>
            <w:r w:rsidR="003D118D">
              <w:rPr>
                <w:rFonts w:ascii="Calibri" w:hAnsi="Calibri" w:cs="Calibri"/>
                <w:color w:val="000000"/>
                <w:sz w:val="20"/>
                <w:szCs w:val="20"/>
              </w:rPr>
              <w:t>5</w:t>
            </w:r>
            <w:r>
              <w:rPr>
                <w:rFonts w:ascii="Calibri" w:hAnsi="Calibri" w:cs="Calibri"/>
                <w:color w:val="000000"/>
                <w:sz w:val="20"/>
                <w:szCs w:val="20"/>
              </w:rPr>
              <w:t>75</w:t>
            </w:r>
          </w:p>
        </w:tc>
        <w:tc>
          <w:tcPr>
            <w:tcW w:w="1169" w:type="dxa"/>
            <w:shd w:val="clear" w:color="000000" w:fill="DDEBF7"/>
            <w:vAlign w:val="center"/>
          </w:tcPr>
          <w:p w14:paraId="2702CF3D" w14:textId="34A952E1"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1,167,916</w:t>
            </w:r>
          </w:p>
        </w:tc>
      </w:tr>
      <w:tr w:rsidR="00DA09B3" w14:paraId="4F4F2EF8" w14:textId="6B57C858" w:rsidTr="00DA09B3">
        <w:trPr>
          <w:trHeight w:hRule="exact" w:val="360"/>
        </w:trPr>
        <w:tc>
          <w:tcPr>
            <w:tcW w:w="1805" w:type="dxa"/>
            <w:shd w:val="clear" w:color="auto" w:fill="auto"/>
            <w:vAlign w:val="center"/>
            <w:hideMark/>
          </w:tcPr>
          <w:p w14:paraId="5A0AC714"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Nursing</w:t>
            </w:r>
          </w:p>
        </w:tc>
        <w:tc>
          <w:tcPr>
            <w:tcW w:w="1169" w:type="dxa"/>
          </w:tcPr>
          <w:p w14:paraId="7FDEDD0C" w14:textId="4BF537E5" w:rsidR="00DA09B3" w:rsidRDefault="00DF2976" w:rsidP="002E6E0B">
            <w:pPr>
              <w:jc w:val="right"/>
              <w:rPr>
                <w:rFonts w:ascii="Calibri" w:hAnsi="Calibri" w:cs="Calibri"/>
                <w:color w:val="000000"/>
                <w:sz w:val="20"/>
                <w:szCs w:val="20"/>
              </w:rPr>
            </w:pPr>
            <w:r w:rsidRPr="00DF2976">
              <w:rPr>
                <w:rFonts w:ascii="Calibri" w:hAnsi="Calibri" w:cs="Calibri"/>
                <w:color w:val="000000"/>
                <w:sz w:val="20"/>
                <w:szCs w:val="20"/>
              </w:rPr>
              <w:t>2</w:t>
            </w:r>
            <w:r>
              <w:rPr>
                <w:rFonts w:ascii="Calibri" w:hAnsi="Calibri" w:cs="Calibri"/>
                <w:color w:val="000000"/>
                <w:sz w:val="20"/>
                <w:szCs w:val="20"/>
              </w:rPr>
              <w:t>,</w:t>
            </w:r>
            <w:r w:rsidRPr="00DF2976">
              <w:rPr>
                <w:rFonts w:ascii="Calibri" w:hAnsi="Calibri" w:cs="Calibri"/>
                <w:color w:val="000000"/>
                <w:sz w:val="20"/>
                <w:szCs w:val="20"/>
              </w:rPr>
              <w:t>563</w:t>
            </w:r>
            <w:r>
              <w:rPr>
                <w:rFonts w:ascii="Calibri" w:hAnsi="Calibri" w:cs="Calibri"/>
                <w:color w:val="000000"/>
                <w:sz w:val="20"/>
                <w:szCs w:val="20"/>
              </w:rPr>
              <w:t>,</w:t>
            </w:r>
            <w:r w:rsidRPr="00DF2976">
              <w:rPr>
                <w:rFonts w:ascii="Calibri" w:hAnsi="Calibri" w:cs="Calibri"/>
                <w:color w:val="000000"/>
                <w:sz w:val="20"/>
                <w:szCs w:val="20"/>
              </w:rPr>
              <w:t>412</w:t>
            </w:r>
          </w:p>
        </w:tc>
        <w:tc>
          <w:tcPr>
            <w:tcW w:w="1169" w:type="dxa"/>
            <w:vAlign w:val="center"/>
          </w:tcPr>
          <w:p w14:paraId="6A3ED36B" w14:textId="1E09FA95"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3,508,129</w:t>
            </w:r>
          </w:p>
        </w:tc>
        <w:tc>
          <w:tcPr>
            <w:tcW w:w="1169" w:type="dxa"/>
            <w:vAlign w:val="center"/>
          </w:tcPr>
          <w:p w14:paraId="0741A0B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1,612,780</w:t>
            </w:r>
          </w:p>
        </w:tc>
        <w:tc>
          <w:tcPr>
            <w:tcW w:w="1169" w:type="dxa"/>
            <w:vAlign w:val="center"/>
          </w:tcPr>
          <w:p w14:paraId="7BBF551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2,912,495</w:t>
            </w:r>
          </w:p>
        </w:tc>
        <w:tc>
          <w:tcPr>
            <w:tcW w:w="1169" w:type="dxa"/>
            <w:vAlign w:val="center"/>
          </w:tcPr>
          <w:p w14:paraId="76300734" w14:textId="77777777" w:rsidR="00DA09B3" w:rsidRDefault="00DA09B3" w:rsidP="002E6E0B">
            <w:pPr>
              <w:jc w:val="right"/>
              <w:rPr>
                <w:rFonts w:ascii="Calibri" w:hAnsi="Calibri" w:cs="Calibri"/>
                <w:color w:val="000000"/>
                <w:sz w:val="20"/>
                <w:szCs w:val="20"/>
              </w:rPr>
            </w:pPr>
            <w:r>
              <w:rPr>
                <w:rFonts w:ascii="Calibri" w:hAnsi="Calibri" w:cs="Calibri"/>
                <w:b/>
                <w:bCs/>
                <w:color w:val="000000"/>
                <w:sz w:val="20"/>
                <w:szCs w:val="20"/>
              </w:rPr>
              <w:t xml:space="preserve">    b.</w:t>
            </w:r>
          </w:p>
        </w:tc>
        <w:tc>
          <w:tcPr>
            <w:tcW w:w="1169" w:type="dxa"/>
            <w:vAlign w:val="center"/>
          </w:tcPr>
          <w:p w14:paraId="2B914A68" w14:textId="77777777" w:rsidR="00DA09B3" w:rsidRDefault="00DA09B3" w:rsidP="002E6E0B">
            <w:pPr>
              <w:jc w:val="right"/>
              <w:rPr>
                <w:rFonts w:ascii="Calibri" w:hAnsi="Calibri" w:cs="Calibri"/>
                <w:color w:val="000000"/>
                <w:sz w:val="20"/>
                <w:szCs w:val="20"/>
              </w:rPr>
            </w:pPr>
          </w:p>
        </w:tc>
        <w:tc>
          <w:tcPr>
            <w:tcW w:w="1169" w:type="dxa"/>
            <w:vAlign w:val="center"/>
          </w:tcPr>
          <w:p w14:paraId="7FE03CA3" w14:textId="77777777" w:rsidR="00DA09B3" w:rsidRDefault="00DA09B3" w:rsidP="002E6E0B">
            <w:pPr>
              <w:jc w:val="right"/>
              <w:rPr>
                <w:rFonts w:ascii="Calibri" w:hAnsi="Calibri" w:cs="Calibri"/>
                <w:color w:val="000000"/>
                <w:sz w:val="20"/>
                <w:szCs w:val="20"/>
              </w:rPr>
            </w:pPr>
          </w:p>
        </w:tc>
        <w:tc>
          <w:tcPr>
            <w:tcW w:w="1169" w:type="dxa"/>
            <w:vAlign w:val="center"/>
          </w:tcPr>
          <w:p w14:paraId="588336A5" w14:textId="77777777" w:rsidR="00DA09B3" w:rsidRDefault="00DA09B3" w:rsidP="002E6E0B">
            <w:pPr>
              <w:jc w:val="right"/>
              <w:rPr>
                <w:rFonts w:ascii="Calibri" w:hAnsi="Calibri" w:cs="Calibri"/>
                <w:color w:val="000000"/>
                <w:sz w:val="20"/>
                <w:szCs w:val="20"/>
              </w:rPr>
            </w:pPr>
          </w:p>
        </w:tc>
        <w:tc>
          <w:tcPr>
            <w:tcW w:w="1169" w:type="dxa"/>
            <w:vAlign w:val="center"/>
          </w:tcPr>
          <w:p w14:paraId="3CD4347A" w14:textId="77777777" w:rsidR="00DA09B3" w:rsidRDefault="00DA09B3" w:rsidP="002E6E0B">
            <w:pPr>
              <w:jc w:val="right"/>
              <w:rPr>
                <w:rFonts w:ascii="Calibri" w:hAnsi="Calibri" w:cs="Calibri"/>
                <w:color w:val="000000"/>
                <w:sz w:val="20"/>
                <w:szCs w:val="20"/>
              </w:rPr>
            </w:pPr>
          </w:p>
        </w:tc>
        <w:tc>
          <w:tcPr>
            <w:tcW w:w="1169" w:type="dxa"/>
            <w:shd w:val="clear" w:color="auto" w:fill="auto"/>
            <w:vAlign w:val="center"/>
          </w:tcPr>
          <w:p w14:paraId="33EE12AC" w14:textId="77777777" w:rsidR="00DA09B3" w:rsidRDefault="00DA09B3" w:rsidP="002E6E0B">
            <w:pPr>
              <w:jc w:val="right"/>
              <w:rPr>
                <w:rFonts w:ascii="Calibri" w:hAnsi="Calibri" w:cs="Calibri"/>
                <w:color w:val="000000"/>
                <w:sz w:val="20"/>
                <w:szCs w:val="20"/>
              </w:rPr>
            </w:pPr>
          </w:p>
        </w:tc>
      </w:tr>
      <w:tr w:rsidR="00DA09B3" w14:paraId="78A7CCB2" w14:textId="13D3784A" w:rsidTr="00DA09B3">
        <w:trPr>
          <w:trHeight w:hRule="exact" w:val="360"/>
        </w:trPr>
        <w:tc>
          <w:tcPr>
            <w:tcW w:w="1805" w:type="dxa"/>
            <w:shd w:val="clear" w:color="000000" w:fill="DDEBF7"/>
            <w:vAlign w:val="center"/>
            <w:hideMark/>
          </w:tcPr>
          <w:p w14:paraId="2BC9BBCF"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Law</w:t>
            </w:r>
          </w:p>
        </w:tc>
        <w:tc>
          <w:tcPr>
            <w:tcW w:w="1169" w:type="dxa"/>
            <w:shd w:val="clear" w:color="000000" w:fill="DDEBF7"/>
          </w:tcPr>
          <w:p w14:paraId="3B53AF79" w14:textId="1DA92681" w:rsidR="004E0B7E" w:rsidRDefault="004E0B7E" w:rsidP="004E0B7E">
            <w:pPr>
              <w:jc w:val="right"/>
              <w:rPr>
                <w:rFonts w:ascii="Arial" w:hAnsi="Arial" w:cs="Arial"/>
                <w:color w:val="000000"/>
                <w:sz w:val="18"/>
                <w:szCs w:val="18"/>
              </w:rPr>
            </w:pPr>
            <w:r>
              <w:rPr>
                <w:rFonts w:ascii="Arial" w:hAnsi="Arial" w:cs="Arial"/>
                <w:color w:val="000000"/>
                <w:sz w:val="18"/>
                <w:szCs w:val="18"/>
              </w:rPr>
              <w:t>601,317</w:t>
            </w:r>
          </w:p>
          <w:p w14:paraId="6898065D" w14:textId="77777777" w:rsidR="00DA09B3" w:rsidRDefault="00DA09B3" w:rsidP="002E6E0B">
            <w:pPr>
              <w:jc w:val="right"/>
              <w:rPr>
                <w:rFonts w:ascii="Calibri" w:hAnsi="Calibri" w:cs="Calibri"/>
                <w:color w:val="000000"/>
                <w:sz w:val="20"/>
                <w:szCs w:val="20"/>
              </w:rPr>
            </w:pPr>
          </w:p>
        </w:tc>
        <w:tc>
          <w:tcPr>
            <w:tcW w:w="1169" w:type="dxa"/>
            <w:shd w:val="clear" w:color="000000" w:fill="DDEBF7"/>
            <w:vAlign w:val="center"/>
          </w:tcPr>
          <w:p w14:paraId="4EAE53CB" w14:textId="25FFFCF5"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792,853</w:t>
            </w:r>
          </w:p>
        </w:tc>
        <w:tc>
          <w:tcPr>
            <w:tcW w:w="1169" w:type="dxa"/>
            <w:shd w:val="clear" w:color="000000" w:fill="DDEBF7"/>
            <w:vAlign w:val="center"/>
          </w:tcPr>
          <w:p w14:paraId="10D16A7E"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533,284</w:t>
            </w:r>
          </w:p>
        </w:tc>
        <w:tc>
          <w:tcPr>
            <w:tcW w:w="1169" w:type="dxa"/>
            <w:shd w:val="clear" w:color="000000" w:fill="DDEBF7"/>
            <w:vAlign w:val="center"/>
          </w:tcPr>
          <w:p w14:paraId="4CEF0BC9"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650,623</w:t>
            </w:r>
          </w:p>
        </w:tc>
        <w:tc>
          <w:tcPr>
            <w:tcW w:w="1169" w:type="dxa"/>
            <w:shd w:val="clear" w:color="000000" w:fill="DDEBF7"/>
            <w:vAlign w:val="center"/>
          </w:tcPr>
          <w:p w14:paraId="09A3F7B6"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297,266</w:t>
            </w:r>
          </w:p>
        </w:tc>
        <w:tc>
          <w:tcPr>
            <w:tcW w:w="1169" w:type="dxa"/>
            <w:shd w:val="clear" w:color="000000" w:fill="DDEBF7"/>
            <w:vAlign w:val="center"/>
          </w:tcPr>
          <w:p w14:paraId="7262C4DA"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535,000</w:t>
            </w:r>
          </w:p>
        </w:tc>
        <w:tc>
          <w:tcPr>
            <w:tcW w:w="1169" w:type="dxa"/>
            <w:shd w:val="clear" w:color="000000" w:fill="DDEBF7"/>
            <w:vAlign w:val="center"/>
          </w:tcPr>
          <w:p w14:paraId="5226C0D3"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479,197</w:t>
            </w:r>
          </w:p>
        </w:tc>
        <w:tc>
          <w:tcPr>
            <w:tcW w:w="1169" w:type="dxa"/>
            <w:shd w:val="clear" w:color="000000" w:fill="DDEBF7"/>
            <w:vAlign w:val="center"/>
          </w:tcPr>
          <w:p w14:paraId="33C05291"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645,896</w:t>
            </w:r>
          </w:p>
        </w:tc>
        <w:tc>
          <w:tcPr>
            <w:tcW w:w="1169" w:type="dxa"/>
            <w:shd w:val="clear" w:color="000000" w:fill="DDEBF7"/>
            <w:vAlign w:val="center"/>
          </w:tcPr>
          <w:p w14:paraId="742C5E70" w14:textId="05F52A35"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5</w:t>
            </w:r>
            <w:r w:rsidR="00ED1D09">
              <w:rPr>
                <w:rFonts w:ascii="Calibri" w:hAnsi="Calibri" w:cs="Calibri"/>
                <w:color w:val="000000"/>
                <w:sz w:val="20"/>
                <w:szCs w:val="20"/>
              </w:rPr>
              <w:t>5</w:t>
            </w:r>
            <w:r>
              <w:rPr>
                <w:rFonts w:ascii="Calibri" w:hAnsi="Calibri" w:cs="Calibri"/>
                <w:color w:val="000000"/>
                <w:sz w:val="20"/>
                <w:szCs w:val="20"/>
              </w:rPr>
              <w:t>0,616</w:t>
            </w:r>
          </w:p>
        </w:tc>
        <w:tc>
          <w:tcPr>
            <w:tcW w:w="1169" w:type="dxa"/>
            <w:shd w:val="clear" w:color="000000" w:fill="DDEBF7"/>
            <w:vAlign w:val="center"/>
          </w:tcPr>
          <w:p w14:paraId="652FDFC1" w14:textId="5EDD4758"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2,233,354</w:t>
            </w:r>
          </w:p>
        </w:tc>
      </w:tr>
      <w:tr w:rsidR="00DA09B3" w14:paraId="0FD51A1B" w14:textId="5BB9BD83" w:rsidTr="00DA09B3">
        <w:trPr>
          <w:trHeight w:hRule="exact" w:val="360"/>
        </w:trPr>
        <w:tc>
          <w:tcPr>
            <w:tcW w:w="1805" w:type="dxa"/>
            <w:shd w:val="clear" w:color="auto" w:fill="auto"/>
            <w:vAlign w:val="center"/>
            <w:hideMark/>
          </w:tcPr>
          <w:p w14:paraId="5864C3D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Graduate School</w:t>
            </w:r>
          </w:p>
        </w:tc>
        <w:tc>
          <w:tcPr>
            <w:tcW w:w="1169" w:type="dxa"/>
          </w:tcPr>
          <w:p w14:paraId="3AA26058" w14:textId="38D1625D" w:rsidR="00DA09B3" w:rsidRDefault="004E0B7E" w:rsidP="002E6E0B">
            <w:pPr>
              <w:jc w:val="right"/>
              <w:rPr>
                <w:rFonts w:ascii="Calibri" w:hAnsi="Calibri" w:cs="Calibri"/>
                <w:color w:val="000000"/>
                <w:sz w:val="20"/>
                <w:szCs w:val="20"/>
              </w:rPr>
            </w:pPr>
            <w:r>
              <w:rPr>
                <w:rFonts w:ascii="Calibri" w:hAnsi="Calibri" w:cs="Calibri"/>
                <w:color w:val="000000"/>
                <w:sz w:val="20"/>
                <w:szCs w:val="20"/>
              </w:rPr>
              <w:t>181,469</w:t>
            </w:r>
          </w:p>
        </w:tc>
        <w:tc>
          <w:tcPr>
            <w:tcW w:w="1169" w:type="dxa"/>
            <w:vAlign w:val="center"/>
          </w:tcPr>
          <w:p w14:paraId="7C767280" w14:textId="40488EFD" w:rsidR="00DA09B3" w:rsidRDefault="00DA09B3" w:rsidP="002E6E0B">
            <w:pPr>
              <w:jc w:val="right"/>
              <w:rPr>
                <w:rFonts w:ascii="Calibri" w:hAnsi="Calibri" w:cs="Calibri"/>
                <w:color w:val="000000"/>
                <w:sz w:val="20"/>
                <w:szCs w:val="20"/>
              </w:rPr>
            </w:pPr>
          </w:p>
        </w:tc>
        <w:tc>
          <w:tcPr>
            <w:tcW w:w="1169" w:type="dxa"/>
            <w:vAlign w:val="center"/>
          </w:tcPr>
          <w:p w14:paraId="67139A59"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42,000</w:t>
            </w:r>
          </w:p>
        </w:tc>
        <w:tc>
          <w:tcPr>
            <w:tcW w:w="1169" w:type="dxa"/>
            <w:vAlign w:val="center"/>
          </w:tcPr>
          <w:p w14:paraId="7615404A"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90,000</w:t>
            </w:r>
          </w:p>
        </w:tc>
        <w:tc>
          <w:tcPr>
            <w:tcW w:w="1169" w:type="dxa"/>
            <w:vAlign w:val="center"/>
          </w:tcPr>
          <w:p w14:paraId="28504FAB"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635,775</w:t>
            </w:r>
          </w:p>
        </w:tc>
        <w:tc>
          <w:tcPr>
            <w:tcW w:w="1169" w:type="dxa"/>
            <w:vAlign w:val="center"/>
          </w:tcPr>
          <w:p w14:paraId="2C0D257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663,996</w:t>
            </w:r>
          </w:p>
        </w:tc>
        <w:tc>
          <w:tcPr>
            <w:tcW w:w="1169" w:type="dxa"/>
            <w:vAlign w:val="center"/>
          </w:tcPr>
          <w:p w14:paraId="0F6337FA"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626,225</w:t>
            </w:r>
          </w:p>
        </w:tc>
        <w:tc>
          <w:tcPr>
            <w:tcW w:w="1169" w:type="dxa"/>
            <w:vAlign w:val="center"/>
          </w:tcPr>
          <w:p w14:paraId="6C671AF4"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626,225</w:t>
            </w:r>
          </w:p>
        </w:tc>
        <w:tc>
          <w:tcPr>
            <w:tcW w:w="1169" w:type="dxa"/>
            <w:vAlign w:val="center"/>
          </w:tcPr>
          <w:p w14:paraId="4A81F821"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921,181</w:t>
            </w:r>
          </w:p>
        </w:tc>
        <w:tc>
          <w:tcPr>
            <w:tcW w:w="1169" w:type="dxa"/>
            <w:shd w:val="clear" w:color="auto" w:fill="auto"/>
            <w:vAlign w:val="center"/>
          </w:tcPr>
          <w:p w14:paraId="7718DCA2" w14:textId="6A06F15A"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626,225</w:t>
            </w:r>
          </w:p>
        </w:tc>
      </w:tr>
      <w:tr w:rsidR="00DA09B3" w14:paraId="573BB480" w14:textId="176E922F" w:rsidTr="00DA09B3">
        <w:trPr>
          <w:trHeight w:hRule="exact" w:val="360"/>
        </w:trPr>
        <w:tc>
          <w:tcPr>
            <w:tcW w:w="1805" w:type="dxa"/>
            <w:shd w:val="clear" w:color="000000" w:fill="DDEBF7"/>
            <w:vAlign w:val="center"/>
            <w:hideMark/>
          </w:tcPr>
          <w:p w14:paraId="7D573CF8"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SPAA</w:t>
            </w:r>
          </w:p>
        </w:tc>
        <w:tc>
          <w:tcPr>
            <w:tcW w:w="1169" w:type="dxa"/>
            <w:shd w:val="clear" w:color="000000" w:fill="DDEBF7"/>
          </w:tcPr>
          <w:p w14:paraId="3045F3EC" w14:textId="1B28AAED" w:rsidR="00DA09B3" w:rsidRDefault="004E0B7E" w:rsidP="002E6E0B">
            <w:pPr>
              <w:jc w:val="right"/>
              <w:rPr>
                <w:rFonts w:ascii="Calibri" w:hAnsi="Calibri" w:cs="Calibri"/>
                <w:color w:val="000000"/>
                <w:sz w:val="20"/>
                <w:szCs w:val="20"/>
              </w:rPr>
            </w:pPr>
            <w:r>
              <w:rPr>
                <w:rFonts w:ascii="Calibri" w:hAnsi="Calibri" w:cs="Calibri"/>
                <w:color w:val="000000"/>
                <w:sz w:val="20"/>
                <w:szCs w:val="20"/>
              </w:rPr>
              <w:t>697,760</w:t>
            </w:r>
          </w:p>
        </w:tc>
        <w:tc>
          <w:tcPr>
            <w:tcW w:w="1169" w:type="dxa"/>
            <w:shd w:val="clear" w:color="000000" w:fill="DDEBF7"/>
            <w:vAlign w:val="center"/>
          </w:tcPr>
          <w:p w14:paraId="040CAB4A" w14:textId="6CF28E32"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816,548</w:t>
            </w:r>
          </w:p>
        </w:tc>
        <w:tc>
          <w:tcPr>
            <w:tcW w:w="1169" w:type="dxa"/>
            <w:shd w:val="clear" w:color="000000" w:fill="DDEBF7"/>
            <w:vAlign w:val="center"/>
          </w:tcPr>
          <w:p w14:paraId="7513D96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936,556</w:t>
            </w:r>
          </w:p>
        </w:tc>
        <w:tc>
          <w:tcPr>
            <w:tcW w:w="1169" w:type="dxa"/>
            <w:shd w:val="clear" w:color="000000" w:fill="DDEBF7"/>
            <w:vAlign w:val="center"/>
          </w:tcPr>
          <w:p w14:paraId="1587FBA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947,716</w:t>
            </w:r>
          </w:p>
        </w:tc>
        <w:tc>
          <w:tcPr>
            <w:tcW w:w="1169" w:type="dxa"/>
            <w:shd w:val="clear" w:color="000000" w:fill="DDEBF7"/>
            <w:vAlign w:val="center"/>
          </w:tcPr>
          <w:p w14:paraId="1CCD9779"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134,200</w:t>
            </w:r>
          </w:p>
        </w:tc>
        <w:tc>
          <w:tcPr>
            <w:tcW w:w="1169" w:type="dxa"/>
            <w:shd w:val="clear" w:color="000000" w:fill="DDEBF7"/>
            <w:vAlign w:val="center"/>
          </w:tcPr>
          <w:p w14:paraId="1638CF15"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215,438</w:t>
            </w:r>
          </w:p>
        </w:tc>
        <w:tc>
          <w:tcPr>
            <w:tcW w:w="1169" w:type="dxa"/>
            <w:shd w:val="clear" w:color="000000" w:fill="DDEBF7"/>
            <w:vAlign w:val="center"/>
          </w:tcPr>
          <w:p w14:paraId="1C6D0F1B"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42,200</w:t>
            </w:r>
          </w:p>
        </w:tc>
        <w:tc>
          <w:tcPr>
            <w:tcW w:w="1169" w:type="dxa"/>
            <w:shd w:val="clear" w:color="000000" w:fill="DDEBF7"/>
            <w:vAlign w:val="center"/>
          </w:tcPr>
          <w:p w14:paraId="1EE9344F" w14:textId="77777777"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104,100</w:t>
            </w:r>
          </w:p>
        </w:tc>
        <w:tc>
          <w:tcPr>
            <w:tcW w:w="1169" w:type="dxa"/>
            <w:shd w:val="clear" w:color="000000" w:fill="DDEBF7"/>
            <w:vAlign w:val="center"/>
          </w:tcPr>
          <w:p w14:paraId="738888B2" w14:textId="03B47A4D" w:rsidR="00DA09B3" w:rsidRDefault="00ED1D09" w:rsidP="002E6E0B">
            <w:pPr>
              <w:jc w:val="right"/>
              <w:rPr>
                <w:rFonts w:ascii="Calibri" w:hAnsi="Calibri" w:cs="Calibri"/>
                <w:color w:val="000000"/>
                <w:sz w:val="20"/>
                <w:szCs w:val="20"/>
              </w:rPr>
            </w:pPr>
            <w:r>
              <w:rPr>
                <w:rFonts w:ascii="Calibri" w:hAnsi="Calibri" w:cs="Calibri"/>
                <w:color w:val="000000"/>
                <w:sz w:val="20"/>
                <w:szCs w:val="20"/>
              </w:rPr>
              <w:t>5</w:t>
            </w:r>
            <w:r w:rsidR="00DA09B3">
              <w:rPr>
                <w:rFonts w:ascii="Calibri" w:hAnsi="Calibri" w:cs="Calibri"/>
                <w:color w:val="000000"/>
                <w:sz w:val="20"/>
                <w:szCs w:val="20"/>
              </w:rPr>
              <w:t>7,500</w:t>
            </w:r>
          </w:p>
        </w:tc>
        <w:tc>
          <w:tcPr>
            <w:tcW w:w="1169" w:type="dxa"/>
            <w:shd w:val="clear" w:color="000000" w:fill="DDEBF7"/>
            <w:vAlign w:val="center"/>
          </w:tcPr>
          <w:p w14:paraId="57F1183D" w14:textId="2766099A" w:rsidR="00DA09B3" w:rsidRDefault="00DA09B3" w:rsidP="002E6E0B">
            <w:pPr>
              <w:jc w:val="right"/>
              <w:rPr>
                <w:rFonts w:ascii="Calibri" w:hAnsi="Calibri" w:cs="Calibri"/>
                <w:color w:val="000000"/>
                <w:sz w:val="20"/>
                <w:szCs w:val="20"/>
              </w:rPr>
            </w:pPr>
            <w:r>
              <w:rPr>
                <w:rFonts w:ascii="Calibri" w:hAnsi="Calibri" w:cs="Calibri"/>
                <w:color w:val="000000"/>
                <w:sz w:val="20"/>
                <w:szCs w:val="20"/>
              </w:rPr>
              <w:t>162,064</w:t>
            </w:r>
          </w:p>
        </w:tc>
      </w:tr>
      <w:tr w:rsidR="00DA09B3" w14:paraId="68053084" w14:textId="02462F68" w:rsidTr="00DA09B3">
        <w:trPr>
          <w:trHeight w:hRule="exact" w:val="360"/>
        </w:trPr>
        <w:tc>
          <w:tcPr>
            <w:tcW w:w="1805" w:type="dxa"/>
            <w:shd w:val="clear" w:color="auto" w:fill="auto"/>
            <w:vAlign w:val="center"/>
            <w:hideMark/>
          </w:tcPr>
          <w:p w14:paraId="28887243" w14:textId="77777777" w:rsidR="00DA09B3" w:rsidRDefault="00DA09B3" w:rsidP="002E6E0B">
            <w:pPr>
              <w:rPr>
                <w:rFonts w:ascii="Calibri" w:hAnsi="Calibri" w:cs="Calibri"/>
                <w:b/>
                <w:bCs/>
                <w:color w:val="000000"/>
                <w:sz w:val="20"/>
                <w:szCs w:val="20"/>
              </w:rPr>
            </w:pPr>
            <w:r>
              <w:rPr>
                <w:rFonts w:ascii="Calibri" w:hAnsi="Calibri" w:cs="Calibri"/>
                <w:b/>
                <w:bCs/>
                <w:color w:val="000000"/>
                <w:sz w:val="20"/>
                <w:szCs w:val="20"/>
              </w:rPr>
              <w:t xml:space="preserve">Total RU-N </w:t>
            </w:r>
          </w:p>
        </w:tc>
        <w:tc>
          <w:tcPr>
            <w:tcW w:w="1169" w:type="dxa"/>
          </w:tcPr>
          <w:p w14:paraId="17091B26" w14:textId="6FF79D56" w:rsidR="00DA09B3" w:rsidRPr="004E6C98" w:rsidRDefault="004E0B7E" w:rsidP="002E6E0B">
            <w:pPr>
              <w:jc w:val="right"/>
              <w:rPr>
                <w:rFonts w:ascii="Calibri" w:hAnsi="Calibri" w:cs="Calibri"/>
                <w:b/>
                <w:bCs/>
                <w:color w:val="000000"/>
                <w:sz w:val="20"/>
                <w:szCs w:val="20"/>
              </w:rPr>
            </w:pPr>
            <w:r>
              <w:rPr>
                <w:rFonts w:ascii="Calibri" w:hAnsi="Calibri" w:cs="Calibri"/>
                <w:b/>
                <w:bCs/>
                <w:color w:val="000000"/>
                <w:sz w:val="20"/>
                <w:szCs w:val="20"/>
              </w:rPr>
              <w:t>30,996,000</w:t>
            </w:r>
          </w:p>
        </w:tc>
        <w:tc>
          <w:tcPr>
            <w:tcW w:w="1169" w:type="dxa"/>
            <w:vAlign w:val="center"/>
          </w:tcPr>
          <w:p w14:paraId="7091858B" w14:textId="01683D6C"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27,223,575</w:t>
            </w:r>
          </w:p>
        </w:tc>
        <w:tc>
          <w:tcPr>
            <w:tcW w:w="1169" w:type="dxa"/>
            <w:vAlign w:val="center"/>
          </w:tcPr>
          <w:p w14:paraId="19BD1152"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33,112,210</w:t>
            </w:r>
          </w:p>
        </w:tc>
        <w:tc>
          <w:tcPr>
            <w:tcW w:w="1169" w:type="dxa"/>
            <w:vAlign w:val="center"/>
          </w:tcPr>
          <w:p w14:paraId="054E38F4"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26,710,808</w:t>
            </w:r>
          </w:p>
        </w:tc>
        <w:tc>
          <w:tcPr>
            <w:tcW w:w="1169" w:type="dxa"/>
            <w:vAlign w:val="center"/>
          </w:tcPr>
          <w:p w14:paraId="24EBAB07"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26,547,775</w:t>
            </w:r>
          </w:p>
        </w:tc>
        <w:tc>
          <w:tcPr>
            <w:tcW w:w="1169" w:type="dxa"/>
            <w:vAlign w:val="center"/>
          </w:tcPr>
          <w:p w14:paraId="000D02D7"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25,150,316</w:t>
            </w:r>
          </w:p>
        </w:tc>
        <w:tc>
          <w:tcPr>
            <w:tcW w:w="1169" w:type="dxa"/>
            <w:vAlign w:val="center"/>
          </w:tcPr>
          <w:p w14:paraId="0E3296AD"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30,343,177</w:t>
            </w:r>
          </w:p>
        </w:tc>
        <w:tc>
          <w:tcPr>
            <w:tcW w:w="1169" w:type="dxa"/>
            <w:vAlign w:val="center"/>
          </w:tcPr>
          <w:p w14:paraId="45CB108A" w14:textId="77777777"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33,913,429</w:t>
            </w:r>
          </w:p>
        </w:tc>
        <w:tc>
          <w:tcPr>
            <w:tcW w:w="1169" w:type="dxa"/>
            <w:vAlign w:val="center"/>
          </w:tcPr>
          <w:p w14:paraId="1A464D47" w14:textId="0CD07BCB" w:rsidR="00DA09B3" w:rsidRPr="004E6C98" w:rsidRDefault="00DA09B3" w:rsidP="002E6E0B">
            <w:pPr>
              <w:jc w:val="right"/>
              <w:rPr>
                <w:rFonts w:ascii="Calibri" w:hAnsi="Calibri" w:cs="Calibri"/>
                <w:b/>
                <w:bCs/>
                <w:color w:val="000000"/>
                <w:sz w:val="20"/>
                <w:szCs w:val="20"/>
              </w:rPr>
            </w:pPr>
            <w:r w:rsidRPr="004E6C98">
              <w:rPr>
                <w:rFonts w:ascii="Calibri" w:hAnsi="Calibri" w:cs="Calibri"/>
                <w:b/>
                <w:bCs/>
                <w:color w:val="000000"/>
                <w:sz w:val="20"/>
                <w:szCs w:val="20"/>
              </w:rPr>
              <w:t>36,</w:t>
            </w:r>
            <w:r w:rsidR="00ED1D09">
              <w:rPr>
                <w:rFonts w:ascii="Calibri" w:hAnsi="Calibri" w:cs="Calibri"/>
                <w:b/>
                <w:bCs/>
                <w:color w:val="000000"/>
                <w:sz w:val="20"/>
                <w:szCs w:val="20"/>
              </w:rPr>
              <w:t>094</w:t>
            </w:r>
            <w:r w:rsidRPr="004E6C98">
              <w:rPr>
                <w:rFonts w:ascii="Calibri" w:hAnsi="Calibri" w:cs="Calibri"/>
                <w:b/>
                <w:bCs/>
                <w:color w:val="000000"/>
                <w:sz w:val="20"/>
                <w:szCs w:val="20"/>
              </w:rPr>
              <w:t>,</w:t>
            </w:r>
            <w:r w:rsidR="00ED1D09">
              <w:rPr>
                <w:rFonts w:ascii="Calibri" w:hAnsi="Calibri" w:cs="Calibri"/>
                <w:b/>
                <w:bCs/>
                <w:color w:val="000000"/>
                <w:sz w:val="20"/>
                <w:szCs w:val="20"/>
              </w:rPr>
              <w:t>5</w:t>
            </w:r>
            <w:r w:rsidRPr="004E6C98">
              <w:rPr>
                <w:rFonts w:ascii="Calibri" w:hAnsi="Calibri" w:cs="Calibri"/>
                <w:b/>
                <w:bCs/>
                <w:color w:val="000000"/>
                <w:sz w:val="20"/>
                <w:szCs w:val="20"/>
              </w:rPr>
              <w:t>63</w:t>
            </w:r>
          </w:p>
        </w:tc>
        <w:tc>
          <w:tcPr>
            <w:tcW w:w="1169" w:type="dxa"/>
            <w:shd w:val="clear" w:color="auto" w:fill="auto"/>
            <w:vAlign w:val="center"/>
          </w:tcPr>
          <w:p w14:paraId="160F6793" w14:textId="108B0EBF" w:rsidR="00DA09B3" w:rsidRPr="004E6C98" w:rsidRDefault="00DA09B3" w:rsidP="002E6E0B">
            <w:pPr>
              <w:jc w:val="right"/>
              <w:rPr>
                <w:rFonts w:ascii="Calibri" w:hAnsi="Calibri" w:cs="Calibri"/>
                <w:b/>
                <w:bCs/>
                <w:color w:val="000000"/>
                <w:sz w:val="20"/>
                <w:szCs w:val="20"/>
              </w:rPr>
            </w:pPr>
            <w:r>
              <w:rPr>
                <w:rFonts w:ascii="Calibri" w:hAnsi="Calibri" w:cs="Calibri"/>
                <w:b/>
                <w:bCs/>
                <w:color w:val="000000"/>
                <w:sz w:val="20"/>
                <w:szCs w:val="20"/>
              </w:rPr>
              <w:t>41,213,681</w:t>
            </w:r>
          </w:p>
        </w:tc>
      </w:tr>
    </w:tbl>
    <w:p w14:paraId="3CA1C41A" w14:textId="2AFDC4F4" w:rsidR="00F24A7F" w:rsidRDefault="002E6E0B" w:rsidP="002E6E0B">
      <w:pPr>
        <w:jc w:val="center"/>
        <w:rPr>
          <w:noProof/>
        </w:rPr>
      </w:pPr>
      <w:r>
        <w:rPr>
          <w:noProof/>
        </w:rPr>
        <w:drawing>
          <wp:inline distT="0" distB="0" distL="0" distR="0" wp14:anchorId="2E48DAF6" wp14:editId="5D0E1C92">
            <wp:extent cx="8477250" cy="3371850"/>
            <wp:effectExtent l="0" t="0" r="0" b="0"/>
            <wp:docPr id="2" name="Chart 2">
              <a:extLst xmlns:a="http://schemas.openxmlformats.org/drawingml/2006/main">
                <a:ext uri="{FF2B5EF4-FFF2-40B4-BE49-F238E27FC236}">
                  <a16:creationId xmlns:a16="http://schemas.microsoft.com/office/drawing/2014/main" id="{ED0E5DAD-B593-42EC-80EB-AFB90EB50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E6C98">
        <w:rPr>
          <w:noProof/>
        </w:rPr>
        <w:t xml:space="preserve"> </w:t>
      </w:r>
    </w:p>
    <w:p w14:paraId="79358E23" w14:textId="1C9F4A45" w:rsidR="00774DC1" w:rsidRPr="004E6C98" w:rsidRDefault="004E6C98" w:rsidP="004E6C98">
      <w:pPr>
        <w:autoSpaceDE w:val="0"/>
        <w:autoSpaceDN w:val="0"/>
        <w:adjustRightInd w:val="0"/>
        <w:spacing w:after="0" w:line="240" w:lineRule="auto"/>
        <w:rPr>
          <w:rFonts w:ascii="Calibri" w:hAnsi="Calibri" w:cs="Calibri"/>
          <w:color w:val="000000"/>
        </w:rPr>
      </w:pPr>
      <w:r w:rsidRPr="009E40A2">
        <w:rPr>
          <w:rFonts w:ascii="Calibri" w:hAnsi="Calibri" w:cs="Calibri"/>
          <w:b/>
          <w:bCs/>
          <w:color w:val="000000"/>
        </w:rPr>
        <w:t>Notes:   a.</w:t>
      </w:r>
      <w:r w:rsidRPr="009E40A2">
        <w:rPr>
          <w:rFonts w:ascii="Calibri" w:hAnsi="Calibri" w:cs="Calibri"/>
          <w:color w:val="000000"/>
        </w:rPr>
        <w:t xml:space="preserve">  CMBN was an independent center at Rutgers University–Newark until 9/1/2012, when it joined the School of Arts and Sciences </w:t>
      </w:r>
    </w:p>
    <w:p w14:paraId="7BCAA281" w14:textId="04913849" w:rsidR="00774DC1" w:rsidRDefault="004E6C98" w:rsidP="004E6C98">
      <w:pPr>
        <w:sectPr w:rsidR="00774DC1" w:rsidSect="008B1D6F">
          <w:headerReference w:type="first" r:id="rId16"/>
          <w:pgSz w:w="15840" w:h="12240" w:orient="landscape"/>
          <w:pgMar w:top="720" w:right="720" w:bottom="720" w:left="720" w:header="720" w:footer="720" w:gutter="0"/>
          <w:pgNumType w:start="3"/>
          <w:cols w:space="720"/>
          <w:titlePg/>
          <w:docGrid w:linePitch="360"/>
        </w:sectPr>
      </w:pPr>
      <w:r w:rsidRPr="009E40A2">
        <w:rPr>
          <w:rFonts w:cs="Calibri"/>
          <w:color w:val="000000"/>
        </w:rPr>
        <w:t xml:space="preserve">               </w:t>
      </w:r>
      <w:r w:rsidRPr="009E40A2">
        <w:rPr>
          <w:rFonts w:cs="Calibri"/>
          <w:b/>
          <w:bCs/>
          <w:color w:val="000000"/>
        </w:rPr>
        <w:t>b.</w:t>
      </w:r>
      <w:r w:rsidRPr="009E40A2">
        <w:rPr>
          <w:rFonts w:cs="Calibri"/>
          <w:color w:val="000000"/>
        </w:rPr>
        <w:t xml:space="preserve">  Nursing joined RBHS with the merger of UMDNJ 7/1/13</w:t>
      </w:r>
    </w:p>
    <w:p w14:paraId="27C9173D" w14:textId="57BBFB23" w:rsidR="00774DC1" w:rsidRPr="0065334A" w:rsidRDefault="00774DC1" w:rsidP="00DA4FEB">
      <w:pPr>
        <w:jc w:val="center"/>
        <w:rPr>
          <w:b/>
          <w:bCs/>
          <w:sz w:val="36"/>
          <w:szCs w:val="36"/>
        </w:rPr>
      </w:pPr>
      <w:r w:rsidRPr="0065334A">
        <w:rPr>
          <w:b/>
          <w:bCs/>
          <w:sz w:val="36"/>
          <w:szCs w:val="36"/>
        </w:rPr>
        <w:lastRenderedPageBreak/>
        <w:t>Award Data</w:t>
      </w:r>
      <w:r w:rsidR="00D20FA0" w:rsidRPr="0065334A">
        <w:rPr>
          <w:b/>
          <w:bCs/>
          <w:sz w:val="36"/>
          <w:szCs w:val="36"/>
        </w:rPr>
        <w:t xml:space="preserve"> FY201</w:t>
      </w:r>
      <w:r w:rsidR="00FC2611">
        <w:rPr>
          <w:b/>
          <w:bCs/>
          <w:sz w:val="36"/>
          <w:szCs w:val="36"/>
        </w:rPr>
        <w:t>9</w:t>
      </w:r>
      <w:r w:rsidR="00D20FA0" w:rsidRPr="0065334A">
        <w:rPr>
          <w:b/>
          <w:bCs/>
          <w:sz w:val="36"/>
          <w:szCs w:val="36"/>
        </w:rPr>
        <w:t xml:space="preserve"> -</w:t>
      </w:r>
      <w:r w:rsidR="00114B8D" w:rsidRPr="0065334A">
        <w:rPr>
          <w:b/>
          <w:bCs/>
          <w:sz w:val="36"/>
          <w:szCs w:val="36"/>
        </w:rPr>
        <w:t xml:space="preserve"> </w:t>
      </w:r>
      <w:r w:rsidR="00D20FA0" w:rsidRPr="0065334A">
        <w:rPr>
          <w:b/>
          <w:bCs/>
          <w:sz w:val="36"/>
          <w:szCs w:val="36"/>
        </w:rPr>
        <w:t>FY20</w:t>
      </w:r>
      <w:r w:rsidR="00FC2611">
        <w:rPr>
          <w:b/>
          <w:bCs/>
          <w:sz w:val="36"/>
          <w:szCs w:val="36"/>
        </w:rPr>
        <w:t>20</w:t>
      </w:r>
    </w:p>
    <w:tbl>
      <w:tblPr>
        <w:tblW w:w="9862" w:type="dxa"/>
        <w:jc w:val="center"/>
        <w:tblLayout w:type="fixed"/>
        <w:tblLook w:val="0000" w:firstRow="0" w:lastRow="0" w:firstColumn="0" w:lastColumn="0" w:noHBand="0" w:noVBand="0"/>
      </w:tblPr>
      <w:tblGrid>
        <w:gridCol w:w="6026"/>
        <w:gridCol w:w="1918"/>
        <w:gridCol w:w="1918"/>
      </w:tblGrid>
      <w:tr w:rsidR="00774DC1" w14:paraId="5754BEDD" w14:textId="77777777" w:rsidTr="00774DC1">
        <w:trPr>
          <w:trHeight w:val="334"/>
          <w:jc w:val="center"/>
        </w:trPr>
        <w:tc>
          <w:tcPr>
            <w:tcW w:w="6026" w:type="dxa"/>
            <w:tcBorders>
              <w:top w:val="nil"/>
              <w:left w:val="nil"/>
              <w:bottom w:val="nil"/>
              <w:right w:val="nil"/>
            </w:tcBorders>
          </w:tcPr>
          <w:p w14:paraId="11C464DD" w14:textId="132D3856" w:rsidR="00774DC1" w:rsidRPr="006A69E3" w:rsidRDefault="00774DC1" w:rsidP="00774DC1">
            <w:pPr>
              <w:autoSpaceDE w:val="0"/>
              <w:autoSpaceDN w:val="0"/>
              <w:adjustRightInd w:val="0"/>
              <w:spacing w:after="0" w:line="240" w:lineRule="auto"/>
              <w:jc w:val="center"/>
              <w:rPr>
                <w:rFonts w:ascii="Times New Roman" w:hAnsi="Times New Roman" w:cs="Times New Roman"/>
                <w:b/>
                <w:bCs/>
                <w:color w:val="993300"/>
                <w:sz w:val="26"/>
                <w:szCs w:val="26"/>
              </w:rPr>
            </w:pPr>
            <w:bookmarkStart w:id="6" w:name="_Hlk51841742"/>
            <w:r w:rsidRPr="006A69E3">
              <w:rPr>
                <w:rFonts w:ascii="Times New Roman" w:hAnsi="Times New Roman" w:cs="Times New Roman"/>
                <w:b/>
                <w:bCs/>
                <w:sz w:val="26"/>
                <w:szCs w:val="26"/>
              </w:rPr>
              <w:t>FY1</w:t>
            </w:r>
            <w:r w:rsidR="00FC2611">
              <w:rPr>
                <w:rFonts w:ascii="Times New Roman" w:hAnsi="Times New Roman" w:cs="Times New Roman"/>
                <w:b/>
                <w:bCs/>
                <w:sz w:val="26"/>
                <w:szCs w:val="26"/>
              </w:rPr>
              <w:t>9</w:t>
            </w:r>
            <w:r w:rsidRPr="006A69E3">
              <w:rPr>
                <w:rFonts w:ascii="Times New Roman" w:hAnsi="Times New Roman" w:cs="Times New Roman"/>
                <w:b/>
                <w:bCs/>
                <w:sz w:val="26"/>
                <w:szCs w:val="26"/>
              </w:rPr>
              <w:t xml:space="preserve"> </w:t>
            </w:r>
            <w:r w:rsidR="00FC2611">
              <w:rPr>
                <w:rFonts w:ascii="Times New Roman" w:hAnsi="Times New Roman" w:cs="Times New Roman"/>
                <w:b/>
                <w:bCs/>
                <w:sz w:val="26"/>
                <w:szCs w:val="26"/>
              </w:rPr>
              <w:t>–</w:t>
            </w:r>
            <w:r>
              <w:rPr>
                <w:rFonts w:ascii="Times New Roman" w:hAnsi="Times New Roman" w:cs="Times New Roman"/>
                <w:b/>
                <w:bCs/>
                <w:sz w:val="26"/>
                <w:szCs w:val="26"/>
              </w:rPr>
              <w:t xml:space="preserve"> </w:t>
            </w:r>
            <w:r w:rsidRPr="006A69E3">
              <w:rPr>
                <w:rFonts w:ascii="Times New Roman" w:hAnsi="Times New Roman" w:cs="Times New Roman"/>
                <w:b/>
                <w:bCs/>
                <w:sz w:val="26"/>
                <w:szCs w:val="26"/>
              </w:rPr>
              <w:t>FY</w:t>
            </w:r>
            <w:r w:rsidR="00FC2611">
              <w:rPr>
                <w:rFonts w:ascii="Times New Roman" w:hAnsi="Times New Roman" w:cs="Times New Roman"/>
                <w:b/>
                <w:bCs/>
                <w:sz w:val="26"/>
                <w:szCs w:val="26"/>
              </w:rPr>
              <w:t>20</w:t>
            </w:r>
            <w:r>
              <w:rPr>
                <w:rFonts w:ascii="Times New Roman" w:hAnsi="Times New Roman" w:cs="Times New Roman"/>
                <w:b/>
                <w:bCs/>
                <w:sz w:val="26"/>
                <w:szCs w:val="26"/>
              </w:rPr>
              <w:t xml:space="preserve"> </w:t>
            </w:r>
            <w:r w:rsidRPr="006A69E3">
              <w:rPr>
                <w:rFonts w:ascii="Times New Roman" w:hAnsi="Times New Roman" w:cs="Times New Roman"/>
                <w:b/>
                <w:bCs/>
                <w:sz w:val="26"/>
                <w:szCs w:val="26"/>
              </w:rPr>
              <w:t>A</w:t>
            </w:r>
            <w:r>
              <w:rPr>
                <w:rFonts w:ascii="Times New Roman" w:hAnsi="Times New Roman" w:cs="Times New Roman"/>
                <w:b/>
                <w:bCs/>
                <w:sz w:val="26"/>
                <w:szCs w:val="26"/>
              </w:rPr>
              <w:t>wards</w:t>
            </w:r>
          </w:p>
        </w:tc>
        <w:tc>
          <w:tcPr>
            <w:tcW w:w="1918" w:type="dxa"/>
            <w:tcBorders>
              <w:top w:val="nil"/>
              <w:left w:val="nil"/>
              <w:bottom w:val="nil"/>
              <w:right w:val="nil"/>
            </w:tcBorders>
          </w:tcPr>
          <w:p w14:paraId="365E3858" w14:textId="7962B112" w:rsidR="00774DC1" w:rsidRDefault="00774DC1" w:rsidP="00774DC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FY201</w:t>
            </w:r>
            <w:r w:rsidR="00FC2611">
              <w:rPr>
                <w:rFonts w:ascii="Calibri" w:hAnsi="Calibri" w:cs="Calibri"/>
                <w:b/>
                <w:bCs/>
                <w:color w:val="000000"/>
              </w:rPr>
              <w:t>9</w:t>
            </w:r>
          </w:p>
        </w:tc>
        <w:tc>
          <w:tcPr>
            <w:tcW w:w="1918" w:type="dxa"/>
            <w:tcBorders>
              <w:top w:val="nil"/>
              <w:left w:val="nil"/>
              <w:bottom w:val="nil"/>
              <w:right w:val="nil"/>
            </w:tcBorders>
          </w:tcPr>
          <w:p w14:paraId="57A45B70" w14:textId="68BC6498" w:rsidR="00774DC1" w:rsidRDefault="00774DC1" w:rsidP="00774DC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FY20</w:t>
            </w:r>
            <w:r w:rsidR="00FC2611">
              <w:rPr>
                <w:rFonts w:ascii="Calibri" w:hAnsi="Calibri" w:cs="Calibri"/>
                <w:b/>
                <w:bCs/>
                <w:color w:val="000000"/>
              </w:rPr>
              <w:t>20</w:t>
            </w:r>
          </w:p>
        </w:tc>
      </w:tr>
      <w:tr w:rsidR="00FC2611" w14:paraId="381C4E98"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692B02B1" w14:textId="77777777" w:rsidR="00FC2611" w:rsidRDefault="00FC2611" w:rsidP="00FC2611">
            <w:pPr>
              <w:autoSpaceDE w:val="0"/>
              <w:autoSpaceDN w:val="0"/>
              <w:adjustRightInd w:val="0"/>
              <w:spacing w:after="0" w:line="240" w:lineRule="auto"/>
              <w:jc w:val="center"/>
              <w:rPr>
                <w:rFonts w:ascii="Calibri" w:hAnsi="Calibri" w:cs="Calibri"/>
                <w:b/>
                <w:bCs/>
                <w:color w:val="000000"/>
              </w:rPr>
            </w:pPr>
            <w:r w:rsidRPr="006A69E3">
              <w:rPr>
                <w:rFonts w:ascii="Calibri" w:hAnsi="Calibri" w:cs="Calibri"/>
                <w:b/>
                <w:bCs/>
                <w:color w:val="2E74B5" w:themeColor="accent1" w:themeShade="BF"/>
              </w:rPr>
              <w:t xml:space="preserve">SCHOOL NAME/ </w:t>
            </w:r>
            <w:r>
              <w:rPr>
                <w:rFonts w:ascii="Calibri" w:hAnsi="Calibri" w:cs="Calibri"/>
                <w:b/>
                <w:bCs/>
                <w:color w:val="000000"/>
              </w:rPr>
              <w:t>DEPARTMENT</w:t>
            </w:r>
          </w:p>
        </w:tc>
        <w:tc>
          <w:tcPr>
            <w:tcW w:w="1918" w:type="dxa"/>
            <w:tcBorders>
              <w:top w:val="single" w:sz="12" w:space="0" w:color="auto"/>
              <w:left w:val="single" w:sz="12" w:space="0" w:color="auto"/>
              <w:bottom w:val="single" w:sz="12" w:space="0" w:color="auto"/>
              <w:right w:val="single" w:sz="12" w:space="0" w:color="auto"/>
            </w:tcBorders>
          </w:tcPr>
          <w:p w14:paraId="32133B69" w14:textId="32B0E7EB" w:rsidR="00FC2611" w:rsidRPr="006A69E3" w:rsidRDefault="00FC2611" w:rsidP="00FC2611">
            <w:pPr>
              <w:autoSpaceDE w:val="0"/>
              <w:autoSpaceDN w:val="0"/>
              <w:adjustRightInd w:val="0"/>
              <w:spacing w:after="0" w:line="240" w:lineRule="auto"/>
              <w:jc w:val="center"/>
              <w:rPr>
                <w:rFonts w:ascii="Calibri" w:hAnsi="Calibri" w:cs="Calibri"/>
                <w:b/>
                <w:bCs/>
              </w:rPr>
            </w:pPr>
            <w:r w:rsidRPr="006A69E3">
              <w:rPr>
                <w:rFonts w:ascii="Calibri" w:hAnsi="Calibri" w:cs="Calibri"/>
                <w:b/>
                <w:bCs/>
              </w:rPr>
              <w:t>TOTAL</w:t>
            </w:r>
          </w:p>
        </w:tc>
        <w:tc>
          <w:tcPr>
            <w:tcW w:w="1918" w:type="dxa"/>
            <w:tcBorders>
              <w:top w:val="single" w:sz="12" w:space="0" w:color="auto"/>
              <w:left w:val="single" w:sz="12" w:space="0" w:color="auto"/>
              <w:bottom w:val="single" w:sz="12" w:space="0" w:color="auto"/>
              <w:right w:val="single" w:sz="12" w:space="0" w:color="auto"/>
            </w:tcBorders>
          </w:tcPr>
          <w:p w14:paraId="26DAEF55" w14:textId="7CFE9BCF" w:rsidR="00FC2611" w:rsidRPr="006A69E3" w:rsidRDefault="00FC2611" w:rsidP="00FC2611">
            <w:pPr>
              <w:autoSpaceDE w:val="0"/>
              <w:autoSpaceDN w:val="0"/>
              <w:adjustRightInd w:val="0"/>
              <w:spacing w:after="0" w:line="240" w:lineRule="auto"/>
              <w:jc w:val="center"/>
              <w:rPr>
                <w:rFonts w:ascii="Calibri" w:hAnsi="Calibri" w:cs="Calibri"/>
                <w:b/>
                <w:bCs/>
              </w:rPr>
            </w:pPr>
          </w:p>
        </w:tc>
      </w:tr>
      <w:tr w:rsidR="00FC2611" w14:paraId="519F1A57"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0FFF855" w14:textId="77777777" w:rsidR="00FC2611" w:rsidRDefault="00FC2611" w:rsidP="00FC2611">
            <w:pPr>
              <w:autoSpaceDE w:val="0"/>
              <w:autoSpaceDN w:val="0"/>
              <w:adjustRightInd w:val="0"/>
              <w:spacing w:after="0" w:line="240" w:lineRule="auto"/>
              <w:rPr>
                <w:rFonts w:ascii="Calibri" w:hAnsi="Calibri" w:cs="Calibri"/>
                <w:b/>
                <w:bCs/>
                <w:color w:val="FF0000"/>
              </w:rPr>
            </w:pPr>
            <w:r w:rsidRPr="00B645B4">
              <w:rPr>
                <w:rFonts w:ascii="Calibri" w:hAnsi="Calibri" w:cs="Calibri"/>
                <w:b/>
                <w:bCs/>
                <w:color w:val="FFFFFF" w:themeColor="background1"/>
              </w:rPr>
              <w:t>Chancellor-Newark</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66E6A9EC" w14:textId="5DE91C24" w:rsidR="00FC2611" w:rsidRPr="008B6714" w:rsidRDefault="00FC2611" w:rsidP="00FC2611">
            <w:pPr>
              <w:tabs>
                <w:tab w:val="decimal" w:pos="1215"/>
              </w:tabs>
              <w:autoSpaceDE w:val="0"/>
              <w:autoSpaceDN w:val="0"/>
              <w:adjustRightInd w:val="0"/>
              <w:spacing w:after="0" w:line="240" w:lineRule="auto"/>
              <w:rPr>
                <w:rFonts w:ascii="Calibri" w:hAnsi="Calibri" w:cs="Calibri"/>
                <w:b/>
                <w:bCs/>
                <w:color w:val="FFFFFF" w:themeColor="background1"/>
              </w:rPr>
            </w:pPr>
            <w:r w:rsidRPr="000674AC">
              <w:rPr>
                <w:rFonts w:ascii="Calibri" w:hAnsi="Calibri" w:cs="Calibri"/>
                <w:b/>
                <w:bCs/>
                <w:color w:val="FFFFFF" w:themeColor="background1"/>
              </w:rPr>
              <w:t>8</w:t>
            </w:r>
            <w:r>
              <w:rPr>
                <w:rFonts w:ascii="Calibri" w:hAnsi="Calibri" w:cs="Calibri"/>
                <w:b/>
                <w:bCs/>
                <w:color w:val="FFFFFF" w:themeColor="background1"/>
              </w:rPr>
              <w:t>,</w:t>
            </w:r>
            <w:r w:rsidRPr="000674AC">
              <w:rPr>
                <w:rFonts w:ascii="Calibri" w:hAnsi="Calibri" w:cs="Calibri"/>
                <w:b/>
                <w:bCs/>
                <w:color w:val="FFFFFF" w:themeColor="background1"/>
              </w:rPr>
              <w:t>408</w:t>
            </w:r>
            <w:r>
              <w:rPr>
                <w:rFonts w:ascii="Calibri" w:hAnsi="Calibri" w:cs="Calibri"/>
                <w:b/>
                <w:bCs/>
                <w:color w:val="FFFFFF" w:themeColor="background1"/>
              </w:rPr>
              <w:t>,</w:t>
            </w:r>
            <w:r w:rsidRPr="000674AC">
              <w:rPr>
                <w:rFonts w:ascii="Calibri" w:hAnsi="Calibri" w:cs="Calibri"/>
                <w:b/>
                <w:bCs/>
                <w:color w:val="FFFFFF" w:themeColor="background1"/>
              </w:rPr>
              <w:t>843</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A11A2CB" w14:textId="53584CED" w:rsidR="00FC2611" w:rsidRPr="000674AC" w:rsidRDefault="006F3501" w:rsidP="00FC2611">
            <w:pPr>
              <w:tabs>
                <w:tab w:val="decimal" w:pos="121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5,015,016</w:t>
            </w:r>
          </w:p>
        </w:tc>
      </w:tr>
      <w:tr w:rsidR="00FC2611" w14:paraId="46B78E54"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5FC25837"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Chancellor-Newark</w:t>
            </w:r>
          </w:p>
        </w:tc>
        <w:tc>
          <w:tcPr>
            <w:tcW w:w="1918" w:type="dxa"/>
            <w:tcBorders>
              <w:top w:val="single" w:sz="12" w:space="0" w:color="auto"/>
              <w:left w:val="single" w:sz="12" w:space="0" w:color="auto"/>
              <w:bottom w:val="single" w:sz="12" w:space="0" w:color="auto"/>
              <w:right w:val="single" w:sz="12" w:space="0" w:color="auto"/>
            </w:tcBorders>
          </w:tcPr>
          <w:p w14:paraId="3DBF234D" w14:textId="63A2BDE8"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3</w:t>
            </w:r>
            <w:r>
              <w:rPr>
                <w:rFonts w:ascii="Calibri" w:hAnsi="Calibri" w:cs="Calibri"/>
                <w:color w:val="000000"/>
              </w:rPr>
              <w:t>,</w:t>
            </w:r>
            <w:r w:rsidRPr="000674AC">
              <w:rPr>
                <w:rFonts w:ascii="Calibri" w:hAnsi="Calibri" w:cs="Calibri"/>
                <w:color w:val="000000"/>
              </w:rPr>
              <w:t>174</w:t>
            </w:r>
            <w:r>
              <w:rPr>
                <w:rFonts w:ascii="Calibri" w:hAnsi="Calibri" w:cs="Calibri"/>
                <w:color w:val="000000"/>
              </w:rPr>
              <w:t>,</w:t>
            </w:r>
            <w:r w:rsidRPr="000674AC">
              <w:rPr>
                <w:rFonts w:ascii="Calibri" w:hAnsi="Calibri" w:cs="Calibri"/>
                <w:color w:val="000000"/>
              </w:rPr>
              <w:t>149</w:t>
            </w:r>
          </w:p>
        </w:tc>
        <w:tc>
          <w:tcPr>
            <w:tcW w:w="1918" w:type="dxa"/>
            <w:tcBorders>
              <w:top w:val="single" w:sz="12" w:space="0" w:color="auto"/>
              <w:left w:val="single" w:sz="12" w:space="0" w:color="auto"/>
              <w:bottom w:val="single" w:sz="12" w:space="0" w:color="auto"/>
              <w:right w:val="single" w:sz="12" w:space="0" w:color="auto"/>
            </w:tcBorders>
          </w:tcPr>
          <w:p w14:paraId="68BA1B56" w14:textId="0759A2A0"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342,142</w:t>
            </w:r>
          </w:p>
        </w:tc>
      </w:tr>
      <w:tr w:rsidR="006F3501" w14:paraId="45F5CC9F"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FF507BD" w14:textId="4BCC4546" w:rsidR="006F3501" w:rsidRDefault="006F350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Abbott Leadership Institute</w:t>
            </w:r>
          </w:p>
        </w:tc>
        <w:tc>
          <w:tcPr>
            <w:tcW w:w="1918" w:type="dxa"/>
            <w:tcBorders>
              <w:top w:val="single" w:sz="12" w:space="0" w:color="auto"/>
              <w:left w:val="single" w:sz="12" w:space="0" w:color="auto"/>
              <w:bottom w:val="single" w:sz="12" w:space="0" w:color="auto"/>
              <w:right w:val="single" w:sz="12" w:space="0" w:color="auto"/>
            </w:tcBorders>
          </w:tcPr>
          <w:p w14:paraId="0636AF1C" w14:textId="77777777" w:rsidR="006F3501" w:rsidRPr="000674AC" w:rsidRDefault="006F3501" w:rsidP="00FC2611">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7AE889A7" w14:textId="739152D1" w:rsidR="006F350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286,375</w:t>
            </w:r>
          </w:p>
        </w:tc>
      </w:tr>
      <w:tr w:rsidR="00FC2611" w14:paraId="01835BE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ADC0F6D"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rPr>
              <w:tab/>
              <w:t>Academic Foundations Center</w:t>
            </w:r>
          </w:p>
        </w:tc>
        <w:tc>
          <w:tcPr>
            <w:tcW w:w="1918" w:type="dxa"/>
            <w:tcBorders>
              <w:top w:val="single" w:sz="12" w:space="0" w:color="auto"/>
              <w:left w:val="single" w:sz="12" w:space="0" w:color="auto"/>
              <w:bottom w:val="single" w:sz="12" w:space="0" w:color="auto"/>
              <w:right w:val="single" w:sz="12" w:space="0" w:color="auto"/>
            </w:tcBorders>
          </w:tcPr>
          <w:p w14:paraId="37487315" w14:textId="72FE40F4"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801</w:t>
            </w:r>
            <w:r>
              <w:rPr>
                <w:rFonts w:ascii="Calibri" w:hAnsi="Calibri" w:cs="Calibri"/>
                <w:color w:val="000000"/>
              </w:rPr>
              <w:t>,</w:t>
            </w:r>
            <w:r w:rsidRPr="000674AC">
              <w:rPr>
                <w:rFonts w:ascii="Calibri" w:hAnsi="Calibri" w:cs="Calibri"/>
                <w:color w:val="000000"/>
              </w:rPr>
              <w:t>113</w:t>
            </w:r>
          </w:p>
        </w:tc>
        <w:tc>
          <w:tcPr>
            <w:tcW w:w="1918" w:type="dxa"/>
            <w:tcBorders>
              <w:top w:val="single" w:sz="12" w:space="0" w:color="auto"/>
              <w:left w:val="single" w:sz="12" w:space="0" w:color="auto"/>
              <w:bottom w:val="single" w:sz="12" w:space="0" w:color="auto"/>
              <w:right w:val="single" w:sz="12" w:space="0" w:color="auto"/>
            </w:tcBorders>
          </w:tcPr>
          <w:p w14:paraId="7173C617" w14:textId="46F7979E"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518,834</w:t>
            </w:r>
          </w:p>
        </w:tc>
      </w:tr>
      <w:tr w:rsidR="00FC2611" w14:paraId="061FF2FD"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6AD307E" w14:textId="5D88F31A"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Academic Programs and Services</w:t>
            </w:r>
          </w:p>
        </w:tc>
        <w:tc>
          <w:tcPr>
            <w:tcW w:w="1918" w:type="dxa"/>
            <w:tcBorders>
              <w:top w:val="single" w:sz="12" w:space="0" w:color="auto"/>
              <w:left w:val="single" w:sz="12" w:space="0" w:color="auto"/>
              <w:bottom w:val="single" w:sz="12" w:space="0" w:color="auto"/>
              <w:right w:val="single" w:sz="12" w:space="0" w:color="auto"/>
            </w:tcBorders>
          </w:tcPr>
          <w:p w14:paraId="5D2A29AA" w14:textId="1F0EC169"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17</w:t>
            </w:r>
            <w:r>
              <w:rPr>
                <w:rFonts w:ascii="Calibri" w:hAnsi="Calibri" w:cs="Calibri"/>
                <w:color w:val="000000"/>
              </w:rPr>
              <w:t>,</w:t>
            </w:r>
            <w:r w:rsidRPr="000674AC">
              <w:rPr>
                <w:rFonts w:ascii="Calibri" w:hAnsi="Calibri" w:cs="Calibri"/>
                <w:color w:val="000000"/>
              </w:rPr>
              <w:t>146</w:t>
            </w:r>
          </w:p>
        </w:tc>
        <w:tc>
          <w:tcPr>
            <w:tcW w:w="1918" w:type="dxa"/>
            <w:tcBorders>
              <w:top w:val="single" w:sz="12" w:space="0" w:color="auto"/>
              <w:left w:val="single" w:sz="12" w:space="0" w:color="auto"/>
              <w:bottom w:val="single" w:sz="12" w:space="0" w:color="auto"/>
              <w:right w:val="single" w:sz="12" w:space="0" w:color="auto"/>
            </w:tcBorders>
          </w:tcPr>
          <w:p w14:paraId="358D3B12" w14:textId="250EB830" w:rsidR="00FC2611" w:rsidRDefault="00FC2611" w:rsidP="00FC2611">
            <w:pPr>
              <w:autoSpaceDE w:val="0"/>
              <w:autoSpaceDN w:val="0"/>
              <w:adjustRightInd w:val="0"/>
              <w:spacing w:after="0" w:line="240" w:lineRule="auto"/>
              <w:jc w:val="right"/>
              <w:rPr>
                <w:rFonts w:ascii="Calibri" w:hAnsi="Calibri" w:cs="Calibri"/>
                <w:color w:val="000000"/>
              </w:rPr>
            </w:pPr>
          </w:p>
        </w:tc>
      </w:tr>
      <w:tr w:rsidR="00FC2611" w14:paraId="2DDC175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34454FA3" w14:textId="4CDB127F"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Precollege Programs</w:t>
            </w:r>
          </w:p>
        </w:tc>
        <w:tc>
          <w:tcPr>
            <w:tcW w:w="1918" w:type="dxa"/>
            <w:tcBorders>
              <w:top w:val="single" w:sz="12" w:space="0" w:color="auto"/>
              <w:left w:val="single" w:sz="12" w:space="0" w:color="auto"/>
              <w:bottom w:val="single" w:sz="12" w:space="0" w:color="auto"/>
              <w:right w:val="single" w:sz="12" w:space="0" w:color="auto"/>
            </w:tcBorders>
          </w:tcPr>
          <w:p w14:paraId="620CE479" w14:textId="141E9ADC"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994</w:t>
            </w:r>
            <w:r>
              <w:rPr>
                <w:rFonts w:ascii="Calibri" w:hAnsi="Calibri" w:cs="Calibri"/>
                <w:color w:val="000000"/>
              </w:rPr>
              <w:t>,</w:t>
            </w:r>
            <w:r w:rsidRPr="000674AC">
              <w:rPr>
                <w:rFonts w:ascii="Calibri" w:hAnsi="Calibri" w:cs="Calibri"/>
                <w:color w:val="000000"/>
              </w:rPr>
              <w:t>503</w:t>
            </w:r>
          </w:p>
        </w:tc>
        <w:tc>
          <w:tcPr>
            <w:tcW w:w="1918" w:type="dxa"/>
            <w:tcBorders>
              <w:top w:val="single" w:sz="12" w:space="0" w:color="auto"/>
              <w:left w:val="single" w:sz="12" w:space="0" w:color="auto"/>
              <w:bottom w:val="single" w:sz="12" w:space="0" w:color="auto"/>
              <w:right w:val="single" w:sz="12" w:space="0" w:color="auto"/>
            </w:tcBorders>
          </w:tcPr>
          <w:p w14:paraId="23A5E201" w14:textId="3552429F"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1,179,267</w:t>
            </w:r>
          </w:p>
        </w:tc>
      </w:tr>
      <w:tr w:rsidR="00FC2611" w14:paraId="63E10FEA"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769E7B7"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Cornwall Center for Metropolitan Studies</w:t>
            </w:r>
          </w:p>
        </w:tc>
        <w:tc>
          <w:tcPr>
            <w:tcW w:w="1918" w:type="dxa"/>
            <w:tcBorders>
              <w:top w:val="single" w:sz="12" w:space="0" w:color="auto"/>
              <w:left w:val="single" w:sz="12" w:space="0" w:color="auto"/>
              <w:bottom w:val="single" w:sz="12" w:space="0" w:color="auto"/>
              <w:right w:val="single" w:sz="12" w:space="0" w:color="auto"/>
            </w:tcBorders>
          </w:tcPr>
          <w:p w14:paraId="24EB2ACE" w14:textId="0D85EFF1"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875</w:t>
            </w:r>
            <w:r>
              <w:rPr>
                <w:rFonts w:ascii="Calibri" w:hAnsi="Calibri" w:cs="Calibri"/>
                <w:color w:val="000000"/>
              </w:rPr>
              <w:t>,</w:t>
            </w:r>
            <w:r w:rsidRPr="000674AC">
              <w:rPr>
                <w:rFonts w:ascii="Calibri" w:hAnsi="Calibri" w:cs="Calibri"/>
                <w:color w:val="000000"/>
              </w:rPr>
              <w:t>000</w:t>
            </w:r>
          </w:p>
        </w:tc>
        <w:tc>
          <w:tcPr>
            <w:tcW w:w="1918" w:type="dxa"/>
            <w:tcBorders>
              <w:top w:val="single" w:sz="12" w:space="0" w:color="auto"/>
              <w:left w:val="single" w:sz="12" w:space="0" w:color="auto"/>
              <w:bottom w:val="single" w:sz="12" w:space="0" w:color="auto"/>
              <w:right w:val="single" w:sz="12" w:space="0" w:color="auto"/>
            </w:tcBorders>
          </w:tcPr>
          <w:p w14:paraId="6CD5DF36" w14:textId="3F84111B"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1,375,978</w:t>
            </w:r>
          </w:p>
        </w:tc>
      </w:tr>
      <w:tr w:rsidR="00FC2611" w14:paraId="68094B79" w14:textId="77777777" w:rsidTr="00774DC1">
        <w:trPr>
          <w:trHeight w:val="123"/>
          <w:jc w:val="center"/>
        </w:trPr>
        <w:tc>
          <w:tcPr>
            <w:tcW w:w="6026" w:type="dxa"/>
            <w:tcBorders>
              <w:top w:val="single" w:sz="12" w:space="0" w:color="auto"/>
              <w:left w:val="single" w:sz="12" w:space="0" w:color="auto"/>
              <w:bottom w:val="single" w:sz="12" w:space="0" w:color="auto"/>
              <w:right w:val="single" w:sz="12" w:space="0" w:color="auto"/>
            </w:tcBorders>
          </w:tcPr>
          <w:p w14:paraId="7CBD63D5" w14:textId="301B1639"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Counseling Center</w:t>
            </w:r>
          </w:p>
        </w:tc>
        <w:tc>
          <w:tcPr>
            <w:tcW w:w="1918" w:type="dxa"/>
            <w:tcBorders>
              <w:top w:val="single" w:sz="12" w:space="0" w:color="auto"/>
              <w:left w:val="single" w:sz="12" w:space="0" w:color="auto"/>
              <w:bottom w:val="single" w:sz="12" w:space="0" w:color="auto"/>
              <w:right w:val="single" w:sz="12" w:space="0" w:color="auto"/>
            </w:tcBorders>
          </w:tcPr>
          <w:p w14:paraId="08ABD300" w14:textId="6652B94E"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246</w:t>
            </w:r>
            <w:r>
              <w:rPr>
                <w:rFonts w:ascii="Calibri" w:hAnsi="Calibri" w:cs="Calibri"/>
                <w:color w:val="000000"/>
              </w:rPr>
              <w:t>,</w:t>
            </w:r>
            <w:r w:rsidRPr="000674AC">
              <w:rPr>
                <w:rFonts w:ascii="Calibri" w:hAnsi="Calibri" w:cs="Calibri"/>
                <w:color w:val="000000"/>
              </w:rPr>
              <w:t>188</w:t>
            </w:r>
          </w:p>
        </w:tc>
        <w:tc>
          <w:tcPr>
            <w:tcW w:w="1918" w:type="dxa"/>
            <w:tcBorders>
              <w:top w:val="single" w:sz="12" w:space="0" w:color="auto"/>
              <w:left w:val="single" w:sz="12" w:space="0" w:color="auto"/>
              <w:bottom w:val="single" w:sz="12" w:space="0" w:color="auto"/>
              <w:right w:val="single" w:sz="12" w:space="0" w:color="auto"/>
            </w:tcBorders>
          </w:tcPr>
          <w:p w14:paraId="42CA5AC7" w14:textId="4EAD1E55"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789,569</w:t>
            </w:r>
          </w:p>
        </w:tc>
      </w:tr>
      <w:tr w:rsidR="00FC2611" w14:paraId="7AFB0D5E"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E616638"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Honors Living and Learning Community</w:t>
            </w:r>
          </w:p>
        </w:tc>
        <w:tc>
          <w:tcPr>
            <w:tcW w:w="1918" w:type="dxa"/>
            <w:tcBorders>
              <w:top w:val="single" w:sz="12" w:space="0" w:color="auto"/>
              <w:left w:val="single" w:sz="12" w:space="0" w:color="auto"/>
              <w:bottom w:val="single" w:sz="12" w:space="0" w:color="auto"/>
              <w:right w:val="single" w:sz="12" w:space="0" w:color="auto"/>
            </w:tcBorders>
          </w:tcPr>
          <w:p w14:paraId="499B31BC" w14:textId="145DE153"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1</w:t>
            </w:r>
            <w:r>
              <w:rPr>
                <w:rFonts w:ascii="Calibri" w:hAnsi="Calibri" w:cs="Calibri"/>
                <w:color w:val="000000"/>
              </w:rPr>
              <w:t>,</w:t>
            </w:r>
            <w:r w:rsidRPr="000674AC">
              <w:rPr>
                <w:rFonts w:ascii="Calibri" w:hAnsi="Calibri" w:cs="Calibri"/>
                <w:color w:val="000000"/>
              </w:rPr>
              <w:t>520</w:t>
            </w:r>
            <w:r>
              <w:rPr>
                <w:rFonts w:ascii="Calibri" w:hAnsi="Calibri" w:cs="Calibri"/>
                <w:color w:val="000000"/>
              </w:rPr>
              <w:t>,</w:t>
            </w:r>
            <w:r w:rsidRPr="000674AC">
              <w:rPr>
                <w:rFonts w:ascii="Calibri" w:hAnsi="Calibri" w:cs="Calibri"/>
                <w:color w:val="000000"/>
              </w:rPr>
              <w:t>000</w:t>
            </w:r>
          </w:p>
        </w:tc>
        <w:tc>
          <w:tcPr>
            <w:tcW w:w="1918" w:type="dxa"/>
            <w:tcBorders>
              <w:top w:val="single" w:sz="12" w:space="0" w:color="auto"/>
              <w:left w:val="single" w:sz="12" w:space="0" w:color="auto"/>
              <w:bottom w:val="single" w:sz="12" w:space="0" w:color="auto"/>
              <w:right w:val="single" w:sz="12" w:space="0" w:color="auto"/>
            </w:tcBorders>
          </w:tcPr>
          <w:p w14:paraId="61CFC665" w14:textId="57637CC2"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300,000</w:t>
            </w:r>
          </w:p>
        </w:tc>
      </w:tr>
      <w:tr w:rsidR="00FC2611" w14:paraId="48F81C34"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C3CD8F2"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Institute for Data Science, Learning and Applications</w:t>
            </w:r>
          </w:p>
        </w:tc>
        <w:tc>
          <w:tcPr>
            <w:tcW w:w="1918" w:type="dxa"/>
            <w:tcBorders>
              <w:top w:val="single" w:sz="12" w:space="0" w:color="auto"/>
              <w:left w:val="single" w:sz="12" w:space="0" w:color="auto"/>
              <w:bottom w:val="single" w:sz="12" w:space="0" w:color="auto"/>
              <w:right w:val="single" w:sz="12" w:space="0" w:color="auto"/>
            </w:tcBorders>
          </w:tcPr>
          <w:p w14:paraId="155B70E4" w14:textId="5D872CEA"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686</w:t>
            </w:r>
            <w:r>
              <w:rPr>
                <w:rFonts w:ascii="Calibri" w:hAnsi="Calibri" w:cs="Calibri"/>
                <w:color w:val="000000"/>
              </w:rPr>
              <w:t>,</w:t>
            </w:r>
            <w:r w:rsidRPr="000674AC">
              <w:rPr>
                <w:rFonts w:ascii="Calibri" w:hAnsi="Calibri" w:cs="Calibri"/>
                <w:color w:val="000000"/>
              </w:rPr>
              <w:t>342</w:t>
            </w:r>
          </w:p>
        </w:tc>
        <w:tc>
          <w:tcPr>
            <w:tcW w:w="1918" w:type="dxa"/>
            <w:tcBorders>
              <w:top w:val="single" w:sz="12" w:space="0" w:color="auto"/>
              <w:left w:val="single" w:sz="12" w:space="0" w:color="auto"/>
              <w:bottom w:val="single" w:sz="12" w:space="0" w:color="auto"/>
              <w:right w:val="single" w:sz="12" w:space="0" w:color="auto"/>
            </w:tcBorders>
          </w:tcPr>
          <w:p w14:paraId="70069E69" w14:textId="772FF8F5" w:rsidR="00FC2611" w:rsidRDefault="005F6CB7"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Moved to RBS</w:t>
            </w:r>
          </w:p>
        </w:tc>
      </w:tr>
      <w:tr w:rsidR="00FC2611" w14:paraId="3C217C4E"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715ECCAE"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Office of University Community Partnerships</w:t>
            </w:r>
          </w:p>
        </w:tc>
        <w:tc>
          <w:tcPr>
            <w:tcW w:w="1918" w:type="dxa"/>
            <w:tcBorders>
              <w:top w:val="single" w:sz="12" w:space="0" w:color="auto"/>
              <w:left w:val="single" w:sz="12" w:space="0" w:color="auto"/>
              <w:bottom w:val="single" w:sz="12" w:space="0" w:color="auto"/>
              <w:right w:val="single" w:sz="12" w:space="0" w:color="auto"/>
            </w:tcBorders>
          </w:tcPr>
          <w:p w14:paraId="5CDF2E96" w14:textId="273F60E2" w:rsidR="00FC2611" w:rsidRDefault="00FC261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60,000</w:t>
            </w:r>
          </w:p>
        </w:tc>
        <w:tc>
          <w:tcPr>
            <w:tcW w:w="1918" w:type="dxa"/>
            <w:tcBorders>
              <w:top w:val="single" w:sz="12" w:space="0" w:color="auto"/>
              <w:left w:val="single" w:sz="12" w:space="0" w:color="auto"/>
              <w:bottom w:val="single" w:sz="12" w:space="0" w:color="auto"/>
              <w:right w:val="single" w:sz="12" w:space="0" w:color="auto"/>
            </w:tcBorders>
          </w:tcPr>
          <w:p w14:paraId="790B2899" w14:textId="55797866"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203,150</w:t>
            </w:r>
          </w:p>
        </w:tc>
      </w:tr>
      <w:tr w:rsidR="00FC2611" w14:paraId="6AF0E80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6BAA8696"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Paul Robeson Gallery</w:t>
            </w:r>
          </w:p>
        </w:tc>
        <w:tc>
          <w:tcPr>
            <w:tcW w:w="1918" w:type="dxa"/>
            <w:tcBorders>
              <w:top w:val="single" w:sz="12" w:space="0" w:color="auto"/>
              <w:left w:val="single" w:sz="12" w:space="0" w:color="auto"/>
              <w:bottom w:val="single" w:sz="12" w:space="0" w:color="auto"/>
              <w:right w:val="single" w:sz="12" w:space="0" w:color="auto"/>
            </w:tcBorders>
          </w:tcPr>
          <w:p w14:paraId="07FA28EC" w14:textId="45749731"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34</w:t>
            </w:r>
            <w:r>
              <w:rPr>
                <w:rFonts w:ascii="Calibri" w:hAnsi="Calibri" w:cs="Calibri"/>
                <w:color w:val="000000"/>
              </w:rPr>
              <w:t>,</w:t>
            </w:r>
            <w:r w:rsidRPr="000674AC">
              <w:rPr>
                <w:rFonts w:ascii="Calibri" w:hAnsi="Calibri" w:cs="Calibri"/>
                <w:color w:val="000000"/>
              </w:rPr>
              <w:t>402</w:t>
            </w:r>
          </w:p>
        </w:tc>
        <w:tc>
          <w:tcPr>
            <w:tcW w:w="1918" w:type="dxa"/>
            <w:tcBorders>
              <w:top w:val="single" w:sz="12" w:space="0" w:color="auto"/>
              <w:left w:val="single" w:sz="12" w:space="0" w:color="auto"/>
              <w:bottom w:val="single" w:sz="12" w:space="0" w:color="auto"/>
              <w:right w:val="single" w:sz="12" w:space="0" w:color="auto"/>
            </w:tcBorders>
          </w:tcPr>
          <w:p w14:paraId="2300A61A" w14:textId="7B869B97" w:rsidR="00FC2611" w:rsidRDefault="006F350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19,701</w:t>
            </w:r>
          </w:p>
        </w:tc>
      </w:tr>
      <w:tr w:rsidR="00FC2611" w:rsidRPr="008B6714" w14:paraId="211CD1CC"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702DB78" w14:textId="77777777" w:rsidR="00FC2611" w:rsidRPr="00B645B4" w:rsidRDefault="00FC2611" w:rsidP="00FC2611">
            <w:pPr>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School</w:t>
            </w:r>
            <w:r w:rsidRPr="00B645B4">
              <w:rPr>
                <w:rFonts w:ascii="Calibri" w:hAnsi="Calibri" w:cs="Calibri"/>
                <w:b/>
                <w:bCs/>
                <w:color w:val="FFFFFF" w:themeColor="background1"/>
              </w:rPr>
              <w:t xml:space="preserve"> of Arts &amp; Sciences - Newark</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03AA4C9C" w14:textId="359BA331" w:rsidR="00FC2611" w:rsidRPr="008B6714" w:rsidRDefault="00FC2611" w:rsidP="00FC2611">
            <w:pPr>
              <w:tabs>
                <w:tab w:val="decimal" w:pos="1275"/>
              </w:tabs>
              <w:autoSpaceDE w:val="0"/>
              <w:autoSpaceDN w:val="0"/>
              <w:adjustRightInd w:val="0"/>
              <w:spacing w:after="0" w:line="240" w:lineRule="auto"/>
              <w:rPr>
                <w:rFonts w:ascii="Calibri" w:hAnsi="Calibri" w:cs="Calibri"/>
                <w:b/>
                <w:bCs/>
                <w:color w:val="000000"/>
              </w:rPr>
            </w:pPr>
            <w:r w:rsidRPr="00BF4C94">
              <w:rPr>
                <w:rFonts w:ascii="Calibri" w:hAnsi="Calibri" w:cs="Calibri"/>
                <w:b/>
                <w:bCs/>
                <w:color w:val="FFFFFF" w:themeColor="background1"/>
              </w:rPr>
              <w:t>15</w:t>
            </w:r>
            <w:r>
              <w:rPr>
                <w:rFonts w:ascii="Calibri" w:hAnsi="Calibri" w:cs="Calibri"/>
                <w:b/>
                <w:bCs/>
                <w:color w:val="FFFFFF" w:themeColor="background1"/>
              </w:rPr>
              <w:t>,</w:t>
            </w:r>
            <w:r w:rsidRPr="00BF4C94">
              <w:rPr>
                <w:rFonts w:ascii="Calibri" w:hAnsi="Calibri" w:cs="Calibri"/>
                <w:b/>
                <w:bCs/>
                <w:color w:val="FFFFFF" w:themeColor="background1"/>
              </w:rPr>
              <w:t>281</w:t>
            </w:r>
            <w:r>
              <w:rPr>
                <w:rFonts w:ascii="Calibri" w:hAnsi="Calibri" w:cs="Calibri"/>
                <w:b/>
                <w:bCs/>
                <w:color w:val="FFFFFF" w:themeColor="background1"/>
              </w:rPr>
              <w:t>,</w:t>
            </w:r>
            <w:r w:rsidRPr="00BF4C94">
              <w:rPr>
                <w:rFonts w:ascii="Calibri" w:hAnsi="Calibri" w:cs="Calibri"/>
                <w:b/>
                <w:bCs/>
                <w:color w:val="FFFFFF" w:themeColor="background1"/>
              </w:rPr>
              <w:t>328</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749B11F" w14:textId="30AEBEC4" w:rsidR="00FC2611" w:rsidRPr="008B6714" w:rsidRDefault="00B57130" w:rsidP="00FC2611">
            <w:pPr>
              <w:tabs>
                <w:tab w:val="decimal" w:pos="1275"/>
              </w:tabs>
              <w:autoSpaceDE w:val="0"/>
              <w:autoSpaceDN w:val="0"/>
              <w:adjustRightInd w:val="0"/>
              <w:spacing w:after="0" w:line="240" w:lineRule="auto"/>
              <w:rPr>
                <w:rFonts w:ascii="Calibri" w:hAnsi="Calibri" w:cs="Calibri"/>
                <w:b/>
                <w:bCs/>
                <w:color w:val="FFFFFF" w:themeColor="background1"/>
              </w:rPr>
            </w:pPr>
            <w:r w:rsidRPr="00B57130">
              <w:rPr>
                <w:rFonts w:ascii="Calibri" w:hAnsi="Calibri" w:cs="Calibri"/>
                <w:b/>
                <w:bCs/>
                <w:color w:val="FFFFFF" w:themeColor="background1"/>
              </w:rPr>
              <w:t>19</w:t>
            </w:r>
            <w:r>
              <w:rPr>
                <w:rFonts w:ascii="Calibri" w:hAnsi="Calibri" w:cs="Calibri"/>
                <w:b/>
                <w:bCs/>
                <w:color w:val="FFFFFF" w:themeColor="background1"/>
              </w:rPr>
              <w:t>,</w:t>
            </w:r>
            <w:r w:rsidRPr="00B57130">
              <w:rPr>
                <w:rFonts w:ascii="Calibri" w:hAnsi="Calibri" w:cs="Calibri"/>
                <w:b/>
                <w:bCs/>
                <w:color w:val="FFFFFF" w:themeColor="background1"/>
              </w:rPr>
              <w:t>561</w:t>
            </w:r>
            <w:r>
              <w:rPr>
                <w:rFonts w:ascii="Calibri" w:hAnsi="Calibri" w:cs="Calibri"/>
                <w:b/>
                <w:bCs/>
                <w:color w:val="FFFFFF" w:themeColor="background1"/>
              </w:rPr>
              <w:t>,</w:t>
            </w:r>
            <w:r w:rsidRPr="00B57130">
              <w:rPr>
                <w:rFonts w:ascii="Calibri" w:hAnsi="Calibri" w:cs="Calibri"/>
                <w:b/>
                <w:bCs/>
                <w:color w:val="FFFFFF" w:themeColor="background1"/>
              </w:rPr>
              <w:t>519</w:t>
            </w:r>
          </w:p>
        </w:tc>
      </w:tr>
      <w:tr w:rsidR="00FC2611" w14:paraId="63FE2948"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7CEFDDF6"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Biological Sciences</w:t>
            </w:r>
          </w:p>
        </w:tc>
        <w:tc>
          <w:tcPr>
            <w:tcW w:w="1918" w:type="dxa"/>
            <w:tcBorders>
              <w:top w:val="single" w:sz="12" w:space="0" w:color="auto"/>
              <w:left w:val="single" w:sz="12" w:space="0" w:color="auto"/>
              <w:bottom w:val="single" w:sz="12" w:space="0" w:color="auto"/>
              <w:right w:val="single" w:sz="12" w:space="0" w:color="auto"/>
            </w:tcBorders>
          </w:tcPr>
          <w:p w14:paraId="19232287" w14:textId="6CB0FE0D"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1</w:t>
            </w:r>
            <w:r>
              <w:rPr>
                <w:rFonts w:ascii="Calibri" w:hAnsi="Calibri" w:cs="Calibri"/>
                <w:color w:val="000000"/>
              </w:rPr>
              <w:t>,</w:t>
            </w:r>
            <w:r w:rsidRPr="000674AC">
              <w:rPr>
                <w:rFonts w:ascii="Calibri" w:hAnsi="Calibri" w:cs="Calibri"/>
                <w:color w:val="000000"/>
              </w:rPr>
              <w:t>398</w:t>
            </w:r>
            <w:r>
              <w:rPr>
                <w:rFonts w:ascii="Calibri" w:hAnsi="Calibri" w:cs="Calibri"/>
                <w:color w:val="000000"/>
              </w:rPr>
              <w:t>,</w:t>
            </w:r>
            <w:r w:rsidRPr="000674AC">
              <w:rPr>
                <w:rFonts w:ascii="Calibri" w:hAnsi="Calibri" w:cs="Calibri"/>
                <w:color w:val="000000"/>
              </w:rPr>
              <w:t>155</w:t>
            </w:r>
          </w:p>
        </w:tc>
        <w:tc>
          <w:tcPr>
            <w:tcW w:w="1918" w:type="dxa"/>
            <w:tcBorders>
              <w:top w:val="single" w:sz="12" w:space="0" w:color="auto"/>
              <w:left w:val="single" w:sz="12" w:space="0" w:color="auto"/>
              <w:bottom w:val="single" w:sz="12" w:space="0" w:color="auto"/>
              <w:right w:val="single" w:sz="12" w:space="0" w:color="auto"/>
            </w:tcBorders>
          </w:tcPr>
          <w:p w14:paraId="73F047C4" w14:textId="4ABCEAE0" w:rsidR="00FC2611" w:rsidRDefault="00B57130" w:rsidP="00FC2611">
            <w:pPr>
              <w:autoSpaceDE w:val="0"/>
              <w:autoSpaceDN w:val="0"/>
              <w:adjustRightInd w:val="0"/>
              <w:spacing w:after="0" w:line="240" w:lineRule="auto"/>
              <w:jc w:val="right"/>
              <w:rPr>
                <w:rFonts w:ascii="Calibri" w:hAnsi="Calibri" w:cs="Calibri"/>
                <w:color w:val="000000"/>
              </w:rPr>
            </w:pPr>
            <w:r w:rsidRPr="00B57130">
              <w:rPr>
                <w:rFonts w:ascii="Calibri" w:hAnsi="Calibri" w:cs="Calibri"/>
                <w:color w:val="000000"/>
              </w:rPr>
              <w:t>2</w:t>
            </w:r>
            <w:r>
              <w:rPr>
                <w:rFonts w:ascii="Calibri" w:hAnsi="Calibri" w:cs="Calibri"/>
                <w:color w:val="000000"/>
              </w:rPr>
              <w:t>,</w:t>
            </w:r>
            <w:r w:rsidRPr="00B57130">
              <w:rPr>
                <w:rFonts w:ascii="Calibri" w:hAnsi="Calibri" w:cs="Calibri"/>
                <w:color w:val="000000"/>
              </w:rPr>
              <w:t>763</w:t>
            </w:r>
            <w:r>
              <w:rPr>
                <w:rFonts w:ascii="Calibri" w:hAnsi="Calibri" w:cs="Calibri"/>
                <w:color w:val="000000"/>
              </w:rPr>
              <w:t>,</w:t>
            </w:r>
            <w:r w:rsidRPr="00B57130">
              <w:rPr>
                <w:rFonts w:ascii="Calibri" w:hAnsi="Calibri" w:cs="Calibri"/>
                <w:color w:val="000000"/>
              </w:rPr>
              <w:t>881</w:t>
            </w:r>
          </w:p>
        </w:tc>
      </w:tr>
      <w:tr w:rsidR="00FC2611" w14:paraId="63782711"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8828B65"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Migration and the Global City</w:t>
            </w:r>
          </w:p>
        </w:tc>
        <w:tc>
          <w:tcPr>
            <w:tcW w:w="1918" w:type="dxa"/>
            <w:tcBorders>
              <w:top w:val="single" w:sz="12" w:space="0" w:color="auto"/>
              <w:left w:val="single" w:sz="12" w:space="0" w:color="auto"/>
              <w:bottom w:val="single" w:sz="12" w:space="0" w:color="auto"/>
              <w:right w:val="single" w:sz="12" w:space="0" w:color="auto"/>
            </w:tcBorders>
          </w:tcPr>
          <w:p w14:paraId="332A6C2C" w14:textId="2A474205" w:rsidR="00FC2611" w:rsidRDefault="00FC261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13,500</w:t>
            </w:r>
          </w:p>
        </w:tc>
        <w:tc>
          <w:tcPr>
            <w:tcW w:w="1918" w:type="dxa"/>
            <w:tcBorders>
              <w:top w:val="single" w:sz="12" w:space="0" w:color="auto"/>
              <w:left w:val="single" w:sz="12" w:space="0" w:color="auto"/>
              <w:bottom w:val="single" w:sz="12" w:space="0" w:color="auto"/>
              <w:right w:val="single" w:sz="12" w:space="0" w:color="auto"/>
            </w:tcBorders>
          </w:tcPr>
          <w:p w14:paraId="7D849C96" w14:textId="5D12EF57"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35,000</w:t>
            </w:r>
          </w:p>
        </w:tc>
      </w:tr>
      <w:tr w:rsidR="00FC2611" w14:paraId="2D61B8DD"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137FABB1"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Molecular &amp; Behavioral Neuroscience</w:t>
            </w:r>
          </w:p>
        </w:tc>
        <w:tc>
          <w:tcPr>
            <w:tcW w:w="1918" w:type="dxa"/>
            <w:tcBorders>
              <w:top w:val="single" w:sz="12" w:space="0" w:color="auto"/>
              <w:left w:val="single" w:sz="12" w:space="0" w:color="auto"/>
              <w:bottom w:val="single" w:sz="12" w:space="0" w:color="auto"/>
              <w:right w:val="single" w:sz="12" w:space="0" w:color="auto"/>
            </w:tcBorders>
          </w:tcPr>
          <w:p w14:paraId="23EA6A16" w14:textId="7F0F0A7C"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4</w:t>
            </w:r>
            <w:r>
              <w:rPr>
                <w:rFonts w:ascii="Calibri" w:hAnsi="Calibri" w:cs="Calibri"/>
                <w:color w:val="000000"/>
              </w:rPr>
              <w:t>,</w:t>
            </w:r>
            <w:r w:rsidRPr="00BF4C94">
              <w:rPr>
                <w:rFonts w:ascii="Calibri" w:hAnsi="Calibri" w:cs="Calibri"/>
                <w:color w:val="000000"/>
              </w:rPr>
              <w:t>764</w:t>
            </w:r>
            <w:r>
              <w:rPr>
                <w:rFonts w:ascii="Calibri" w:hAnsi="Calibri" w:cs="Calibri"/>
                <w:color w:val="000000"/>
              </w:rPr>
              <w:t>,</w:t>
            </w:r>
            <w:r w:rsidRPr="00BF4C94">
              <w:rPr>
                <w:rFonts w:ascii="Calibri" w:hAnsi="Calibri" w:cs="Calibri"/>
                <w:color w:val="000000"/>
              </w:rPr>
              <w:t>001</w:t>
            </w:r>
          </w:p>
        </w:tc>
        <w:tc>
          <w:tcPr>
            <w:tcW w:w="1918" w:type="dxa"/>
            <w:tcBorders>
              <w:top w:val="single" w:sz="12" w:space="0" w:color="auto"/>
              <w:left w:val="single" w:sz="12" w:space="0" w:color="auto"/>
              <w:bottom w:val="single" w:sz="12" w:space="0" w:color="auto"/>
              <w:right w:val="single" w:sz="12" w:space="0" w:color="auto"/>
            </w:tcBorders>
          </w:tcPr>
          <w:p w14:paraId="72F49E16" w14:textId="362B2C3A"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5,271,962</w:t>
            </w:r>
          </w:p>
        </w:tc>
      </w:tr>
      <w:tr w:rsidR="00FC2611" w14:paraId="58F3C75C"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18FDCE54"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Chemistry</w:t>
            </w:r>
          </w:p>
        </w:tc>
        <w:tc>
          <w:tcPr>
            <w:tcW w:w="1918" w:type="dxa"/>
            <w:tcBorders>
              <w:top w:val="single" w:sz="12" w:space="0" w:color="auto"/>
              <w:left w:val="single" w:sz="12" w:space="0" w:color="auto"/>
              <w:bottom w:val="single" w:sz="12" w:space="0" w:color="auto"/>
              <w:right w:val="single" w:sz="12" w:space="0" w:color="auto"/>
            </w:tcBorders>
          </w:tcPr>
          <w:p w14:paraId="5BE13066" w14:textId="78A7C660"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1</w:t>
            </w:r>
            <w:r>
              <w:rPr>
                <w:rFonts w:ascii="Calibri" w:hAnsi="Calibri" w:cs="Calibri"/>
                <w:color w:val="000000"/>
              </w:rPr>
              <w:t>,</w:t>
            </w:r>
            <w:r w:rsidRPr="00BF4C94">
              <w:rPr>
                <w:rFonts w:ascii="Calibri" w:hAnsi="Calibri" w:cs="Calibri"/>
                <w:color w:val="000000"/>
              </w:rPr>
              <w:t>155</w:t>
            </w:r>
            <w:r>
              <w:rPr>
                <w:rFonts w:ascii="Calibri" w:hAnsi="Calibri" w:cs="Calibri"/>
                <w:color w:val="000000"/>
              </w:rPr>
              <w:t>,</w:t>
            </w:r>
            <w:r w:rsidRPr="00BF4C94">
              <w:rPr>
                <w:rFonts w:ascii="Calibri" w:hAnsi="Calibri" w:cs="Calibri"/>
                <w:color w:val="000000"/>
              </w:rPr>
              <w:t>052</w:t>
            </w:r>
          </w:p>
        </w:tc>
        <w:tc>
          <w:tcPr>
            <w:tcW w:w="1918" w:type="dxa"/>
            <w:tcBorders>
              <w:top w:val="single" w:sz="12" w:space="0" w:color="auto"/>
              <w:left w:val="single" w:sz="12" w:space="0" w:color="auto"/>
              <w:bottom w:val="single" w:sz="12" w:space="0" w:color="auto"/>
              <w:right w:val="single" w:sz="12" w:space="0" w:color="auto"/>
            </w:tcBorders>
          </w:tcPr>
          <w:p w14:paraId="690AA89F" w14:textId="6EECADC6"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1,804,008</w:t>
            </w:r>
          </w:p>
        </w:tc>
      </w:tr>
      <w:tr w:rsidR="00FC2611" w14:paraId="6083E9E0"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1B33E7F8"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Clement Price Institute</w:t>
            </w:r>
          </w:p>
        </w:tc>
        <w:tc>
          <w:tcPr>
            <w:tcW w:w="1918" w:type="dxa"/>
            <w:tcBorders>
              <w:top w:val="single" w:sz="12" w:space="0" w:color="auto"/>
              <w:left w:val="single" w:sz="12" w:space="0" w:color="auto"/>
              <w:bottom w:val="single" w:sz="12" w:space="0" w:color="auto"/>
              <w:right w:val="single" w:sz="12" w:space="0" w:color="auto"/>
            </w:tcBorders>
          </w:tcPr>
          <w:p w14:paraId="3156DCE0" w14:textId="57CB3BF1"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285</w:t>
            </w:r>
            <w:r>
              <w:rPr>
                <w:rFonts w:ascii="Calibri" w:hAnsi="Calibri" w:cs="Calibri"/>
                <w:color w:val="000000"/>
              </w:rPr>
              <w:t>,</w:t>
            </w:r>
            <w:r w:rsidRPr="00BF4C94">
              <w:rPr>
                <w:rFonts w:ascii="Calibri" w:hAnsi="Calibri" w:cs="Calibri"/>
                <w:color w:val="000000"/>
              </w:rPr>
              <w:t>000</w:t>
            </w:r>
          </w:p>
        </w:tc>
        <w:tc>
          <w:tcPr>
            <w:tcW w:w="1918" w:type="dxa"/>
            <w:tcBorders>
              <w:top w:val="single" w:sz="12" w:space="0" w:color="auto"/>
              <w:left w:val="single" w:sz="12" w:space="0" w:color="auto"/>
              <w:bottom w:val="single" w:sz="12" w:space="0" w:color="auto"/>
              <w:right w:val="single" w:sz="12" w:space="0" w:color="auto"/>
            </w:tcBorders>
          </w:tcPr>
          <w:p w14:paraId="6C6457A9" w14:textId="0BBAB492"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67,200</w:t>
            </w:r>
          </w:p>
        </w:tc>
      </w:tr>
      <w:tr w:rsidR="00FC2611" w14:paraId="6DA95D62"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E8BBD8B"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Earth &amp; Environmental Sciences</w:t>
            </w:r>
          </w:p>
        </w:tc>
        <w:tc>
          <w:tcPr>
            <w:tcW w:w="1918" w:type="dxa"/>
            <w:tcBorders>
              <w:top w:val="single" w:sz="12" w:space="0" w:color="auto"/>
              <w:left w:val="single" w:sz="12" w:space="0" w:color="auto"/>
              <w:bottom w:val="single" w:sz="12" w:space="0" w:color="auto"/>
              <w:right w:val="single" w:sz="12" w:space="0" w:color="auto"/>
            </w:tcBorders>
          </w:tcPr>
          <w:p w14:paraId="61F35B74" w14:textId="4147DE20"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3</w:t>
            </w:r>
            <w:r>
              <w:rPr>
                <w:rFonts w:ascii="Calibri" w:hAnsi="Calibri" w:cs="Calibri"/>
                <w:color w:val="000000"/>
              </w:rPr>
              <w:t>,</w:t>
            </w:r>
            <w:r w:rsidRPr="00BF4C94">
              <w:rPr>
                <w:rFonts w:ascii="Calibri" w:hAnsi="Calibri" w:cs="Calibri"/>
                <w:color w:val="000000"/>
              </w:rPr>
              <w:t>743</w:t>
            </w:r>
            <w:r>
              <w:rPr>
                <w:rFonts w:ascii="Calibri" w:hAnsi="Calibri" w:cs="Calibri"/>
                <w:color w:val="000000"/>
              </w:rPr>
              <w:t>,</w:t>
            </w:r>
            <w:r w:rsidRPr="00BF4C94">
              <w:rPr>
                <w:rFonts w:ascii="Calibri" w:hAnsi="Calibri" w:cs="Calibri"/>
                <w:color w:val="000000"/>
              </w:rPr>
              <w:t>220</w:t>
            </w:r>
          </w:p>
        </w:tc>
        <w:tc>
          <w:tcPr>
            <w:tcW w:w="1918" w:type="dxa"/>
            <w:tcBorders>
              <w:top w:val="single" w:sz="12" w:space="0" w:color="auto"/>
              <w:left w:val="single" w:sz="12" w:space="0" w:color="auto"/>
              <w:bottom w:val="single" w:sz="12" w:space="0" w:color="auto"/>
              <w:right w:val="single" w:sz="12" w:space="0" w:color="auto"/>
            </w:tcBorders>
          </w:tcPr>
          <w:p w14:paraId="500868CD" w14:textId="780BA4B8"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1,343,342</w:t>
            </w:r>
          </w:p>
        </w:tc>
      </w:tr>
      <w:tr w:rsidR="00FC2611" w14:paraId="73914192"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7ABA7B75" w14:textId="78ACC846"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Economics</w:t>
            </w:r>
          </w:p>
        </w:tc>
        <w:tc>
          <w:tcPr>
            <w:tcW w:w="1918" w:type="dxa"/>
            <w:tcBorders>
              <w:top w:val="single" w:sz="12" w:space="0" w:color="auto"/>
              <w:left w:val="single" w:sz="12" w:space="0" w:color="auto"/>
              <w:bottom w:val="single" w:sz="12" w:space="0" w:color="auto"/>
              <w:right w:val="single" w:sz="12" w:space="0" w:color="auto"/>
            </w:tcBorders>
          </w:tcPr>
          <w:p w14:paraId="5F1F305D" w14:textId="7D215221"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74</w:t>
            </w:r>
            <w:r>
              <w:rPr>
                <w:rFonts w:ascii="Calibri" w:hAnsi="Calibri" w:cs="Calibri"/>
                <w:color w:val="000000"/>
              </w:rPr>
              <w:t>,</w:t>
            </w:r>
            <w:r w:rsidRPr="00BF4C94">
              <w:rPr>
                <w:rFonts w:ascii="Calibri" w:hAnsi="Calibri" w:cs="Calibri"/>
                <w:color w:val="000000"/>
              </w:rPr>
              <w:t>196</w:t>
            </w:r>
          </w:p>
        </w:tc>
        <w:tc>
          <w:tcPr>
            <w:tcW w:w="1918" w:type="dxa"/>
            <w:tcBorders>
              <w:top w:val="single" w:sz="12" w:space="0" w:color="auto"/>
              <w:left w:val="single" w:sz="12" w:space="0" w:color="auto"/>
              <w:bottom w:val="single" w:sz="12" w:space="0" w:color="auto"/>
              <w:right w:val="single" w:sz="12" w:space="0" w:color="auto"/>
            </w:tcBorders>
          </w:tcPr>
          <w:p w14:paraId="4A8F392D" w14:textId="5BD5B8D1"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26,825</w:t>
            </w:r>
          </w:p>
        </w:tc>
      </w:tr>
      <w:tr w:rsidR="00B57130" w14:paraId="798FCFC7"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D2E64C6" w14:textId="6B917589" w:rsidR="00B57130" w:rsidRDefault="00B57130"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English</w:t>
            </w:r>
          </w:p>
        </w:tc>
        <w:tc>
          <w:tcPr>
            <w:tcW w:w="1918" w:type="dxa"/>
            <w:tcBorders>
              <w:top w:val="single" w:sz="12" w:space="0" w:color="auto"/>
              <w:left w:val="single" w:sz="12" w:space="0" w:color="auto"/>
              <w:bottom w:val="single" w:sz="12" w:space="0" w:color="auto"/>
              <w:right w:val="single" w:sz="12" w:space="0" w:color="auto"/>
            </w:tcBorders>
          </w:tcPr>
          <w:p w14:paraId="47DCB49B" w14:textId="77777777" w:rsidR="00B57130" w:rsidRDefault="00B57130" w:rsidP="00FC2611">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79096C61" w14:textId="5BC427A7" w:rsidR="00B57130"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1,518,685</w:t>
            </w:r>
          </w:p>
        </w:tc>
      </w:tr>
      <w:tr w:rsidR="00FC2611" w14:paraId="3AF62208"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15705B6F"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History</w:t>
            </w:r>
          </w:p>
        </w:tc>
        <w:tc>
          <w:tcPr>
            <w:tcW w:w="1918" w:type="dxa"/>
            <w:tcBorders>
              <w:top w:val="single" w:sz="12" w:space="0" w:color="auto"/>
              <w:left w:val="single" w:sz="12" w:space="0" w:color="auto"/>
              <w:bottom w:val="single" w:sz="12" w:space="0" w:color="auto"/>
              <w:right w:val="single" w:sz="12" w:space="0" w:color="auto"/>
            </w:tcBorders>
          </w:tcPr>
          <w:p w14:paraId="12707B48" w14:textId="20F378A7" w:rsidR="00FC2611" w:rsidRDefault="00FC261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c>
          <w:tcPr>
            <w:tcW w:w="1918" w:type="dxa"/>
            <w:tcBorders>
              <w:top w:val="single" w:sz="12" w:space="0" w:color="auto"/>
              <w:left w:val="single" w:sz="12" w:space="0" w:color="auto"/>
              <w:bottom w:val="single" w:sz="12" w:space="0" w:color="auto"/>
              <w:right w:val="single" w:sz="12" w:space="0" w:color="auto"/>
            </w:tcBorders>
          </w:tcPr>
          <w:p w14:paraId="0036375A" w14:textId="1A3CA86A"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22,342</w:t>
            </w:r>
          </w:p>
        </w:tc>
      </w:tr>
      <w:tr w:rsidR="00FC2611" w14:paraId="7655099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F845870"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Humanities Action Lab</w:t>
            </w:r>
          </w:p>
        </w:tc>
        <w:tc>
          <w:tcPr>
            <w:tcW w:w="1918" w:type="dxa"/>
            <w:tcBorders>
              <w:top w:val="single" w:sz="12" w:space="0" w:color="auto"/>
              <w:left w:val="single" w:sz="12" w:space="0" w:color="auto"/>
              <w:bottom w:val="single" w:sz="12" w:space="0" w:color="auto"/>
              <w:right w:val="single" w:sz="12" w:space="0" w:color="auto"/>
            </w:tcBorders>
          </w:tcPr>
          <w:p w14:paraId="63418625" w14:textId="37686ED8" w:rsidR="00FC2611" w:rsidRDefault="00FC2611" w:rsidP="00FC2611">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63C421E4" w14:textId="05806D44"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FC2611" w14:paraId="40DFA56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375E8116"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Mathematics &amp; Computer Science</w:t>
            </w:r>
          </w:p>
        </w:tc>
        <w:tc>
          <w:tcPr>
            <w:tcW w:w="1918" w:type="dxa"/>
            <w:tcBorders>
              <w:top w:val="single" w:sz="12" w:space="0" w:color="auto"/>
              <w:left w:val="single" w:sz="12" w:space="0" w:color="auto"/>
              <w:bottom w:val="single" w:sz="12" w:space="0" w:color="auto"/>
              <w:right w:val="single" w:sz="12" w:space="0" w:color="auto"/>
            </w:tcBorders>
          </w:tcPr>
          <w:p w14:paraId="3F8AF38C" w14:textId="5CC84158"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1</w:t>
            </w:r>
            <w:r>
              <w:rPr>
                <w:rFonts w:ascii="Calibri" w:hAnsi="Calibri" w:cs="Calibri"/>
                <w:color w:val="000000"/>
              </w:rPr>
              <w:t>,</w:t>
            </w:r>
            <w:r w:rsidRPr="00BF4C94">
              <w:rPr>
                <w:rFonts w:ascii="Calibri" w:hAnsi="Calibri" w:cs="Calibri"/>
                <w:color w:val="000000"/>
              </w:rPr>
              <w:t>506</w:t>
            </w:r>
            <w:r>
              <w:rPr>
                <w:rFonts w:ascii="Calibri" w:hAnsi="Calibri" w:cs="Calibri"/>
                <w:color w:val="000000"/>
              </w:rPr>
              <w:t>,</w:t>
            </w:r>
            <w:r w:rsidRPr="00BF4C94">
              <w:rPr>
                <w:rFonts w:ascii="Calibri" w:hAnsi="Calibri" w:cs="Calibri"/>
                <w:color w:val="000000"/>
              </w:rPr>
              <w:t>481</w:t>
            </w:r>
          </w:p>
        </w:tc>
        <w:tc>
          <w:tcPr>
            <w:tcW w:w="1918" w:type="dxa"/>
            <w:tcBorders>
              <w:top w:val="single" w:sz="12" w:space="0" w:color="auto"/>
              <w:left w:val="single" w:sz="12" w:space="0" w:color="auto"/>
              <w:bottom w:val="single" w:sz="12" w:space="0" w:color="auto"/>
              <w:right w:val="single" w:sz="12" w:space="0" w:color="auto"/>
            </w:tcBorders>
          </w:tcPr>
          <w:p w14:paraId="50AE116F" w14:textId="5DB9D65F"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2,218,393</w:t>
            </w:r>
          </w:p>
        </w:tc>
      </w:tr>
      <w:tr w:rsidR="00B57130" w14:paraId="48A5349F"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7F970A0" w14:textId="44911A75" w:rsidR="00B57130" w:rsidRDefault="00B57130"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Physics</w:t>
            </w:r>
          </w:p>
        </w:tc>
        <w:tc>
          <w:tcPr>
            <w:tcW w:w="1918" w:type="dxa"/>
            <w:tcBorders>
              <w:top w:val="single" w:sz="12" w:space="0" w:color="auto"/>
              <w:left w:val="single" w:sz="12" w:space="0" w:color="auto"/>
              <w:bottom w:val="single" w:sz="12" w:space="0" w:color="auto"/>
              <w:right w:val="single" w:sz="12" w:space="0" w:color="auto"/>
            </w:tcBorders>
          </w:tcPr>
          <w:p w14:paraId="27626492" w14:textId="77777777" w:rsidR="00B57130" w:rsidRPr="00BF4C94" w:rsidRDefault="00B57130" w:rsidP="00FC2611">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04B90298" w14:textId="6E9D324D" w:rsidR="00B57130"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942,975</w:t>
            </w:r>
          </w:p>
        </w:tc>
      </w:tr>
      <w:tr w:rsidR="00FC2611" w14:paraId="72D33F89"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5ED9C865"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Psychology</w:t>
            </w:r>
          </w:p>
        </w:tc>
        <w:tc>
          <w:tcPr>
            <w:tcW w:w="1918" w:type="dxa"/>
            <w:tcBorders>
              <w:top w:val="single" w:sz="12" w:space="0" w:color="auto"/>
              <w:left w:val="single" w:sz="12" w:space="0" w:color="auto"/>
              <w:bottom w:val="single" w:sz="12" w:space="0" w:color="auto"/>
              <w:right w:val="single" w:sz="12" w:space="0" w:color="auto"/>
            </w:tcBorders>
          </w:tcPr>
          <w:p w14:paraId="63E9B251" w14:textId="03D2A67C"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1</w:t>
            </w:r>
            <w:r>
              <w:rPr>
                <w:rFonts w:ascii="Calibri" w:hAnsi="Calibri" w:cs="Calibri"/>
                <w:color w:val="000000"/>
              </w:rPr>
              <w:t>,</w:t>
            </w:r>
            <w:r w:rsidRPr="00BF4C94">
              <w:rPr>
                <w:rFonts w:ascii="Calibri" w:hAnsi="Calibri" w:cs="Calibri"/>
                <w:color w:val="000000"/>
              </w:rPr>
              <w:t>830</w:t>
            </w:r>
            <w:r>
              <w:rPr>
                <w:rFonts w:ascii="Calibri" w:hAnsi="Calibri" w:cs="Calibri"/>
                <w:color w:val="000000"/>
              </w:rPr>
              <w:t>,</w:t>
            </w:r>
            <w:r w:rsidRPr="00BF4C94">
              <w:rPr>
                <w:rFonts w:ascii="Calibri" w:hAnsi="Calibri" w:cs="Calibri"/>
                <w:color w:val="000000"/>
              </w:rPr>
              <w:t>440</w:t>
            </w:r>
          </w:p>
        </w:tc>
        <w:tc>
          <w:tcPr>
            <w:tcW w:w="1918" w:type="dxa"/>
            <w:tcBorders>
              <w:top w:val="single" w:sz="12" w:space="0" w:color="auto"/>
              <w:left w:val="single" w:sz="12" w:space="0" w:color="auto"/>
              <w:bottom w:val="single" w:sz="12" w:space="0" w:color="auto"/>
              <w:right w:val="single" w:sz="12" w:space="0" w:color="auto"/>
            </w:tcBorders>
          </w:tcPr>
          <w:p w14:paraId="176AAF49" w14:textId="0C4C5C04"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3,047,935</w:t>
            </w:r>
          </w:p>
        </w:tc>
      </w:tr>
      <w:tr w:rsidR="00FC2611" w14:paraId="344CD7C0"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524EE6A" w14:textId="77777777" w:rsidR="00FC2611" w:rsidRDefault="00FC2611" w:rsidP="00FC2611">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Urban Education</w:t>
            </w:r>
          </w:p>
        </w:tc>
        <w:tc>
          <w:tcPr>
            <w:tcW w:w="1918" w:type="dxa"/>
            <w:tcBorders>
              <w:top w:val="single" w:sz="12" w:space="0" w:color="auto"/>
              <w:left w:val="single" w:sz="12" w:space="0" w:color="auto"/>
              <w:bottom w:val="single" w:sz="12" w:space="0" w:color="auto"/>
              <w:right w:val="single" w:sz="12" w:space="0" w:color="auto"/>
            </w:tcBorders>
          </w:tcPr>
          <w:p w14:paraId="14DB28C2" w14:textId="77A7D54A" w:rsidR="00FC2611" w:rsidRDefault="00FC2611" w:rsidP="00FC2611">
            <w:pPr>
              <w:autoSpaceDE w:val="0"/>
              <w:autoSpaceDN w:val="0"/>
              <w:adjustRightInd w:val="0"/>
              <w:spacing w:after="0" w:line="240" w:lineRule="auto"/>
              <w:jc w:val="right"/>
              <w:rPr>
                <w:rFonts w:ascii="Calibri" w:hAnsi="Calibri" w:cs="Calibri"/>
                <w:color w:val="000000"/>
              </w:rPr>
            </w:pPr>
            <w:r w:rsidRPr="00BF4C94">
              <w:rPr>
                <w:rFonts w:ascii="Calibri" w:hAnsi="Calibri" w:cs="Calibri"/>
                <w:color w:val="000000"/>
              </w:rPr>
              <w:t>481</w:t>
            </w:r>
            <w:r>
              <w:rPr>
                <w:rFonts w:ascii="Calibri" w:hAnsi="Calibri" w:cs="Calibri"/>
                <w:color w:val="000000"/>
              </w:rPr>
              <w:t>,</w:t>
            </w:r>
            <w:r w:rsidRPr="00BF4C94">
              <w:rPr>
                <w:rFonts w:ascii="Calibri" w:hAnsi="Calibri" w:cs="Calibri"/>
                <w:color w:val="000000"/>
              </w:rPr>
              <w:t>283</w:t>
            </w:r>
          </w:p>
        </w:tc>
        <w:tc>
          <w:tcPr>
            <w:tcW w:w="1918" w:type="dxa"/>
            <w:tcBorders>
              <w:top w:val="single" w:sz="12" w:space="0" w:color="auto"/>
              <w:left w:val="single" w:sz="12" w:space="0" w:color="auto"/>
              <w:bottom w:val="single" w:sz="12" w:space="0" w:color="auto"/>
              <w:right w:val="single" w:sz="12" w:space="0" w:color="auto"/>
            </w:tcBorders>
          </w:tcPr>
          <w:p w14:paraId="36B7628F" w14:textId="20108515"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448,971</w:t>
            </w:r>
          </w:p>
        </w:tc>
      </w:tr>
      <w:tr w:rsidR="00FC2611" w14:paraId="5800462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02FDA563" w14:textId="77777777" w:rsidR="00FC2611" w:rsidRPr="00B645B4" w:rsidRDefault="00FC2611" w:rsidP="00FC2611">
            <w:pPr>
              <w:autoSpaceDE w:val="0"/>
              <w:autoSpaceDN w:val="0"/>
              <w:adjustRightInd w:val="0"/>
              <w:spacing w:after="0" w:line="240" w:lineRule="auto"/>
              <w:rPr>
                <w:rFonts w:ascii="Calibri" w:hAnsi="Calibri" w:cs="Calibri"/>
                <w:b/>
                <w:bCs/>
                <w:color w:val="FFFFFF" w:themeColor="background1"/>
              </w:rPr>
            </w:pPr>
            <w:r w:rsidRPr="00B645B4">
              <w:rPr>
                <w:rFonts w:ascii="Calibri" w:hAnsi="Calibri" w:cs="Calibri"/>
                <w:b/>
                <w:bCs/>
                <w:color w:val="FFFFFF" w:themeColor="background1"/>
              </w:rPr>
              <w:t>Rutgers Business School</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57BE8920" w14:textId="4C9AD1CE" w:rsidR="00FC2611" w:rsidRPr="00B645B4" w:rsidRDefault="00FC2611" w:rsidP="00FC2611">
            <w:pPr>
              <w:tabs>
                <w:tab w:val="decimal" w:pos="1275"/>
              </w:tabs>
              <w:autoSpaceDE w:val="0"/>
              <w:autoSpaceDN w:val="0"/>
              <w:adjustRightInd w:val="0"/>
              <w:spacing w:after="0" w:line="240" w:lineRule="auto"/>
              <w:rPr>
                <w:rFonts w:ascii="Calibri" w:hAnsi="Calibri" w:cs="Calibri"/>
                <w:b/>
                <w:bCs/>
                <w:color w:val="FFFFFF" w:themeColor="background1"/>
              </w:rPr>
            </w:pPr>
            <w:r w:rsidRPr="002B5CD0">
              <w:rPr>
                <w:rFonts w:ascii="Calibri" w:hAnsi="Calibri" w:cs="Calibri"/>
                <w:b/>
                <w:bCs/>
                <w:color w:val="FFFFFF" w:themeColor="background1"/>
              </w:rPr>
              <w:t>10</w:t>
            </w:r>
            <w:r>
              <w:rPr>
                <w:rFonts w:ascii="Calibri" w:hAnsi="Calibri" w:cs="Calibri"/>
                <w:b/>
                <w:bCs/>
                <w:color w:val="FFFFFF" w:themeColor="background1"/>
              </w:rPr>
              <w:t>,</w:t>
            </w:r>
            <w:r w:rsidRPr="002B5CD0">
              <w:rPr>
                <w:rFonts w:ascii="Calibri" w:hAnsi="Calibri" w:cs="Calibri"/>
                <w:b/>
                <w:bCs/>
                <w:color w:val="FFFFFF" w:themeColor="background1"/>
              </w:rPr>
              <w:t>174</w:t>
            </w:r>
            <w:r>
              <w:rPr>
                <w:rFonts w:ascii="Calibri" w:hAnsi="Calibri" w:cs="Calibri"/>
                <w:b/>
                <w:bCs/>
                <w:color w:val="FFFFFF" w:themeColor="background1"/>
              </w:rPr>
              <w:t>,</w:t>
            </w:r>
            <w:r w:rsidRPr="002B5CD0">
              <w:rPr>
                <w:rFonts w:ascii="Calibri" w:hAnsi="Calibri" w:cs="Calibri"/>
                <w:b/>
                <w:bCs/>
                <w:color w:val="FFFFFF" w:themeColor="background1"/>
              </w:rPr>
              <w:t>520</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439F7961" w14:textId="6C5D6FBF" w:rsidR="00FC2611" w:rsidRPr="008B6714" w:rsidRDefault="00292D32" w:rsidP="00FC2611">
            <w:pPr>
              <w:tabs>
                <w:tab w:val="decimal" w:pos="133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12,447,587</w:t>
            </w:r>
          </w:p>
        </w:tc>
      </w:tr>
      <w:tr w:rsidR="00FC2611" w14:paraId="5CD23F10"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707BB8E1" w14:textId="77777777" w:rsidR="00FC2611" w:rsidRDefault="00FC2611" w:rsidP="00FC2611">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Urban Entrepreneurship</w:t>
            </w:r>
          </w:p>
        </w:tc>
        <w:tc>
          <w:tcPr>
            <w:tcW w:w="1918" w:type="dxa"/>
            <w:tcBorders>
              <w:top w:val="single" w:sz="12" w:space="0" w:color="auto"/>
              <w:left w:val="single" w:sz="12" w:space="0" w:color="auto"/>
              <w:bottom w:val="single" w:sz="12" w:space="0" w:color="auto"/>
              <w:right w:val="single" w:sz="12" w:space="0" w:color="auto"/>
            </w:tcBorders>
          </w:tcPr>
          <w:p w14:paraId="55707D48" w14:textId="58562DF7" w:rsidR="00FC2611" w:rsidRDefault="00FC2611" w:rsidP="00FC2611">
            <w:pPr>
              <w:autoSpaceDE w:val="0"/>
              <w:autoSpaceDN w:val="0"/>
              <w:adjustRightInd w:val="0"/>
              <w:spacing w:after="0" w:line="240" w:lineRule="auto"/>
              <w:jc w:val="right"/>
              <w:rPr>
                <w:rFonts w:ascii="Calibri" w:hAnsi="Calibri" w:cs="Calibri"/>
                <w:color w:val="000000"/>
              </w:rPr>
            </w:pPr>
            <w:r w:rsidRPr="002B5CD0">
              <w:rPr>
                <w:rFonts w:ascii="Calibri" w:hAnsi="Calibri" w:cs="Calibri"/>
                <w:color w:val="000000"/>
              </w:rPr>
              <w:t>246</w:t>
            </w:r>
            <w:r>
              <w:rPr>
                <w:rFonts w:ascii="Calibri" w:hAnsi="Calibri" w:cs="Calibri"/>
                <w:color w:val="000000"/>
              </w:rPr>
              <w:t>,</w:t>
            </w:r>
            <w:r w:rsidRPr="002B5CD0">
              <w:rPr>
                <w:rFonts w:ascii="Calibri" w:hAnsi="Calibri" w:cs="Calibri"/>
                <w:color w:val="000000"/>
              </w:rPr>
              <w:t>500</w:t>
            </w:r>
          </w:p>
        </w:tc>
        <w:tc>
          <w:tcPr>
            <w:tcW w:w="1918" w:type="dxa"/>
            <w:tcBorders>
              <w:top w:val="single" w:sz="12" w:space="0" w:color="auto"/>
              <w:left w:val="single" w:sz="12" w:space="0" w:color="auto"/>
              <w:bottom w:val="single" w:sz="12" w:space="0" w:color="auto"/>
              <w:right w:val="single" w:sz="12" w:space="0" w:color="auto"/>
            </w:tcBorders>
          </w:tcPr>
          <w:p w14:paraId="57832293" w14:textId="7B898264"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190,000</w:t>
            </w:r>
          </w:p>
        </w:tc>
      </w:tr>
      <w:tr w:rsidR="00FC2611" w14:paraId="26978623"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08CA249A" w14:textId="77777777" w:rsidR="00FC2611" w:rsidRDefault="00FC2611" w:rsidP="00FC2611">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Dean's Office</w:t>
            </w:r>
          </w:p>
        </w:tc>
        <w:tc>
          <w:tcPr>
            <w:tcW w:w="1918" w:type="dxa"/>
            <w:tcBorders>
              <w:top w:val="single" w:sz="12" w:space="0" w:color="auto"/>
              <w:left w:val="single" w:sz="12" w:space="0" w:color="auto"/>
              <w:bottom w:val="single" w:sz="12" w:space="0" w:color="auto"/>
              <w:right w:val="single" w:sz="12" w:space="0" w:color="auto"/>
            </w:tcBorders>
          </w:tcPr>
          <w:p w14:paraId="4DEAEEFA" w14:textId="74F56269"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845</w:t>
            </w:r>
            <w:r>
              <w:rPr>
                <w:rFonts w:ascii="Calibri" w:hAnsi="Calibri" w:cs="Calibri"/>
                <w:color w:val="000000"/>
              </w:rPr>
              <w:t>,</w:t>
            </w:r>
            <w:r w:rsidRPr="000674AC">
              <w:rPr>
                <w:rFonts w:ascii="Calibri" w:hAnsi="Calibri" w:cs="Calibri"/>
                <w:color w:val="000000"/>
              </w:rPr>
              <w:t>644</w:t>
            </w:r>
          </w:p>
        </w:tc>
        <w:tc>
          <w:tcPr>
            <w:tcW w:w="1918" w:type="dxa"/>
            <w:tcBorders>
              <w:top w:val="single" w:sz="12" w:space="0" w:color="auto"/>
              <w:left w:val="single" w:sz="12" w:space="0" w:color="auto"/>
              <w:bottom w:val="single" w:sz="12" w:space="0" w:color="auto"/>
              <w:right w:val="single" w:sz="12" w:space="0" w:color="auto"/>
            </w:tcBorders>
          </w:tcPr>
          <w:p w14:paraId="48DECE27" w14:textId="160BA8DB" w:rsidR="00FC2611" w:rsidRDefault="00292D32"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1,431,974</w:t>
            </w:r>
          </w:p>
        </w:tc>
      </w:tr>
      <w:tr w:rsidR="00FC2611" w14:paraId="33B88CBD"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0E5CE32" w14:textId="2C1A757C" w:rsidR="00FC2611" w:rsidRDefault="00FC2611" w:rsidP="00FC2611">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rPr>
              <w:tab/>
              <w:t>GSM - Small Business Development Center</w:t>
            </w:r>
          </w:p>
        </w:tc>
        <w:tc>
          <w:tcPr>
            <w:tcW w:w="1918" w:type="dxa"/>
            <w:tcBorders>
              <w:top w:val="single" w:sz="12" w:space="0" w:color="auto"/>
              <w:left w:val="single" w:sz="12" w:space="0" w:color="auto"/>
              <w:bottom w:val="single" w:sz="12" w:space="0" w:color="auto"/>
              <w:right w:val="single" w:sz="12" w:space="0" w:color="auto"/>
            </w:tcBorders>
          </w:tcPr>
          <w:p w14:paraId="4B242C94" w14:textId="51C4851E" w:rsidR="00FC2611" w:rsidRDefault="00FC2611" w:rsidP="00FC2611">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6</w:t>
            </w:r>
            <w:r>
              <w:rPr>
                <w:rFonts w:ascii="Calibri" w:hAnsi="Calibri" w:cs="Calibri"/>
                <w:color w:val="000000"/>
              </w:rPr>
              <w:t>,</w:t>
            </w:r>
            <w:r w:rsidRPr="000674AC">
              <w:rPr>
                <w:rFonts w:ascii="Calibri" w:hAnsi="Calibri" w:cs="Calibri"/>
                <w:color w:val="000000"/>
              </w:rPr>
              <w:t>942</w:t>
            </w:r>
            <w:r>
              <w:rPr>
                <w:rFonts w:ascii="Calibri" w:hAnsi="Calibri" w:cs="Calibri"/>
                <w:color w:val="000000"/>
              </w:rPr>
              <w:t>,</w:t>
            </w:r>
            <w:r w:rsidRPr="000674AC">
              <w:rPr>
                <w:rFonts w:ascii="Calibri" w:hAnsi="Calibri" w:cs="Calibri"/>
                <w:color w:val="000000"/>
              </w:rPr>
              <w:t>070</w:t>
            </w:r>
          </w:p>
        </w:tc>
        <w:tc>
          <w:tcPr>
            <w:tcW w:w="1918" w:type="dxa"/>
            <w:tcBorders>
              <w:top w:val="single" w:sz="12" w:space="0" w:color="auto"/>
              <w:left w:val="single" w:sz="12" w:space="0" w:color="auto"/>
              <w:bottom w:val="single" w:sz="12" w:space="0" w:color="auto"/>
              <w:right w:val="single" w:sz="12" w:space="0" w:color="auto"/>
            </w:tcBorders>
          </w:tcPr>
          <w:p w14:paraId="45CF107E" w14:textId="0EEE0E07"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8,923,526</w:t>
            </w:r>
          </w:p>
        </w:tc>
      </w:tr>
      <w:tr w:rsidR="00FC2611" w14:paraId="77B71368"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9FBF5C4" w14:textId="77777777" w:rsidR="00FC2611" w:rsidRDefault="00FC2611" w:rsidP="00FC2611">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Institute for Ethical Leadership</w:t>
            </w:r>
          </w:p>
        </w:tc>
        <w:tc>
          <w:tcPr>
            <w:tcW w:w="1918" w:type="dxa"/>
            <w:tcBorders>
              <w:top w:val="single" w:sz="12" w:space="0" w:color="auto"/>
              <w:left w:val="single" w:sz="12" w:space="0" w:color="auto"/>
              <w:bottom w:val="single" w:sz="12" w:space="0" w:color="auto"/>
              <w:right w:val="single" w:sz="12" w:space="0" w:color="auto"/>
            </w:tcBorders>
          </w:tcPr>
          <w:p w14:paraId="62104880" w14:textId="07BBAC92" w:rsidR="00FC2611" w:rsidRDefault="00FC2611"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360,000</w:t>
            </w:r>
          </w:p>
        </w:tc>
        <w:tc>
          <w:tcPr>
            <w:tcW w:w="1918" w:type="dxa"/>
            <w:tcBorders>
              <w:top w:val="single" w:sz="12" w:space="0" w:color="auto"/>
              <w:left w:val="single" w:sz="12" w:space="0" w:color="auto"/>
              <w:bottom w:val="single" w:sz="12" w:space="0" w:color="auto"/>
              <w:right w:val="single" w:sz="12" w:space="0" w:color="auto"/>
            </w:tcBorders>
          </w:tcPr>
          <w:p w14:paraId="25BA50B6" w14:textId="4BA3804A" w:rsidR="00FC2611" w:rsidRDefault="00B57130" w:rsidP="00FC261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60,000</w:t>
            </w:r>
          </w:p>
        </w:tc>
      </w:tr>
      <w:tr w:rsidR="00FC2611" w14:paraId="1333EB06"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5706CF3" w14:textId="77777777" w:rsidR="00FC2611" w:rsidRDefault="00FC2611" w:rsidP="00FC2611">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Management and Global Business</w:t>
            </w:r>
          </w:p>
        </w:tc>
        <w:tc>
          <w:tcPr>
            <w:tcW w:w="1918" w:type="dxa"/>
            <w:tcBorders>
              <w:top w:val="single" w:sz="12" w:space="0" w:color="auto"/>
              <w:left w:val="single" w:sz="12" w:space="0" w:color="auto"/>
              <w:bottom w:val="single" w:sz="12" w:space="0" w:color="auto"/>
              <w:right w:val="single" w:sz="12" w:space="0" w:color="auto"/>
            </w:tcBorders>
          </w:tcPr>
          <w:p w14:paraId="05107CF9" w14:textId="0B213F19" w:rsidR="00FC2611" w:rsidRDefault="00FC2611" w:rsidP="00FC2611">
            <w:pPr>
              <w:autoSpaceDE w:val="0"/>
              <w:autoSpaceDN w:val="0"/>
              <w:adjustRightInd w:val="0"/>
              <w:spacing w:after="0" w:line="240" w:lineRule="auto"/>
              <w:jc w:val="right"/>
              <w:rPr>
                <w:rFonts w:ascii="Calibri" w:hAnsi="Calibri" w:cs="Calibri"/>
                <w:color w:val="000000"/>
              </w:rPr>
            </w:pPr>
            <w:r w:rsidRPr="002B5CD0">
              <w:rPr>
                <w:rFonts w:ascii="Calibri" w:hAnsi="Calibri" w:cs="Calibri"/>
                <w:color w:val="000000"/>
              </w:rPr>
              <w:t>172</w:t>
            </w:r>
            <w:r>
              <w:rPr>
                <w:rFonts w:ascii="Calibri" w:hAnsi="Calibri" w:cs="Calibri"/>
                <w:color w:val="000000"/>
              </w:rPr>
              <w:t>,</w:t>
            </w:r>
            <w:r w:rsidRPr="002B5CD0">
              <w:rPr>
                <w:rFonts w:ascii="Calibri" w:hAnsi="Calibri" w:cs="Calibri"/>
                <w:color w:val="000000"/>
              </w:rPr>
              <w:t>094</w:t>
            </w:r>
          </w:p>
        </w:tc>
        <w:tc>
          <w:tcPr>
            <w:tcW w:w="1918" w:type="dxa"/>
            <w:tcBorders>
              <w:top w:val="single" w:sz="12" w:space="0" w:color="auto"/>
              <w:left w:val="single" w:sz="12" w:space="0" w:color="auto"/>
              <w:bottom w:val="single" w:sz="12" w:space="0" w:color="auto"/>
              <w:right w:val="single" w:sz="12" w:space="0" w:color="auto"/>
            </w:tcBorders>
          </w:tcPr>
          <w:p w14:paraId="64971600" w14:textId="76549F01" w:rsidR="00FC2611" w:rsidRDefault="00FC2611" w:rsidP="00FC2611">
            <w:pPr>
              <w:autoSpaceDE w:val="0"/>
              <w:autoSpaceDN w:val="0"/>
              <w:adjustRightInd w:val="0"/>
              <w:spacing w:after="0" w:line="240" w:lineRule="auto"/>
              <w:jc w:val="right"/>
              <w:rPr>
                <w:rFonts w:ascii="Calibri" w:hAnsi="Calibri" w:cs="Calibri"/>
                <w:color w:val="000000"/>
              </w:rPr>
            </w:pPr>
          </w:p>
        </w:tc>
      </w:tr>
      <w:tr w:rsidR="00292D32" w14:paraId="3B7F0BD5"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4FA85347" w14:textId="02E09D27" w:rsidR="00292D32" w:rsidRDefault="00292D32" w:rsidP="00292D32">
            <w:pPr>
              <w:tabs>
                <w:tab w:val="left" w:pos="285"/>
              </w:tabs>
              <w:autoSpaceDE w:val="0"/>
              <w:autoSpaceDN w:val="0"/>
              <w:adjustRightInd w:val="0"/>
              <w:spacing w:after="0" w:line="240" w:lineRule="auto"/>
              <w:rPr>
                <w:rFonts w:ascii="Calibri" w:hAnsi="Calibri" w:cs="Calibri"/>
                <w:color w:val="000000"/>
              </w:rPr>
            </w:pPr>
            <w:r w:rsidRPr="006A69E3">
              <w:rPr>
                <w:rFonts w:ascii="Calibri" w:hAnsi="Calibri" w:cs="Calibri"/>
                <w:b/>
                <w:bCs/>
                <w:color w:val="2E74B5" w:themeColor="accent1" w:themeShade="BF"/>
              </w:rPr>
              <w:lastRenderedPageBreak/>
              <w:t xml:space="preserve">SCHOOL NAME/ </w:t>
            </w:r>
            <w:r>
              <w:rPr>
                <w:rFonts w:ascii="Calibri" w:hAnsi="Calibri" w:cs="Calibri"/>
                <w:b/>
                <w:bCs/>
                <w:color w:val="000000"/>
              </w:rPr>
              <w:t>DEPARTMENT</w:t>
            </w:r>
          </w:p>
        </w:tc>
        <w:tc>
          <w:tcPr>
            <w:tcW w:w="1918" w:type="dxa"/>
            <w:tcBorders>
              <w:top w:val="single" w:sz="12" w:space="0" w:color="auto"/>
              <w:left w:val="single" w:sz="12" w:space="0" w:color="auto"/>
              <w:bottom w:val="single" w:sz="12" w:space="0" w:color="auto"/>
              <w:right w:val="single" w:sz="12" w:space="0" w:color="auto"/>
            </w:tcBorders>
          </w:tcPr>
          <w:p w14:paraId="078F9F51" w14:textId="7DF986C8" w:rsidR="00292D32" w:rsidRPr="000674AC" w:rsidRDefault="00292D32" w:rsidP="00292D32">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 xml:space="preserve">FY2019 </w:t>
            </w:r>
            <w:r w:rsidRPr="006A69E3">
              <w:rPr>
                <w:rFonts w:ascii="Calibri" w:hAnsi="Calibri" w:cs="Calibri"/>
                <w:b/>
                <w:bCs/>
              </w:rPr>
              <w:t>TOTAL</w:t>
            </w:r>
          </w:p>
        </w:tc>
        <w:tc>
          <w:tcPr>
            <w:tcW w:w="1918" w:type="dxa"/>
            <w:tcBorders>
              <w:top w:val="single" w:sz="12" w:space="0" w:color="auto"/>
              <w:left w:val="single" w:sz="12" w:space="0" w:color="auto"/>
              <w:bottom w:val="single" w:sz="12" w:space="0" w:color="auto"/>
              <w:right w:val="single" w:sz="12" w:space="0" w:color="auto"/>
            </w:tcBorders>
          </w:tcPr>
          <w:p w14:paraId="2BDF95B5" w14:textId="68B49E89" w:rsidR="00292D32" w:rsidRDefault="00292D32" w:rsidP="00292D32">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 xml:space="preserve">FY2020 </w:t>
            </w:r>
            <w:r w:rsidRPr="006A69E3">
              <w:rPr>
                <w:rFonts w:ascii="Calibri" w:hAnsi="Calibri" w:cs="Calibri"/>
                <w:b/>
                <w:bCs/>
              </w:rPr>
              <w:t>TOTAL</w:t>
            </w:r>
          </w:p>
        </w:tc>
      </w:tr>
      <w:tr w:rsidR="00776416" w14:paraId="613CCBED"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51A9F681" w14:textId="5F382466" w:rsidR="00776416" w:rsidRPr="006A69E3" w:rsidRDefault="00776416" w:rsidP="00776416">
            <w:pPr>
              <w:tabs>
                <w:tab w:val="left" w:pos="285"/>
              </w:tabs>
              <w:autoSpaceDE w:val="0"/>
              <w:autoSpaceDN w:val="0"/>
              <w:adjustRightInd w:val="0"/>
              <w:spacing w:after="0" w:line="240" w:lineRule="auto"/>
              <w:rPr>
                <w:rFonts w:ascii="Calibri" w:hAnsi="Calibri" w:cs="Calibri"/>
                <w:b/>
                <w:bCs/>
                <w:color w:val="2E74B5" w:themeColor="accent1" w:themeShade="BF"/>
              </w:rPr>
            </w:pPr>
            <w:r>
              <w:rPr>
                <w:rFonts w:ascii="Calibri" w:hAnsi="Calibri" w:cs="Calibri"/>
                <w:color w:val="000000"/>
              </w:rPr>
              <w:tab/>
              <w:t>Management Science &amp; Computer Information Studies</w:t>
            </w:r>
          </w:p>
        </w:tc>
        <w:tc>
          <w:tcPr>
            <w:tcW w:w="1918" w:type="dxa"/>
            <w:tcBorders>
              <w:top w:val="single" w:sz="12" w:space="0" w:color="auto"/>
              <w:left w:val="single" w:sz="12" w:space="0" w:color="auto"/>
              <w:bottom w:val="single" w:sz="12" w:space="0" w:color="auto"/>
              <w:right w:val="single" w:sz="12" w:space="0" w:color="auto"/>
            </w:tcBorders>
          </w:tcPr>
          <w:p w14:paraId="006293C0" w14:textId="07D94AC1" w:rsidR="00776416" w:rsidRDefault="00776416" w:rsidP="00776416">
            <w:pPr>
              <w:autoSpaceDE w:val="0"/>
              <w:autoSpaceDN w:val="0"/>
              <w:adjustRightInd w:val="0"/>
              <w:spacing w:after="0" w:line="240" w:lineRule="auto"/>
              <w:jc w:val="right"/>
              <w:rPr>
                <w:rFonts w:ascii="Calibri" w:hAnsi="Calibri" w:cs="Calibri"/>
                <w:b/>
                <w:bCs/>
                <w:color w:val="000000"/>
              </w:rPr>
            </w:pPr>
            <w:r w:rsidRPr="002B5CD0">
              <w:rPr>
                <w:rFonts w:ascii="Calibri" w:hAnsi="Calibri" w:cs="Calibri"/>
                <w:color w:val="000000"/>
              </w:rPr>
              <w:t>878</w:t>
            </w:r>
            <w:r>
              <w:rPr>
                <w:rFonts w:ascii="Calibri" w:hAnsi="Calibri" w:cs="Calibri"/>
                <w:color w:val="000000"/>
              </w:rPr>
              <w:t>,</w:t>
            </w:r>
            <w:r w:rsidRPr="002B5CD0">
              <w:rPr>
                <w:rFonts w:ascii="Calibri" w:hAnsi="Calibri" w:cs="Calibri"/>
                <w:color w:val="000000"/>
              </w:rPr>
              <w:t>127</w:t>
            </w:r>
          </w:p>
        </w:tc>
        <w:tc>
          <w:tcPr>
            <w:tcW w:w="1918" w:type="dxa"/>
            <w:tcBorders>
              <w:top w:val="single" w:sz="12" w:space="0" w:color="auto"/>
              <w:left w:val="single" w:sz="12" w:space="0" w:color="auto"/>
              <w:bottom w:val="single" w:sz="12" w:space="0" w:color="auto"/>
              <w:right w:val="single" w:sz="12" w:space="0" w:color="auto"/>
            </w:tcBorders>
          </w:tcPr>
          <w:p w14:paraId="60CADAE7" w14:textId="36157E98" w:rsidR="00776416" w:rsidRDefault="00776416" w:rsidP="00776416">
            <w:pPr>
              <w:autoSpaceDE w:val="0"/>
              <w:autoSpaceDN w:val="0"/>
              <w:adjustRightInd w:val="0"/>
              <w:spacing w:after="0" w:line="240" w:lineRule="auto"/>
              <w:jc w:val="right"/>
              <w:rPr>
                <w:rFonts w:ascii="Calibri" w:hAnsi="Calibri" w:cs="Calibri"/>
                <w:b/>
                <w:bCs/>
                <w:color w:val="000000"/>
              </w:rPr>
            </w:pPr>
            <w:r>
              <w:rPr>
                <w:rFonts w:ascii="Calibri" w:hAnsi="Calibri" w:cs="Calibri"/>
                <w:color w:val="000000"/>
              </w:rPr>
              <w:t>638,356</w:t>
            </w:r>
          </w:p>
        </w:tc>
      </w:tr>
      <w:tr w:rsidR="00776416" w14:paraId="264D14FA"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E7D6EE6" w14:textId="08452DF4" w:rsidR="00776416" w:rsidRDefault="00776416" w:rsidP="00776416">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RAISED</w:t>
            </w:r>
          </w:p>
        </w:tc>
        <w:tc>
          <w:tcPr>
            <w:tcW w:w="1918" w:type="dxa"/>
            <w:tcBorders>
              <w:top w:val="single" w:sz="12" w:space="0" w:color="auto"/>
              <w:left w:val="single" w:sz="12" w:space="0" w:color="auto"/>
              <w:bottom w:val="single" w:sz="12" w:space="0" w:color="auto"/>
              <w:right w:val="single" w:sz="12" w:space="0" w:color="auto"/>
            </w:tcBorders>
          </w:tcPr>
          <w:p w14:paraId="1D1430EB" w14:textId="77777777" w:rsidR="00776416" w:rsidRPr="000674AC" w:rsidRDefault="00776416" w:rsidP="00776416">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2AA5662A" w14:textId="3180388A" w:rsidR="00776416" w:rsidRDefault="00776416" w:rsidP="0077641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556,500</w:t>
            </w:r>
          </w:p>
        </w:tc>
      </w:tr>
      <w:tr w:rsidR="00776416" w14:paraId="496C95CD"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27F0FC4D" w14:textId="43344876" w:rsidR="00776416" w:rsidRDefault="00776416" w:rsidP="00776416">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r>
            <w:r w:rsidRPr="00292D32">
              <w:rPr>
                <w:rFonts w:ascii="Calibri" w:hAnsi="Calibri" w:cs="Calibri"/>
                <w:color w:val="000000"/>
              </w:rPr>
              <w:t>Rutgers Institute for Data Science, Learning, and Applications</w:t>
            </w:r>
          </w:p>
        </w:tc>
        <w:tc>
          <w:tcPr>
            <w:tcW w:w="1918" w:type="dxa"/>
            <w:tcBorders>
              <w:top w:val="single" w:sz="12" w:space="0" w:color="auto"/>
              <w:left w:val="single" w:sz="12" w:space="0" w:color="auto"/>
              <w:bottom w:val="single" w:sz="12" w:space="0" w:color="auto"/>
              <w:right w:val="single" w:sz="12" w:space="0" w:color="auto"/>
            </w:tcBorders>
          </w:tcPr>
          <w:p w14:paraId="630BDAD4" w14:textId="77777777" w:rsidR="00776416" w:rsidRPr="000674AC" w:rsidRDefault="00776416" w:rsidP="00776416">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58D6F472" w14:textId="70729F78" w:rsidR="00776416" w:rsidRDefault="00776416" w:rsidP="0077641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581,705</w:t>
            </w:r>
          </w:p>
        </w:tc>
      </w:tr>
      <w:tr w:rsidR="00776416" w14:paraId="32B40716"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6841932B" w14:textId="21993AFE" w:rsidR="00776416" w:rsidRDefault="00776416" w:rsidP="00776416">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Supply Chain Management</w:t>
            </w:r>
          </w:p>
        </w:tc>
        <w:tc>
          <w:tcPr>
            <w:tcW w:w="1918" w:type="dxa"/>
            <w:tcBorders>
              <w:top w:val="single" w:sz="12" w:space="0" w:color="auto"/>
              <w:left w:val="single" w:sz="12" w:space="0" w:color="auto"/>
              <w:bottom w:val="single" w:sz="12" w:space="0" w:color="auto"/>
              <w:right w:val="single" w:sz="12" w:space="0" w:color="auto"/>
            </w:tcBorders>
          </w:tcPr>
          <w:p w14:paraId="36B7D3A7" w14:textId="7A933F35" w:rsidR="00776416" w:rsidRDefault="00776416" w:rsidP="00776416">
            <w:pPr>
              <w:autoSpaceDE w:val="0"/>
              <w:autoSpaceDN w:val="0"/>
              <w:adjustRightInd w:val="0"/>
              <w:spacing w:after="0" w:line="240" w:lineRule="auto"/>
              <w:jc w:val="right"/>
              <w:rPr>
                <w:rFonts w:ascii="Calibri" w:hAnsi="Calibri" w:cs="Calibri"/>
                <w:color w:val="000000"/>
              </w:rPr>
            </w:pPr>
            <w:r w:rsidRPr="000674AC">
              <w:rPr>
                <w:rFonts w:ascii="Calibri" w:hAnsi="Calibri" w:cs="Calibri"/>
                <w:color w:val="000000"/>
              </w:rPr>
              <w:t>730</w:t>
            </w:r>
            <w:r>
              <w:rPr>
                <w:rFonts w:ascii="Calibri" w:hAnsi="Calibri" w:cs="Calibri"/>
                <w:color w:val="000000"/>
              </w:rPr>
              <w:t>,</w:t>
            </w:r>
            <w:r w:rsidRPr="000674AC">
              <w:rPr>
                <w:rFonts w:ascii="Calibri" w:hAnsi="Calibri" w:cs="Calibri"/>
                <w:color w:val="000000"/>
              </w:rPr>
              <w:t>085</w:t>
            </w:r>
          </w:p>
        </w:tc>
        <w:tc>
          <w:tcPr>
            <w:tcW w:w="1918" w:type="dxa"/>
            <w:tcBorders>
              <w:top w:val="single" w:sz="12" w:space="0" w:color="auto"/>
              <w:left w:val="single" w:sz="12" w:space="0" w:color="auto"/>
              <w:bottom w:val="single" w:sz="12" w:space="0" w:color="auto"/>
              <w:right w:val="single" w:sz="12" w:space="0" w:color="auto"/>
            </w:tcBorders>
          </w:tcPr>
          <w:p w14:paraId="453F913F" w14:textId="6708D6E9" w:rsidR="00776416" w:rsidRDefault="00776416" w:rsidP="00776416">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65,526</w:t>
            </w:r>
          </w:p>
        </w:tc>
      </w:tr>
      <w:tr w:rsidR="00776416" w14:paraId="484AFA82"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0070C0"/>
          </w:tcPr>
          <w:p w14:paraId="7BCF661B" w14:textId="77777777" w:rsidR="00776416" w:rsidRDefault="00776416" w:rsidP="00776416">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School of Criminal Justice</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5E8D0674" w14:textId="2230FE13" w:rsidR="00776416" w:rsidRDefault="00776416" w:rsidP="00776416">
            <w:pPr>
              <w:tabs>
                <w:tab w:val="decimal" w:pos="1350"/>
              </w:tabs>
              <w:autoSpaceDE w:val="0"/>
              <w:autoSpaceDN w:val="0"/>
              <w:adjustRightInd w:val="0"/>
              <w:spacing w:after="0" w:line="240" w:lineRule="auto"/>
              <w:rPr>
                <w:rFonts w:ascii="Calibri" w:hAnsi="Calibri" w:cs="Calibri"/>
                <w:color w:val="000000"/>
              </w:rPr>
            </w:pPr>
            <w:r w:rsidRPr="00BF4C94">
              <w:rPr>
                <w:rFonts w:ascii="Calibri" w:hAnsi="Calibri" w:cs="Calibri"/>
                <w:b/>
                <w:color w:val="FFFFFF" w:themeColor="background1"/>
              </w:rPr>
              <w:t>700</w:t>
            </w:r>
            <w:r>
              <w:rPr>
                <w:rFonts w:ascii="Calibri" w:hAnsi="Calibri" w:cs="Calibri"/>
                <w:b/>
                <w:color w:val="FFFFFF" w:themeColor="background1"/>
              </w:rPr>
              <w:t>,</w:t>
            </w:r>
            <w:r w:rsidRPr="00BF4C94">
              <w:rPr>
                <w:rFonts w:ascii="Calibri" w:hAnsi="Calibri" w:cs="Calibri"/>
                <w:b/>
                <w:color w:val="FFFFFF" w:themeColor="background1"/>
              </w:rPr>
              <w:t>575</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633D78AA" w14:textId="1DC98A78" w:rsidR="00776416" w:rsidRPr="00292D32" w:rsidRDefault="00776416" w:rsidP="00776416">
            <w:pPr>
              <w:tabs>
                <w:tab w:val="decimal" w:pos="1350"/>
              </w:tabs>
              <w:autoSpaceDE w:val="0"/>
              <w:autoSpaceDN w:val="0"/>
              <w:adjustRightInd w:val="0"/>
              <w:spacing w:after="0" w:line="240" w:lineRule="auto"/>
              <w:rPr>
                <w:rFonts w:ascii="Calibri" w:hAnsi="Calibri" w:cs="Calibri"/>
                <w:b/>
                <w:color w:val="000000"/>
              </w:rPr>
            </w:pPr>
            <w:r w:rsidRPr="00292D32">
              <w:rPr>
                <w:rFonts w:ascii="Calibri" w:hAnsi="Calibri" w:cs="Calibri"/>
                <w:b/>
                <w:color w:val="FFFFFF" w:themeColor="background1"/>
              </w:rPr>
              <w:t>1,167,916</w:t>
            </w:r>
          </w:p>
        </w:tc>
      </w:tr>
      <w:tr w:rsidR="00776416" w14:paraId="08F0A00B"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0070C0"/>
          </w:tcPr>
          <w:p w14:paraId="7F792484" w14:textId="77777777" w:rsidR="00776416" w:rsidRDefault="00776416" w:rsidP="00776416">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Graduate School-Newark</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657ACD3E" w14:textId="48803721" w:rsidR="00776416" w:rsidRDefault="00776416" w:rsidP="00776416">
            <w:pPr>
              <w:tabs>
                <w:tab w:val="decimal" w:pos="1350"/>
              </w:tabs>
              <w:autoSpaceDE w:val="0"/>
              <w:autoSpaceDN w:val="0"/>
              <w:adjustRightInd w:val="0"/>
              <w:spacing w:after="0" w:line="240" w:lineRule="auto"/>
              <w:rPr>
                <w:rFonts w:ascii="Calibri" w:hAnsi="Calibri" w:cs="Calibri"/>
                <w:color w:val="000000"/>
              </w:rPr>
            </w:pPr>
            <w:r w:rsidRPr="002B5CD0">
              <w:rPr>
                <w:rFonts w:ascii="Calibri" w:hAnsi="Calibri" w:cs="Calibri"/>
                <w:b/>
                <w:color w:val="FFFFFF" w:themeColor="background1"/>
              </w:rPr>
              <w:t>921,181</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3320B5F1" w14:textId="74538078" w:rsidR="00776416" w:rsidRPr="002B5CD0" w:rsidRDefault="00776416" w:rsidP="00776416">
            <w:pPr>
              <w:tabs>
                <w:tab w:val="decimal" w:pos="1350"/>
              </w:tabs>
              <w:autoSpaceDE w:val="0"/>
              <w:autoSpaceDN w:val="0"/>
              <w:adjustRightInd w:val="0"/>
              <w:spacing w:after="0" w:line="240" w:lineRule="auto"/>
              <w:rPr>
                <w:rFonts w:ascii="Calibri" w:hAnsi="Calibri" w:cs="Calibri"/>
                <w:b/>
                <w:color w:val="000000"/>
              </w:rPr>
            </w:pPr>
            <w:r w:rsidRPr="00292D32">
              <w:rPr>
                <w:rFonts w:ascii="Calibri" w:hAnsi="Calibri" w:cs="Calibri"/>
                <w:b/>
                <w:color w:val="FFFFFF" w:themeColor="background1"/>
              </w:rPr>
              <w:t>626,225</w:t>
            </w:r>
          </w:p>
        </w:tc>
      </w:tr>
      <w:tr w:rsidR="00776416" w14:paraId="7B59A969"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0070C0"/>
          </w:tcPr>
          <w:p w14:paraId="12387009" w14:textId="77777777" w:rsidR="00776416" w:rsidRDefault="00776416" w:rsidP="00776416">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Law School-Newark</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1A2EB8ED" w14:textId="32D20746" w:rsidR="00776416" w:rsidRDefault="00776416" w:rsidP="00776416">
            <w:pPr>
              <w:tabs>
                <w:tab w:val="decimal" w:pos="1350"/>
              </w:tabs>
              <w:autoSpaceDE w:val="0"/>
              <w:autoSpaceDN w:val="0"/>
              <w:adjustRightInd w:val="0"/>
              <w:spacing w:after="0" w:line="240" w:lineRule="auto"/>
              <w:rPr>
                <w:rFonts w:ascii="Calibri" w:hAnsi="Calibri" w:cs="Calibri"/>
                <w:color w:val="000000"/>
              </w:rPr>
            </w:pPr>
            <w:r w:rsidRPr="00BF4C94">
              <w:rPr>
                <w:rFonts w:ascii="Calibri" w:hAnsi="Calibri" w:cs="Calibri"/>
                <w:b/>
                <w:color w:val="FFFFFF" w:themeColor="background1"/>
              </w:rPr>
              <w:t>550</w:t>
            </w:r>
            <w:r>
              <w:rPr>
                <w:rFonts w:ascii="Calibri" w:hAnsi="Calibri" w:cs="Calibri"/>
                <w:b/>
                <w:color w:val="FFFFFF" w:themeColor="background1"/>
              </w:rPr>
              <w:t>,</w:t>
            </w:r>
            <w:r w:rsidRPr="00BF4C94">
              <w:rPr>
                <w:rFonts w:ascii="Calibri" w:hAnsi="Calibri" w:cs="Calibri"/>
                <w:b/>
                <w:color w:val="FFFFFF" w:themeColor="background1"/>
              </w:rPr>
              <w:t>616</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0D7923A8" w14:textId="171C3AB2" w:rsidR="00776416" w:rsidRPr="00292D32" w:rsidRDefault="00776416" w:rsidP="00776416">
            <w:pPr>
              <w:tabs>
                <w:tab w:val="decimal" w:pos="1350"/>
              </w:tabs>
              <w:autoSpaceDE w:val="0"/>
              <w:autoSpaceDN w:val="0"/>
              <w:adjustRightInd w:val="0"/>
              <w:spacing w:after="0" w:line="240" w:lineRule="auto"/>
              <w:rPr>
                <w:rFonts w:ascii="Calibri" w:hAnsi="Calibri" w:cs="Calibri"/>
                <w:b/>
                <w:color w:val="FFFFFF" w:themeColor="background1"/>
              </w:rPr>
            </w:pPr>
            <w:r w:rsidRPr="00292D32">
              <w:rPr>
                <w:rFonts w:ascii="Calibri" w:hAnsi="Calibri" w:cs="Calibri"/>
                <w:b/>
                <w:color w:val="FFFFFF" w:themeColor="background1"/>
              </w:rPr>
              <w:t>2</w:t>
            </w:r>
            <w:r>
              <w:rPr>
                <w:rFonts w:ascii="Calibri" w:hAnsi="Calibri" w:cs="Calibri"/>
                <w:b/>
                <w:color w:val="FFFFFF" w:themeColor="background1"/>
              </w:rPr>
              <w:t>,</w:t>
            </w:r>
            <w:r w:rsidRPr="00292D32">
              <w:rPr>
                <w:rFonts w:ascii="Calibri" w:hAnsi="Calibri" w:cs="Calibri"/>
                <w:b/>
                <w:color w:val="FFFFFF" w:themeColor="background1"/>
              </w:rPr>
              <w:t>233</w:t>
            </w:r>
            <w:r>
              <w:rPr>
                <w:rFonts w:ascii="Calibri" w:hAnsi="Calibri" w:cs="Calibri"/>
                <w:b/>
                <w:color w:val="FFFFFF" w:themeColor="background1"/>
              </w:rPr>
              <w:t>,</w:t>
            </w:r>
            <w:r w:rsidRPr="00292D32">
              <w:rPr>
                <w:rFonts w:ascii="Calibri" w:hAnsi="Calibri" w:cs="Calibri"/>
                <w:b/>
                <w:color w:val="FFFFFF" w:themeColor="background1"/>
              </w:rPr>
              <w:t>354</w:t>
            </w:r>
          </w:p>
        </w:tc>
      </w:tr>
      <w:tr w:rsidR="00776416" w14:paraId="601DC8E9" w14:textId="77777777" w:rsidTr="00774DC1">
        <w:trPr>
          <w:trHeight w:val="305"/>
          <w:jc w:val="center"/>
        </w:trPr>
        <w:tc>
          <w:tcPr>
            <w:tcW w:w="602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9C528FD" w14:textId="77777777" w:rsidR="00776416" w:rsidRPr="00B645B4" w:rsidRDefault="00776416" w:rsidP="00776416">
            <w:pPr>
              <w:autoSpaceDE w:val="0"/>
              <w:autoSpaceDN w:val="0"/>
              <w:adjustRightInd w:val="0"/>
              <w:spacing w:after="0" w:line="240" w:lineRule="auto"/>
              <w:rPr>
                <w:rFonts w:ascii="Calibri" w:hAnsi="Calibri" w:cs="Calibri"/>
                <w:b/>
                <w:bCs/>
                <w:color w:val="FFFFFF" w:themeColor="background1"/>
              </w:rPr>
            </w:pPr>
            <w:r w:rsidRPr="00B645B4">
              <w:rPr>
                <w:rFonts w:ascii="Calibri" w:hAnsi="Calibri" w:cs="Calibri"/>
                <w:b/>
                <w:bCs/>
                <w:color w:val="FFFFFF" w:themeColor="background1"/>
              </w:rPr>
              <w:t>School of Public Affairs &amp; Administration</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5BC257E3" w14:textId="195D396E" w:rsidR="00776416" w:rsidRPr="00B645B4" w:rsidRDefault="00776416" w:rsidP="00776416">
            <w:pPr>
              <w:tabs>
                <w:tab w:val="decimal" w:pos="1365"/>
              </w:tabs>
              <w:autoSpaceDE w:val="0"/>
              <w:autoSpaceDN w:val="0"/>
              <w:adjustRightInd w:val="0"/>
              <w:spacing w:after="0" w:line="240" w:lineRule="auto"/>
              <w:rPr>
                <w:rFonts w:ascii="Verdana" w:hAnsi="Verdana" w:cs="Verdana"/>
                <w:b/>
                <w:bCs/>
                <w:color w:val="FFFFFF" w:themeColor="background1"/>
                <w:sz w:val="20"/>
                <w:szCs w:val="20"/>
              </w:rPr>
            </w:pPr>
            <w:r>
              <w:rPr>
                <w:rFonts w:ascii="Calibri" w:hAnsi="Calibri" w:cs="Calibri"/>
                <w:b/>
                <w:bCs/>
                <w:color w:val="FFFFFF" w:themeColor="background1"/>
              </w:rPr>
              <w:t>57,500</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49B28179" w14:textId="00E9525F" w:rsidR="00776416" w:rsidRPr="00B645B4" w:rsidRDefault="00776416" w:rsidP="00776416">
            <w:pPr>
              <w:tabs>
                <w:tab w:val="decimal" w:pos="136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162,064</w:t>
            </w:r>
          </w:p>
        </w:tc>
      </w:tr>
      <w:tr w:rsidR="00776416" w14:paraId="3D3CE6E4" w14:textId="77777777" w:rsidTr="00774DC1">
        <w:trPr>
          <w:trHeight w:val="375"/>
          <w:jc w:val="center"/>
        </w:trPr>
        <w:tc>
          <w:tcPr>
            <w:tcW w:w="6026" w:type="dxa"/>
            <w:tcBorders>
              <w:top w:val="single" w:sz="12" w:space="0" w:color="auto"/>
              <w:left w:val="single" w:sz="12" w:space="0" w:color="auto"/>
              <w:bottom w:val="single" w:sz="12" w:space="0" w:color="auto"/>
              <w:right w:val="single" w:sz="12" w:space="0" w:color="auto"/>
            </w:tcBorders>
          </w:tcPr>
          <w:p w14:paraId="71B17732" w14:textId="77777777" w:rsidR="00776416" w:rsidRPr="006A69E3" w:rsidRDefault="00776416" w:rsidP="00776416">
            <w:pPr>
              <w:autoSpaceDE w:val="0"/>
              <w:autoSpaceDN w:val="0"/>
              <w:adjustRightInd w:val="0"/>
              <w:spacing w:after="0" w:line="240" w:lineRule="auto"/>
              <w:rPr>
                <w:rFonts w:ascii="Calibri" w:hAnsi="Calibri" w:cs="Calibri"/>
                <w:b/>
                <w:bCs/>
                <w:color w:val="000000"/>
                <w:sz w:val="24"/>
                <w:szCs w:val="24"/>
              </w:rPr>
            </w:pPr>
            <w:r w:rsidRPr="006A69E3">
              <w:rPr>
                <w:rFonts w:ascii="Calibri" w:hAnsi="Calibri" w:cs="Calibri"/>
                <w:b/>
                <w:bCs/>
                <w:color w:val="000000"/>
                <w:sz w:val="24"/>
                <w:szCs w:val="24"/>
              </w:rPr>
              <w:t>Total</w:t>
            </w:r>
          </w:p>
        </w:tc>
        <w:tc>
          <w:tcPr>
            <w:tcW w:w="1918" w:type="dxa"/>
            <w:tcBorders>
              <w:top w:val="single" w:sz="12" w:space="0" w:color="auto"/>
              <w:left w:val="single" w:sz="12" w:space="0" w:color="auto"/>
              <w:bottom w:val="single" w:sz="12" w:space="0" w:color="auto"/>
              <w:right w:val="single" w:sz="12" w:space="0" w:color="auto"/>
            </w:tcBorders>
          </w:tcPr>
          <w:p w14:paraId="4036B03A" w14:textId="0F6E1D8D" w:rsidR="00776416" w:rsidRPr="006A69E3" w:rsidRDefault="00776416" w:rsidP="00776416">
            <w:pPr>
              <w:tabs>
                <w:tab w:val="decimal" w:pos="1335"/>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$36,094,563</w:t>
            </w:r>
          </w:p>
        </w:tc>
        <w:tc>
          <w:tcPr>
            <w:tcW w:w="1918" w:type="dxa"/>
            <w:tcBorders>
              <w:top w:val="single" w:sz="12" w:space="0" w:color="auto"/>
              <w:left w:val="single" w:sz="12" w:space="0" w:color="auto"/>
              <w:bottom w:val="single" w:sz="12" w:space="0" w:color="auto"/>
              <w:right w:val="single" w:sz="12" w:space="0" w:color="auto"/>
            </w:tcBorders>
          </w:tcPr>
          <w:p w14:paraId="0D136CAD" w14:textId="13127CAD" w:rsidR="00776416" w:rsidRPr="006A69E3" w:rsidRDefault="00776416" w:rsidP="00776416">
            <w:pPr>
              <w:tabs>
                <w:tab w:val="decimal" w:pos="1305"/>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$41,213,681</w:t>
            </w:r>
          </w:p>
        </w:tc>
      </w:tr>
      <w:bookmarkEnd w:id="6"/>
    </w:tbl>
    <w:p w14:paraId="337C021E" w14:textId="603FE118" w:rsidR="007C6D80" w:rsidRDefault="007C6D80" w:rsidP="00E05BF8">
      <w:pPr>
        <w:pStyle w:val="NoSpacing"/>
        <w:rPr>
          <w:sz w:val="8"/>
          <w:szCs w:val="8"/>
        </w:rPr>
      </w:pPr>
    </w:p>
    <w:p w14:paraId="0DAB44D7" w14:textId="7E7CADE4" w:rsidR="00FE6F48" w:rsidRDefault="00FE6F48" w:rsidP="00E05BF8">
      <w:pPr>
        <w:pStyle w:val="NoSpacing"/>
        <w:rPr>
          <w:sz w:val="8"/>
          <w:szCs w:val="8"/>
        </w:rPr>
      </w:pPr>
    </w:p>
    <w:p w14:paraId="1027F01A" w14:textId="6732DB0D" w:rsidR="00FE6F48" w:rsidRDefault="00FE6F48" w:rsidP="00E05BF8">
      <w:pPr>
        <w:pStyle w:val="NoSpacing"/>
        <w:rPr>
          <w:sz w:val="8"/>
          <w:szCs w:val="8"/>
        </w:rPr>
      </w:pPr>
    </w:p>
    <w:tbl>
      <w:tblPr>
        <w:tblpPr w:leftFromText="180" w:rightFromText="180" w:vertAnchor="page" w:horzAnchor="margin" w:tblpX="-455" w:tblpY="5461"/>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22"/>
        <w:gridCol w:w="600"/>
        <w:gridCol w:w="1186"/>
        <w:gridCol w:w="670"/>
        <w:gridCol w:w="1151"/>
        <w:gridCol w:w="600"/>
        <w:gridCol w:w="1299"/>
        <w:gridCol w:w="644"/>
        <w:gridCol w:w="1222"/>
        <w:gridCol w:w="731"/>
      </w:tblGrid>
      <w:tr w:rsidR="00776416" w:rsidRPr="0018209C" w14:paraId="5D153B72" w14:textId="77777777" w:rsidTr="00776416">
        <w:trPr>
          <w:trHeight w:val="1250"/>
        </w:trPr>
        <w:tc>
          <w:tcPr>
            <w:tcW w:w="10850" w:type="dxa"/>
            <w:gridSpan w:val="11"/>
            <w:shd w:val="clear" w:color="auto" w:fill="auto"/>
            <w:noWrap/>
            <w:vAlign w:val="center"/>
            <w:hideMark/>
          </w:tcPr>
          <w:p w14:paraId="4F8D32C9" w14:textId="77777777" w:rsidR="00776416" w:rsidRPr="00DA4FEB" w:rsidRDefault="00776416" w:rsidP="00776416">
            <w:pPr>
              <w:spacing w:after="0" w:line="240" w:lineRule="auto"/>
              <w:jc w:val="center"/>
              <w:rPr>
                <w:rFonts w:eastAsia="Times New Roman" w:cs="Tahoma"/>
                <w:b/>
                <w:bCs/>
                <w:color w:val="4D4D4D"/>
                <w:sz w:val="32"/>
                <w:szCs w:val="32"/>
              </w:rPr>
            </w:pPr>
            <w:r w:rsidRPr="00DA4FEB">
              <w:rPr>
                <w:rFonts w:eastAsia="Times New Roman" w:cs="Tahoma"/>
                <w:b/>
                <w:bCs/>
                <w:color w:val="4D4D4D"/>
                <w:sz w:val="32"/>
                <w:szCs w:val="32"/>
              </w:rPr>
              <w:t>FY201</w:t>
            </w:r>
            <w:r>
              <w:rPr>
                <w:rFonts w:eastAsia="Times New Roman" w:cs="Tahoma"/>
                <w:b/>
                <w:bCs/>
                <w:color w:val="4D4D4D"/>
                <w:sz w:val="32"/>
                <w:szCs w:val="32"/>
              </w:rPr>
              <w:t>9</w:t>
            </w:r>
            <w:r w:rsidRPr="00DA4FEB">
              <w:rPr>
                <w:rFonts w:eastAsia="Times New Roman" w:cs="Tahoma"/>
                <w:b/>
                <w:bCs/>
                <w:color w:val="4D4D4D"/>
                <w:sz w:val="32"/>
                <w:szCs w:val="32"/>
              </w:rPr>
              <w:t xml:space="preserve"> Awards by amount ($) and number (#)</w:t>
            </w:r>
          </w:p>
          <w:p w14:paraId="76E22793" w14:textId="77777777" w:rsidR="00776416" w:rsidRPr="00FE6F48" w:rsidRDefault="00776416" w:rsidP="00776416">
            <w:pPr>
              <w:spacing w:after="0" w:line="240" w:lineRule="auto"/>
              <w:jc w:val="center"/>
              <w:rPr>
                <w:rFonts w:eastAsia="Times New Roman" w:cs="Tahoma"/>
                <w:b/>
                <w:bCs/>
                <w:color w:val="4D4D4D"/>
                <w:sz w:val="32"/>
                <w:szCs w:val="32"/>
              </w:rPr>
            </w:pPr>
            <w:r w:rsidRPr="00DA4FEB">
              <w:rPr>
                <w:rFonts w:eastAsia="Times New Roman" w:cs="Tahoma"/>
                <w:b/>
                <w:bCs/>
                <w:color w:val="4D4D4D"/>
                <w:sz w:val="32"/>
                <w:szCs w:val="32"/>
              </w:rPr>
              <w:t>By source and RU-N unit</w:t>
            </w:r>
          </w:p>
        </w:tc>
      </w:tr>
      <w:tr w:rsidR="00776416" w:rsidRPr="0018209C" w14:paraId="3C199E34" w14:textId="77777777" w:rsidTr="00776416">
        <w:trPr>
          <w:trHeight w:val="255"/>
        </w:trPr>
        <w:tc>
          <w:tcPr>
            <w:tcW w:w="1525" w:type="dxa"/>
            <w:shd w:val="clear" w:color="auto" w:fill="auto"/>
            <w:noWrap/>
            <w:vAlign w:val="bottom"/>
            <w:hideMark/>
          </w:tcPr>
          <w:p w14:paraId="129666CC" w14:textId="77777777" w:rsidR="00776416" w:rsidRPr="00BC2E8F" w:rsidRDefault="00776416" w:rsidP="00776416">
            <w:pPr>
              <w:spacing w:after="0" w:line="240" w:lineRule="auto"/>
              <w:rPr>
                <w:rFonts w:eastAsia="Times New Roman" w:cs="Times New Roman"/>
                <w:b/>
                <w:bCs/>
                <w:sz w:val="20"/>
                <w:szCs w:val="20"/>
              </w:rPr>
            </w:pPr>
            <w:r>
              <w:rPr>
                <w:rFonts w:eastAsia="Times New Roman" w:cs="Times New Roman"/>
                <w:b/>
                <w:bCs/>
                <w:sz w:val="20"/>
                <w:szCs w:val="20"/>
              </w:rPr>
              <w:t>RU-N unit</w:t>
            </w:r>
          </w:p>
        </w:tc>
        <w:tc>
          <w:tcPr>
            <w:tcW w:w="1822" w:type="dxa"/>
            <w:gridSpan w:val="2"/>
            <w:shd w:val="clear" w:color="auto" w:fill="auto"/>
            <w:noWrap/>
            <w:vAlign w:val="bottom"/>
            <w:hideMark/>
          </w:tcPr>
          <w:p w14:paraId="2EF2668B" w14:textId="77777777" w:rsidR="00776416" w:rsidRPr="00373B0F" w:rsidRDefault="00776416" w:rsidP="00776416">
            <w:pPr>
              <w:spacing w:after="0" w:line="240" w:lineRule="auto"/>
              <w:jc w:val="center"/>
              <w:rPr>
                <w:rFonts w:eastAsia="Times New Roman" w:cs="Times New Roman"/>
                <w:b/>
                <w:bCs/>
                <w:sz w:val="20"/>
                <w:szCs w:val="20"/>
              </w:rPr>
            </w:pPr>
            <w:r w:rsidRPr="00A01460">
              <w:rPr>
                <w:rFonts w:eastAsia="Times New Roman" w:cs="Times New Roman"/>
                <w:b/>
                <w:sz w:val="20"/>
                <w:szCs w:val="20"/>
              </w:rPr>
              <w:t>Federal</w:t>
            </w:r>
          </w:p>
        </w:tc>
        <w:tc>
          <w:tcPr>
            <w:tcW w:w="1856" w:type="dxa"/>
            <w:gridSpan w:val="2"/>
            <w:shd w:val="clear" w:color="auto" w:fill="auto"/>
            <w:noWrap/>
            <w:vAlign w:val="bottom"/>
            <w:hideMark/>
          </w:tcPr>
          <w:p w14:paraId="2454B272" w14:textId="77777777" w:rsidR="00776416" w:rsidRPr="00373B0F" w:rsidRDefault="00776416" w:rsidP="00776416">
            <w:pPr>
              <w:spacing w:after="0" w:line="240" w:lineRule="auto"/>
              <w:jc w:val="center"/>
              <w:rPr>
                <w:rFonts w:eastAsia="Times New Roman" w:cs="Times New Roman"/>
                <w:b/>
                <w:bCs/>
                <w:sz w:val="20"/>
                <w:szCs w:val="20"/>
              </w:rPr>
            </w:pPr>
            <w:r w:rsidRPr="00A01460">
              <w:rPr>
                <w:rFonts w:eastAsia="Times New Roman" w:cs="Times New Roman"/>
                <w:b/>
                <w:sz w:val="20"/>
                <w:szCs w:val="20"/>
              </w:rPr>
              <w:t>Foundation</w:t>
            </w:r>
          </w:p>
        </w:tc>
        <w:tc>
          <w:tcPr>
            <w:tcW w:w="1751" w:type="dxa"/>
            <w:gridSpan w:val="2"/>
            <w:shd w:val="clear" w:color="auto" w:fill="auto"/>
            <w:noWrap/>
            <w:vAlign w:val="bottom"/>
            <w:hideMark/>
          </w:tcPr>
          <w:p w14:paraId="604E91FC" w14:textId="77777777" w:rsidR="00776416" w:rsidRPr="00373B0F" w:rsidRDefault="00776416" w:rsidP="00776416">
            <w:pPr>
              <w:spacing w:after="0" w:line="240" w:lineRule="auto"/>
              <w:jc w:val="center"/>
              <w:rPr>
                <w:rFonts w:eastAsia="Times New Roman" w:cs="Times New Roman"/>
                <w:b/>
                <w:bCs/>
                <w:sz w:val="20"/>
                <w:szCs w:val="20"/>
              </w:rPr>
            </w:pPr>
            <w:r>
              <w:rPr>
                <w:rFonts w:eastAsia="Times New Roman" w:cs="Times New Roman"/>
                <w:b/>
                <w:sz w:val="20"/>
                <w:szCs w:val="20"/>
              </w:rPr>
              <w:t>New Jersey</w:t>
            </w:r>
          </w:p>
        </w:tc>
        <w:tc>
          <w:tcPr>
            <w:tcW w:w="1943" w:type="dxa"/>
            <w:gridSpan w:val="2"/>
            <w:shd w:val="clear" w:color="auto" w:fill="auto"/>
            <w:noWrap/>
            <w:vAlign w:val="bottom"/>
            <w:hideMark/>
          </w:tcPr>
          <w:p w14:paraId="414350D4" w14:textId="77777777" w:rsidR="00776416" w:rsidRPr="00373B0F" w:rsidRDefault="00776416" w:rsidP="00776416">
            <w:pPr>
              <w:spacing w:after="0" w:line="240" w:lineRule="auto"/>
              <w:jc w:val="center"/>
              <w:rPr>
                <w:rFonts w:eastAsia="Times New Roman" w:cs="Times New Roman"/>
                <w:b/>
                <w:bCs/>
                <w:sz w:val="20"/>
                <w:szCs w:val="20"/>
              </w:rPr>
            </w:pPr>
            <w:r w:rsidRPr="00A01460">
              <w:rPr>
                <w:rFonts w:eastAsia="Times New Roman" w:cs="Times New Roman"/>
                <w:b/>
                <w:sz w:val="20"/>
                <w:szCs w:val="20"/>
              </w:rPr>
              <w:t>Corporations</w:t>
            </w:r>
          </w:p>
        </w:tc>
        <w:tc>
          <w:tcPr>
            <w:tcW w:w="1953" w:type="dxa"/>
            <w:gridSpan w:val="2"/>
            <w:shd w:val="clear" w:color="auto" w:fill="auto"/>
            <w:noWrap/>
            <w:vAlign w:val="bottom"/>
            <w:hideMark/>
          </w:tcPr>
          <w:p w14:paraId="4E80BE84" w14:textId="77777777" w:rsidR="00776416" w:rsidRPr="00373B0F" w:rsidRDefault="00776416" w:rsidP="00776416">
            <w:pPr>
              <w:spacing w:after="0" w:line="240" w:lineRule="auto"/>
              <w:jc w:val="center"/>
              <w:rPr>
                <w:rFonts w:eastAsia="Times New Roman" w:cs="Times New Roman"/>
                <w:b/>
                <w:bCs/>
                <w:sz w:val="20"/>
                <w:szCs w:val="20"/>
              </w:rPr>
            </w:pPr>
            <w:r w:rsidRPr="00A01460">
              <w:rPr>
                <w:rFonts w:eastAsia="Times New Roman" w:cs="Times New Roman"/>
                <w:b/>
                <w:sz w:val="20"/>
                <w:szCs w:val="20"/>
              </w:rPr>
              <w:t>Total</w:t>
            </w:r>
          </w:p>
        </w:tc>
      </w:tr>
      <w:tr w:rsidR="00776416" w:rsidRPr="0018209C" w14:paraId="7396092F" w14:textId="77777777" w:rsidTr="00776416">
        <w:trPr>
          <w:trHeight w:val="197"/>
        </w:trPr>
        <w:tc>
          <w:tcPr>
            <w:tcW w:w="1525" w:type="dxa"/>
            <w:shd w:val="clear" w:color="auto" w:fill="auto"/>
            <w:noWrap/>
            <w:vAlign w:val="center"/>
          </w:tcPr>
          <w:p w14:paraId="3DD6F8F9" w14:textId="77777777" w:rsidR="00776416" w:rsidRPr="00BC2E8F" w:rsidRDefault="00776416" w:rsidP="00776416">
            <w:pPr>
              <w:spacing w:after="0" w:line="240" w:lineRule="auto"/>
              <w:rPr>
                <w:rFonts w:eastAsia="Times New Roman" w:cs="Times New Roman"/>
                <w:b/>
                <w:bCs/>
                <w:sz w:val="20"/>
                <w:szCs w:val="20"/>
              </w:rPr>
            </w:pPr>
          </w:p>
        </w:tc>
        <w:tc>
          <w:tcPr>
            <w:tcW w:w="1222" w:type="dxa"/>
            <w:shd w:val="clear" w:color="auto" w:fill="DEEAF6" w:themeFill="accent1" w:themeFillTint="33"/>
            <w:noWrap/>
            <w:vAlign w:val="center"/>
          </w:tcPr>
          <w:p w14:paraId="7B1A3841"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00" w:type="dxa"/>
            <w:shd w:val="clear" w:color="auto" w:fill="FFF2CC" w:themeFill="accent4" w:themeFillTint="33"/>
            <w:vAlign w:val="center"/>
          </w:tcPr>
          <w:p w14:paraId="37ED009D" w14:textId="77777777" w:rsidR="00776416" w:rsidRPr="0018209C" w:rsidRDefault="00776416" w:rsidP="00776416">
            <w:pPr>
              <w:spacing w:after="0" w:line="240" w:lineRule="auto"/>
              <w:jc w:val="center"/>
              <w:rPr>
                <w:rFonts w:eastAsia="Times New Roman" w:cs="Times New Roman"/>
                <w:sz w:val="20"/>
                <w:szCs w:val="20"/>
              </w:rPr>
            </w:pPr>
            <w:r>
              <w:rPr>
                <w:sz w:val="20"/>
                <w:szCs w:val="20"/>
              </w:rPr>
              <w:t>#</w:t>
            </w:r>
          </w:p>
        </w:tc>
        <w:tc>
          <w:tcPr>
            <w:tcW w:w="1186" w:type="dxa"/>
            <w:shd w:val="clear" w:color="auto" w:fill="DEEAF6" w:themeFill="accent1" w:themeFillTint="33"/>
            <w:noWrap/>
            <w:vAlign w:val="center"/>
          </w:tcPr>
          <w:p w14:paraId="1A3D4933"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70" w:type="dxa"/>
            <w:shd w:val="clear" w:color="auto" w:fill="FFF2CC" w:themeFill="accent4" w:themeFillTint="33"/>
            <w:vAlign w:val="center"/>
          </w:tcPr>
          <w:p w14:paraId="3C2DEBEA" w14:textId="77777777" w:rsidR="00776416" w:rsidRPr="0018209C" w:rsidRDefault="00776416" w:rsidP="00776416">
            <w:pPr>
              <w:spacing w:after="0" w:line="240" w:lineRule="auto"/>
              <w:jc w:val="center"/>
              <w:rPr>
                <w:rFonts w:eastAsia="Times New Roman" w:cs="Times New Roman"/>
                <w:sz w:val="20"/>
                <w:szCs w:val="20"/>
              </w:rPr>
            </w:pPr>
            <w:r>
              <w:rPr>
                <w:sz w:val="20"/>
                <w:szCs w:val="20"/>
              </w:rPr>
              <w:t>#</w:t>
            </w:r>
          </w:p>
        </w:tc>
        <w:tc>
          <w:tcPr>
            <w:tcW w:w="1151" w:type="dxa"/>
            <w:shd w:val="clear" w:color="auto" w:fill="DEEAF6" w:themeFill="accent1" w:themeFillTint="33"/>
            <w:noWrap/>
            <w:vAlign w:val="center"/>
          </w:tcPr>
          <w:p w14:paraId="48C0474D"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00" w:type="dxa"/>
            <w:shd w:val="clear" w:color="auto" w:fill="FFF2CC" w:themeFill="accent4" w:themeFillTint="33"/>
            <w:vAlign w:val="center"/>
          </w:tcPr>
          <w:p w14:paraId="137C1FE7"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1299" w:type="dxa"/>
            <w:shd w:val="clear" w:color="auto" w:fill="DEEAF6" w:themeFill="accent1" w:themeFillTint="33"/>
            <w:noWrap/>
            <w:vAlign w:val="center"/>
          </w:tcPr>
          <w:p w14:paraId="1BE0ACF9"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44" w:type="dxa"/>
            <w:shd w:val="clear" w:color="auto" w:fill="FFF2CC" w:themeFill="accent4" w:themeFillTint="33"/>
            <w:vAlign w:val="center"/>
          </w:tcPr>
          <w:p w14:paraId="15588DF3" w14:textId="77777777" w:rsidR="00776416" w:rsidRPr="0018209C" w:rsidRDefault="00776416" w:rsidP="00776416">
            <w:pPr>
              <w:spacing w:after="0" w:line="240" w:lineRule="auto"/>
              <w:jc w:val="center"/>
              <w:rPr>
                <w:rFonts w:eastAsia="Times New Roman" w:cs="Times New Roman"/>
                <w:sz w:val="20"/>
                <w:szCs w:val="20"/>
              </w:rPr>
            </w:pPr>
            <w:r>
              <w:rPr>
                <w:sz w:val="20"/>
                <w:szCs w:val="20"/>
              </w:rPr>
              <w:t>#</w:t>
            </w:r>
          </w:p>
        </w:tc>
        <w:tc>
          <w:tcPr>
            <w:tcW w:w="1222" w:type="dxa"/>
            <w:shd w:val="clear" w:color="auto" w:fill="DEEAF6" w:themeFill="accent1" w:themeFillTint="33"/>
            <w:noWrap/>
            <w:vAlign w:val="center"/>
          </w:tcPr>
          <w:p w14:paraId="014A4D51"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731" w:type="dxa"/>
            <w:shd w:val="clear" w:color="auto" w:fill="FFF2CC" w:themeFill="accent4" w:themeFillTint="33"/>
            <w:vAlign w:val="center"/>
          </w:tcPr>
          <w:p w14:paraId="1A84CC15" w14:textId="77777777" w:rsidR="00776416" w:rsidRPr="0018209C" w:rsidRDefault="00776416" w:rsidP="00776416">
            <w:pPr>
              <w:spacing w:after="0" w:line="240" w:lineRule="auto"/>
              <w:jc w:val="center"/>
              <w:rPr>
                <w:rFonts w:eastAsia="Times New Roman" w:cs="Times New Roman"/>
                <w:sz w:val="20"/>
                <w:szCs w:val="20"/>
              </w:rPr>
            </w:pPr>
            <w:r>
              <w:rPr>
                <w:sz w:val="20"/>
                <w:szCs w:val="20"/>
              </w:rPr>
              <w:t>#</w:t>
            </w:r>
          </w:p>
        </w:tc>
      </w:tr>
      <w:tr w:rsidR="00776416" w:rsidRPr="0018209C" w14:paraId="5BE09A9C" w14:textId="77777777" w:rsidTr="00776416">
        <w:trPr>
          <w:trHeight w:val="255"/>
        </w:trPr>
        <w:tc>
          <w:tcPr>
            <w:tcW w:w="1525" w:type="dxa"/>
            <w:shd w:val="clear" w:color="auto" w:fill="auto"/>
            <w:noWrap/>
            <w:vAlign w:val="center"/>
          </w:tcPr>
          <w:p w14:paraId="5DEB4752"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SASN</w:t>
            </w:r>
          </w:p>
        </w:tc>
        <w:tc>
          <w:tcPr>
            <w:tcW w:w="1222" w:type="dxa"/>
            <w:shd w:val="clear" w:color="auto" w:fill="DEEAF6" w:themeFill="accent1" w:themeFillTint="33"/>
            <w:noWrap/>
            <w:vAlign w:val="center"/>
          </w:tcPr>
          <w:p w14:paraId="261C04F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12,481,831</w:t>
            </w:r>
          </w:p>
        </w:tc>
        <w:tc>
          <w:tcPr>
            <w:tcW w:w="600" w:type="dxa"/>
            <w:shd w:val="clear" w:color="auto" w:fill="FFF2CC" w:themeFill="accent4" w:themeFillTint="33"/>
            <w:vAlign w:val="center"/>
          </w:tcPr>
          <w:p w14:paraId="1BF701A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56</w:t>
            </w:r>
          </w:p>
        </w:tc>
        <w:tc>
          <w:tcPr>
            <w:tcW w:w="1186" w:type="dxa"/>
            <w:shd w:val="clear" w:color="auto" w:fill="DEEAF6" w:themeFill="accent1" w:themeFillTint="33"/>
            <w:noWrap/>
            <w:vAlign w:val="center"/>
          </w:tcPr>
          <w:p w14:paraId="6E0609B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2,066,757</w:t>
            </w:r>
          </w:p>
        </w:tc>
        <w:tc>
          <w:tcPr>
            <w:tcW w:w="670" w:type="dxa"/>
            <w:shd w:val="clear" w:color="auto" w:fill="FFF2CC" w:themeFill="accent4" w:themeFillTint="33"/>
            <w:vAlign w:val="center"/>
          </w:tcPr>
          <w:p w14:paraId="78AF092A"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36</w:t>
            </w:r>
          </w:p>
        </w:tc>
        <w:tc>
          <w:tcPr>
            <w:tcW w:w="1151" w:type="dxa"/>
            <w:shd w:val="clear" w:color="auto" w:fill="DEEAF6" w:themeFill="accent1" w:themeFillTint="33"/>
            <w:noWrap/>
            <w:vAlign w:val="center"/>
          </w:tcPr>
          <w:p w14:paraId="6DFF9B3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558,892</w:t>
            </w:r>
          </w:p>
        </w:tc>
        <w:tc>
          <w:tcPr>
            <w:tcW w:w="600" w:type="dxa"/>
            <w:shd w:val="clear" w:color="auto" w:fill="FFF2CC" w:themeFill="accent4" w:themeFillTint="33"/>
            <w:vAlign w:val="center"/>
          </w:tcPr>
          <w:p w14:paraId="01F3BDF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7</w:t>
            </w:r>
          </w:p>
        </w:tc>
        <w:tc>
          <w:tcPr>
            <w:tcW w:w="1299" w:type="dxa"/>
            <w:shd w:val="clear" w:color="auto" w:fill="DEEAF6" w:themeFill="accent1" w:themeFillTint="33"/>
            <w:noWrap/>
            <w:vAlign w:val="center"/>
          </w:tcPr>
          <w:p w14:paraId="7ECC87B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173,848</w:t>
            </w:r>
          </w:p>
        </w:tc>
        <w:tc>
          <w:tcPr>
            <w:tcW w:w="644" w:type="dxa"/>
            <w:shd w:val="clear" w:color="auto" w:fill="FFF2CC" w:themeFill="accent4" w:themeFillTint="33"/>
            <w:vAlign w:val="center"/>
          </w:tcPr>
          <w:p w14:paraId="077FA4D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tcPr>
          <w:p w14:paraId="46E4AF57"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15,281,328 </w:t>
            </w:r>
          </w:p>
        </w:tc>
        <w:tc>
          <w:tcPr>
            <w:tcW w:w="731" w:type="dxa"/>
            <w:shd w:val="clear" w:color="auto" w:fill="FFF2CC" w:themeFill="accent4" w:themeFillTint="33"/>
          </w:tcPr>
          <w:p w14:paraId="4E277C83" w14:textId="77777777" w:rsidR="00776416" w:rsidRDefault="00776416" w:rsidP="00776416">
            <w:pPr>
              <w:spacing w:after="0" w:line="240" w:lineRule="auto"/>
              <w:jc w:val="right"/>
              <w:rPr>
                <w:rFonts w:eastAsia="Times New Roman" w:cs="Times New Roman"/>
                <w:sz w:val="20"/>
                <w:szCs w:val="20"/>
              </w:rPr>
            </w:pPr>
            <w:r>
              <w:rPr>
                <w:sz w:val="20"/>
                <w:szCs w:val="20"/>
              </w:rPr>
              <w:t xml:space="preserve">101 </w:t>
            </w:r>
          </w:p>
        </w:tc>
      </w:tr>
      <w:tr w:rsidR="00776416" w:rsidRPr="0018209C" w14:paraId="0CDC10DB" w14:textId="77777777" w:rsidTr="00776416">
        <w:trPr>
          <w:trHeight w:val="255"/>
        </w:trPr>
        <w:tc>
          <w:tcPr>
            <w:tcW w:w="1525" w:type="dxa"/>
            <w:shd w:val="clear" w:color="auto" w:fill="auto"/>
            <w:noWrap/>
            <w:vAlign w:val="center"/>
          </w:tcPr>
          <w:p w14:paraId="52983786"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RBS</w:t>
            </w:r>
          </w:p>
        </w:tc>
        <w:tc>
          <w:tcPr>
            <w:tcW w:w="1222" w:type="dxa"/>
            <w:shd w:val="clear" w:color="auto" w:fill="DEEAF6" w:themeFill="accent1" w:themeFillTint="33"/>
            <w:noWrap/>
            <w:vAlign w:val="center"/>
          </w:tcPr>
          <w:p w14:paraId="3496FC4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7,725,791</w:t>
            </w:r>
          </w:p>
        </w:tc>
        <w:tc>
          <w:tcPr>
            <w:tcW w:w="600" w:type="dxa"/>
            <w:shd w:val="clear" w:color="auto" w:fill="FFF2CC" w:themeFill="accent4" w:themeFillTint="33"/>
            <w:vAlign w:val="center"/>
          </w:tcPr>
          <w:p w14:paraId="1F5804A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13</w:t>
            </w:r>
          </w:p>
        </w:tc>
        <w:tc>
          <w:tcPr>
            <w:tcW w:w="1186" w:type="dxa"/>
            <w:shd w:val="clear" w:color="auto" w:fill="DEEAF6" w:themeFill="accent1" w:themeFillTint="33"/>
            <w:noWrap/>
            <w:vAlign w:val="center"/>
          </w:tcPr>
          <w:p w14:paraId="0EB77FF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1,322,356</w:t>
            </w:r>
          </w:p>
        </w:tc>
        <w:tc>
          <w:tcPr>
            <w:tcW w:w="670" w:type="dxa"/>
            <w:shd w:val="clear" w:color="auto" w:fill="FFF2CC" w:themeFill="accent4" w:themeFillTint="33"/>
            <w:vAlign w:val="center"/>
          </w:tcPr>
          <w:p w14:paraId="30B505E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13</w:t>
            </w:r>
          </w:p>
        </w:tc>
        <w:tc>
          <w:tcPr>
            <w:tcW w:w="1151" w:type="dxa"/>
            <w:shd w:val="clear" w:color="auto" w:fill="DEEAF6" w:themeFill="accent1" w:themeFillTint="33"/>
            <w:noWrap/>
            <w:vAlign w:val="center"/>
          </w:tcPr>
          <w:p w14:paraId="2BAFC98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976,373</w:t>
            </w:r>
          </w:p>
        </w:tc>
        <w:tc>
          <w:tcPr>
            <w:tcW w:w="600" w:type="dxa"/>
            <w:shd w:val="clear" w:color="auto" w:fill="FFF2CC" w:themeFill="accent4" w:themeFillTint="33"/>
            <w:vAlign w:val="center"/>
          </w:tcPr>
          <w:p w14:paraId="11D327B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w:t>
            </w:r>
          </w:p>
        </w:tc>
        <w:tc>
          <w:tcPr>
            <w:tcW w:w="1299" w:type="dxa"/>
            <w:shd w:val="clear" w:color="auto" w:fill="DEEAF6" w:themeFill="accent1" w:themeFillTint="33"/>
            <w:noWrap/>
            <w:vAlign w:val="center"/>
          </w:tcPr>
          <w:p w14:paraId="6CA88CD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150,000</w:t>
            </w:r>
          </w:p>
        </w:tc>
        <w:tc>
          <w:tcPr>
            <w:tcW w:w="644" w:type="dxa"/>
            <w:shd w:val="clear" w:color="auto" w:fill="FFF2CC" w:themeFill="accent4" w:themeFillTint="33"/>
            <w:vAlign w:val="center"/>
          </w:tcPr>
          <w:p w14:paraId="19303F1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tcPr>
          <w:p w14:paraId="6AF142AC"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10,174,520 </w:t>
            </w:r>
          </w:p>
        </w:tc>
        <w:tc>
          <w:tcPr>
            <w:tcW w:w="731" w:type="dxa"/>
            <w:shd w:val="clear" w:color="auto" w:fill="FFF2CC" w:themeFill="accent4" w:themeFillTint="33"/>
          </w:tcPr>
          <w:p w14:paraId="4497C136" w14:textId="77777777" w:rsidR="00776416" w:rsidRDefault="00776416" w:rsidP="00776416">
            <w:pPr>
              <w:spacing w:after="0" w:line="240" w:lineRule="auto"/>
              <w:jc w:val="right"/>
              <w:rPr>
                <w:rFonts w:eastAsia="Times New Roman" w:cs="Times New Roman"/>
                <w:sz w:val="20"/>
                <w:szCs w:val="20"/>
              </w:rPr>
            </w:pPr>
            <w:r>
              <w:rPr>
                <w:sz w:val="20"/>
                <w:szCs w:val="20"/>
              </w:rPr>
              <w:t xml:space="preserve">34 </w:t>
            </w:r>
          </w:p>
        </w:tc>
      </w:tr>
      <w:tr w:rsidR="00776416" w:rsidRPr="0018209C" w14:paraId="17C909D6" w14:textId="77777777" w:rsidTr="00776416">
        <w:trPr>
          <w:trHeight w:val="255"/>
        </w:trPr>
        <w:tc>
          <w:tcPr>
            <w:tcW w:w="1525" w:type="dxa"/>
            <w:shd w:val="clear" w:color="auto" w:fill="auto"/>
            <w:noWrap/>
            <w:vAlign w:val="center"/>
          </w:tcPr>
          <w:p w14:paraId="717F6C09"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Chancellor</w:t>
            </w:r>
          </w:p>
        </w:tc>
        <w:tc>
          <w:tcPr>
            <w:tcW w:w="1222" w:type="dxa"/>
            <w:shd w:val="clear" w:color="auto" w:fill="DEEAF6" w:themeFill="accent1" w:themeFillTint="33"/>
            <w:noWrap/>
            <w:vAlign w:val="center"/>
          </w:tcPr>
          <w:p w14:paraId="4060843D"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1,762,981</w:t>
            </w:r>
          </w:p>
        </w:tc>
        <w:tc>
          <w:tcPr>
            <w:tcW w:w="600" w:type="dxa"/>
            <w:shd w:val="clear" w:color="auto" w:fill="FFF2CC" w:themeFill="accent4" w:themeFillTint="33"/>
            <w:vAlign w:val="center"/>
          </w:tcPr>
          <w:p w14:paraId="51BDF27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9</w:t>
            </w:r>
          </w:p>
        </w:tc>
        <w:tc>
          <w:tcPr>
            <w:tcW w:w="1186" w:type="dxa"/>
            <w:shd w:val="clear" w:color="auto" w:fill="DEEAF6" w:themeFill="accent1" w:themeFillTint="33"/>
            <w:noWrap/>
            <w:vAlign w:val="center"/>
          </w:tcPr>
          <w:p w14:paraId="7F0AFAE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5,520,916</w:t>
            </w:r>
          </w:p>
        </w:tc>
        <w:tc>
          <w:tcPr>
            <w:tcW w:w="670" w:type="dxa"/>
            <w:shd w:val="clear" w:color="auto" w:fill="FFF2CC" w:themeFill="accent4" w:themeFillTint="33"/>
            <w:vAlign w:val="center"/>
          </w:tcPr>
          <w:p w14:paraId="63480A37"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28</w:t>
            </w:r>
          </w:p>
        </w:tc>
        <w:tc>
          <w:tcPr>
            <w:tcW w:w="1151" w:type="dxa"/>
            <w:shd w:val="clear" w:color="auto" w:fill="DEEAF6" w:themeFill="accent1" w:themeFillTint="33"/>
            <w:noWrap/>
            <w:vAlign w:val="center"/>
          </w:tcPr>
          <w:p w14:paraId="5DBCD6E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1,104,946</w:t>
            </w:r>
          </w:p>
        </w:tc>
        <w:tc>
          <w:tcPr>
            <w:tcW w:w="600" w:type="dxa"/>
            <w:shd w:val="clear" w:color="auto" w:fill="FFF2CC" w:themeFill="accent4" w:themeFillTint="33"/>
            <w:vAlign w:val="center"/>
          </w:tcPr>
          <w:p w14:paraId="308CCCC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w:t>
            </w:r>
          </w:p>
        </w:tc>
        <w:tc>
          <w:tcPr>
            <w:tcW w:w="1299" w:type="dxa"/>
            <w:shd w:val="clear" w:color="auto" w:fill="DEEAF6" w:themeFill="accent1" w:themeFillTint="33"/>
            <w:noWrap/>
            <w:vAlign w:val="center"/>
          </w:tcPr>
          <w:p w14:paraId="2498FA5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20,000</w:t>
            </w:r>
          </w:p>
        </w:tc>
        <w:tc>
          <w:tcPr>
            <w:tcW w:w="644" w:type="dxa"/>
            <w:shd w:val="clear" w:color="auto" w:fill="FFF2CC" w:themeFill="accent4" w:themeFillTint="33"/>
            <w:vAlign w:val="center"/>
          </w:tcPr>
          <w:p w14:paraId="1BC87B61"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222" w:type="dxa"/>
            <w:shd w:val="clear" w:color="auto" w:fill="DEEAF6" w:themeFill="accent1" w:themeFillTint="33"/>
            <w:noWrap/>
          </w:tcPr>
          <w:p w14:paraId="7531EC4F"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8,408,843 </w:t>
            </w:r>
          </w:p>
        </w:tc>
        <w:tc>
          <w:tcPr>
            <w:tcW w:w="731" w:type="dxa"/>
            <w:shd w:val="clear" w:color="auto" w:fill="FFF2CC" w:themeFill="accent4" w:themeFillTint="33"/>
          </w:tcPr>
          <w:p w14:paraId="17439C1F" w14:textId="77777777" w:rsidR="00776416" w:rsidRDefault="00776416" w:rsidP="00776416">
            <w:pPr>
              <w:spacing w:after="0" w:line="240" w:lineRule="auto"/>
              <w:jc w:val="right"/>
              <w:rPr>
                <w:rFonts w:eastAsia="Times New Roman" w:cs="Times New Roman"/>
                <w:sz w:val="20"/>
                <w:szCs w:val="20"/>
              </w:rPr>
            </w:pPr>
            <w:r>
              <w:rPr>
                <w:sz w:val="20"/>
                <w:szCs w:val="20"/>
              </w:rPr>
              <w:t xml:space="preserve">44 </w:t>
            </w:r>
          </w:p>
        </w:tc>
      </w:tr>
      <w:tr w:rsidR="00776416" w:rsidRPr="0018209C" w14:paraId="6AF175B4" w14:textId="77777777" w:rsidTr="00776416">
        <w:trPr>
          <w:trHeight w:val="255"/>
        </w:trPr>
        <w:tc>
          <w:tcPr>
            <w:tcW w:w="1525" w:type="dxa"/>
            <w:shd w:val="clear" w:color="auto" w:fill="auto"/>
            <w:noWrap/>
            <w:vAlign w:val="center"/>
          </w:tcPr>
          <w:p w14:paraId="168B0F8A"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SCJ</w:t>
            </w:r>
          </w:p>
        </w:tc>
        <w:tc>
          <w:tcPr>
            <w:tcW w:w="1222" w:type="dxa"/>
            <w:shd w:val="clear" w:color="auto" w:fill="DEEAF6" w:themeFill="accent1" w:themeFillTint="33"/>
            <w:noWrap/>
            <w:vAlign w:val="center"/>
          </w:tcPr>
          <w:p w14:paraId="6FDFEED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249,410</w:t>
            </w:r>
          </w:p>
        </w:tc>
        <w:tc>
          <w:tcPr>
            <w:tcW w:w="600" w:type="dxa"/>
            <w:shd w:val="clear" w:color="auto" w:fill="FFF2CC" w:themeFill="accent4" w:themeFillTint="33"/>
            <w:vAlign w:val="center"/>
          </w:tcPr>
          <w:p w14:paraId="7CDA491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186" w:type="dxa"/>
            <w:shd w:val="clear" w:color="auto" w:fill="DEEAF6" w:themeFill="accent1" w:themeFillTint="33"/>
            <w:noWrap/>
            <w:vAlign w:val="center"/>
          </w:tcPr>
          <w:p w14:paraId="5D326D17"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89,970</w:t>
            </w:r>
          </w:p>
        </w:tc>
        <w:tc>
          <w:tcPr>
            <w:tcW w:w="670" w:type="dxa"/>
            <w:shd w:val="clear" w:color="auto" w:fill="FFF2CC" w:themeFill="accent4" w:themeFillTint="33"/>
            <w:vAlign w:val="center"/>
          </w:tcPr>
          <w:p w14:paraId="728FE9B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151" w:type="dxa"/>
            <w:shd w:val="clear" w:color="auto" w:fill="DEEAF6" w:themeFill="accent1" w:themeFillTint="33"/>
            <w:noWrap/>
            <w:vAlign w:val="center"/>
          </w:tcPr>
          <w:p w14:paraId="1604F91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361,195</w:t>
            </w:r>
          </w:p>
        </w:tc>
        <w:tc>
          <w:tcPr>
            <w:tcW w:w="600" w:type="dxa"/>
            <w:shd w:val="clear" w:color="auto" w:fill="FFF2CC" w:themeFill="accent4" w:themeFillTint="33"/>
            <w:vAlign w:val="center"/>
          </w:tcPr>
          <w:p w14:paraId="57D43CB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299" w:type="dxa"/>
            <w:shd w:val="clear" w:color="auto" w:fill="DEEAF6" w:themeFill="accent1" w:themeFillTint="33"/>
            <w:noWrap/>
            <w:vAlign w:val="center"/>
          </w:tcPr>
          <w:p w14:paraId="042A517D"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6684D87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tcPr>
          <w:p w14:paraId="11702B17"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700,575 </w:t>
            </w:r>
          </w:p>
        </w:tc>
        <w:tc>
          <w:tcPr>
            <w:tcW w:w="731" w:type="dxa"/>
            <w:shd w:val="clear" w:color="auto" w:fill="FFF2CC" w:themeFill="accent4" w:themeFillTint="33"/>
          </w:tcPr>
          <w:p w14:paraId="1731C223"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5 </w:t>
            </w:r>
          </w:p>
        </w:tc>
      </w:tr>
      <w:tr w:rsidR="00776416" w:rsidRPr="0018209C" w14:paraId="46684165" w14:textId="77777777" w:rsidTr="00776416">
        <w:trPr>
          <w:trHeight w:val="255"/>
        </w:trPr>
        <w:tc>
          <w:tcPr>
            <w:tcW w:w="1525" w:type="dxa"/>
            <w:shd w:val="clear" w:color="auto" w:fill="auto"/>
            <w:noWrap/>
            <w:vAlign w:val="center"/>
          </w:tcPr>
          <w:p w14:paraId="4C3D750C"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color w:val="000000"/>
                <w:sz w:val="20"/>
                <w:szCs w:val="20"/>
              </w:rPr>
              <w:t>Law</w:t>
            </w:r>
          </w:p>
        </w:tc>
        <w:tc>
          <w:tcPr>
            <w:tcW w:w="1222" w:type="dxa"/>
            <w:shd w:val="clear" w:color="auto" w:fill="DEEAF6" w:themeFill="accent1" w:themeFillTint="33"/>
            <w:noWrap/>
            <w:vAlign w:val="center"/>
          </w:tcPr>
          <w:p w14:paraId="6CC0348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184,000</w:t>
            </w:r>
          </w:p>
        </w:tc>
        <w:tc>
          <w:tcPr>
            <w:tcW w:w="600" w:type="dxa"/>
            <w:shd w:val="clear" w:color="auto" w:fill="FFF2CC" w:themeFill="accent4" w:themeFillTint="33"/>
            <w:vAlign w:val="center"/>
          </w:tcPr>
          <w:p w14:paraId="24AC4A2E"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186" w:type="dxa"/>
            <w:shd w:val="clear" w:color="auto" w:fill="DEEAF6" w:themeFill="accent1" w:themeFillTint="33"/>
            <w:noWrap/>
            <w:vAlign w:val="center"/>
          </w:tcPr>
          <w:p w14:paraId="00A69B7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223,025</w:t>
            </w:r>
          </w:p>
        </w:tc>
        <w:tc>
          <w:tcPr>
            <w:tcW w:w="670" w:type="dxa"/>
            <w:shd w:val="clear" w:color="auto" w:fill="FFF2CC" w:themeFill="accent4" w:themeFillTint="33"/>
            <w:vAlign w:val="center"/>
          </w:tcPr>
          <w:p w14:paraId="12A69BB1"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4</w:t>
            </w:r>
          </w:p>
        </w:tc>
        <w:tc>
          <w:tcPr>
            <w:tcW w:w="1151" w:type="dxa"/>
            <w:shd w:val="clear" w:color="auto" w:fill="DEEAF6" w:themeFill="accent1" w:themeFillTint="33"/>
            <w:noWrap/>
            <w:vAlign w:val="center"/>
          </w:tcPr>
          <w:p w14:paraId="1CAF940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143,591</w:t>
            </w:r>
          </w:p>
        </w:tc>
        <w:tc>
          <w:tcPr>
            <w:tcW w:w="600" w:type="dxa"/>
            <w:shd w:val="clear" w:color="auto" w:fill="FFF2CC" w:themeFill="accent4" w:themeFillTint="33"/>
            <w:vAlign w:val="center"/>
          </w:tcPr>
          <w:p w14:paraId="16CE4412"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299" w:type="dxa"/>
            <w:shd w:val="clear" w:color="auto" w:fill="DEEAF6" w:themeFill="accent1" w:themeFillTint="33"/>
            <w:noWrap/>
            <w:vAlign w:val="center"/>
          </w:tcPr>
          <w:p w14:paraId="021623D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266ADC1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tcPr>
          <w:p w14:paraId="6C8B52A3"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550,616 </w:t>
            </w:r>
          </w:p>
        </w:tc>
        <w:tc>
          <w:tcPr>
            <w:tcW w:w="731" w:type="dxa"/>
            <w:shd w:val="clear" w:color="auto" w:fill="FFF2CC" w:themeFill="accent4" w:themeFillTint="33"/>
          </w:tcPr>
          <w:p w14:paraId="37EE2759"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7 </w:t>
            </w:r>
          </w:p>
        </w:tc>
      </w:tr>
      <w:tr w:rsidR="00776416" w:rsidRPr="0018209C" w14:paraId="6E5C780D" w14:textId="77777777" w:rsidTr="00776416">
        <w:trPr>
          <w:trHeight w:val="255"/>
        </w:trPr>
        <w:tc>
          <w:tcPr>
            <w:tcW w:w="1525" w:type="dxa"/>
            <w:shd w:val="clear" w:color="auto" w:fill="auto"/>
            <w:noWrap/>
            <w:vAlign w:val="center"/>
            <w:hideMark/>
          </w:tcPr>
          <w:p w14:paraId="28A1A525"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Grad School</w:t>
            </w:r>
          </w:p>
        </w:tc>
        <w:tc>
          <w:tcPr>
            <w:tcW w:w="1222" w:type="dxa"/>
            <w:shd w:val="clear" w:color="auto" w:fill="DEEAF6" w:themeFill="accent1" w:themeFillTint="33"/>
            <w:noWrap/>
            <w:vAlign w:val="center"/>
            <w:hideMark/>
          </w:tcPr>
          <w:p w14:paraId="5C49540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626,255</w:t>
            </w:r>
          </w:p>
        </w:tc>
        <w:tc>
          <w:tcPr>
            <w:tcW w:w="600" w:type="dxa"/>
            <w:shd w:val="clear" w:color="auto" w:fill="FFF2CC" w:themeFill="accent4" w:themeFillTint="33"/>
            <w:vAlign w:val="center"/>
          </w:tcPr>
          <w:p w14:paraId="04299DB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186" w:type="dxa"/>
            <w:shd w:val="clear" w:color="auto" w:fill="DEEAF6" w:themeFill="accent1" w:themeFillTint="33"/>
            <w:noWrap/>
            <w:vAlign w:val="center"/>
            <w:hideMark/>
          </w:tcPr>
          <w:p w14:paraId="4B940AA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294,956</w:t>
            </w:r>
          </w:p>
        </w:tc>
        <w:tc>
          <w:tcPr>
            <w:tcW w:w="670" w:type="dxa"/>
            <w:shd w:val="clear" w:color="auto" w:fill="FFF2CC" w:themeFill="accent4" w:themeFillTint="33"/>
            <w:vAlign w:val="center"/>
          </w:tcPr>
          <w:p w14:paraId="096AC4ED"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151" w:type="dxa"/>
            <w:shd w:val="clear" w:color="auto" w:fill="DEEAF6" w:themeFill="accent1" w:themeFillTint="33"/>
            <w:noWrap/>
            <w:vAlign w:val="center"/>
            <w:hideMark/>
          </w:tcPr>
          <w:p w14:paraId="60117A6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00" w:type="dxa"/>
            <w:shd w:val="clear" w:color="auto" w:fill="FFF2CC" w:themeFill="accent4" w:themeFillTint="33"/>
            <w:vAlign w:val="center"/>
          </w:tcPr>
          <w:p w14:paraId="1991DE7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99" w:type="dxa"/>
            <w:shd w:val="clear" w:color="auto" w:fill="DEEAF6" w:themeFill="accent1" w:themeFillTint="33"/>
            <w:noWrap/>
            <w:vAlign w:val="center"/>
            <w:hideMark/>
          </w:tcPr>
          <w:p w14:paraId="0C1070A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6DBE359E"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hideMark/>
          </w:tcPr>
          <w:p w14:paraId="351BD9C6"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921,181 </w:t>
            </w:r>
          </w:p>
        </w:tc>
        <w:tc>
          <w:tcPr>
            <w:tcW w:w="731" w:type="dxa"/>
            <w:shd w:val="clear" w:color="auto" w:fill="FFF2CC" w:themeFill="accent4" w:themeFillTint="33"/>
          </w:tcPr>
          <w:p w14:paraId="087E3FA6"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2 </w:t>
            </w:r>
          </w:p>
        </w:tc>
      </w:tr>
      <w:tr w:rsidR="00776416" w:rsidRPr="0018209C" w14:paraId="2AB27FC8" w14:textId="77777777" w:rsidTr="00776416">
        <w:trPr>
          <w:trHeight w:val="255"/>
        </w:trPr>
        <w:tc>
          <w:tcPr>
            <w:tcW w:w="1525" w:type="dxa"/>
            <w:shd w:val="clear" w:color="auto" w:fill="auto"/>
            <w:noWrap/>
            <w:vAlign w:val="center"/>
          </w:tcPr>
          <w:p w14:paraId="6C768621" w14:textId="77777777" w:rsidR="00776416" w:rsidRPr="00BC2E8F" w:rsidRDefault="00776416" w:rsidP="00776416">
            <w:pPr>
              <w:spacing w:after="0" w:line="240" w:lineRule="auto"/>
              <w:rPr>
                <w:rFonts w:eastAsia="Times New Roman" w:cs="Times New Roman"/>
                <w:b/>
                <w:bCs/>
                <w:sz w:val="20"/>
                <w:szCs w:val="20"/>
              </w:rPr>
            </w:pPr>
            <w:r w:rsidRPr="00A01460">
              <w:rPr>
                <w:rFonts w:eastAsia="Times New Roman" w:cs="Times New Roman"/>
                <w:b/>
                <w:sz w:val="20"/>
                <w:szCs w:val="20"/>
              </w:rPr>
              <w:t>SPAA</w:t>
            </w:r>
          </w:p>
        </w:tc>
        <w:tc>
          <w:tcPr>
            <w:tcW w:w="1222" w:type="dxa"/>
            <w:shd w:val="clear" w:color="auto" w:fill="DEEAF6" w:themeFill="accent1" w:themeFillTint="33"/>
            <w:noWrap/>
            <w:vAlign w:val="center"/>
          </w:tcPr>
          <w:p w14:paraId="1A04802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00" w:type="dxa"/>
            <w:shd w:val="clear" w:color="auto" w:fill="FFF2CC" w:themeFill="accent4" w:themeFillTint="33"/>
            <w:vAlign w:val="center"/>
          </w:tcPr>
          <w:p w14:paraId="39B400E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186" w:type="dxa"/>
            <w:shd w:val="clear" w:color="auto" w:fill="DEEAF6" w:themeFill="accent1" w:themeFillTint="33"/>
            <w:noWrap/>
            <w:vAlign w:val="center"/>
          </w:tcPr>
          <w:p w14:paraId="4993570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45,000</w:t>
            </w:r>
          </w:p>
        </w:tc>
        <w:tc>
          <w:tcPr>
            <w:tcW w:w="670" w:type="dxa"/>
            <w:shd w:val="clear" w:color="auto" w:fill="FFF2CC" w:themeFill="accent4" w:themeFillTint="33"/>
            <w:vAlign w:val="center"/>
          </w:tcPr>
          <w:p w14:paraId="347DF7AA"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w:t>
            </w:r>
          </w:p>
        </w:tc>
        <w:tc>
          <w:tcPr>
            <w:tcW w:w="1151" w:type="dxa"/>
            <w:shd w:val="clear" w:color="auto" w:fill="DEEAF6" w:themeFill="accent1" w:themeFillTint="33"/>
            <w:noWrap/>
            <w:vAlign w:val="center"/>
          </w:tcPr>
          <w:p w14:paraId="5F930BF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12,500</w:t>
            </w:r>
          </w:p>
        </w:tc>
        <w:tc>
          <w:tcPr>
            <w:tcW w:w="600" w:type="dxa"/>
            <w:shd w:val="clear" w:color="auto" w:fill="FFF2CC" w:themeFill="accent4" w:themeFillTint="33"/>
            <w:vAlign w:val="center"/>
          </w:tcPr>
          <w:p w14:paraId="273F39C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299" w:type="dxa"/>
            <w:shd w:val="clear" w:color="auto" w:fill="DEEAF6" w:themeFill="accent1" w:themeFillTint="33"/>
            <w:noWrap/>
            <w:vAlign w:val="center"/>
          </w:tcPr>
          <w:p w14:paraId="3F987DD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5820157E"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tcPr>
          <w:p w14:paraId="61E556B1"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57,500 </w:t>
            </w:r>
          </w:p>
        </w:tc>
        <w:tc>
          <w:tcPr>
            <w:tcW w:w="731" w:type="dxa"/>
            <w:shd w:val="clear" w:color="auto" w:fill="FFF2CC" w:themeFill="accent4" w:themeFillTint="33"/>
          </w:tcPr>
          <w:p w14:paraId="363BAEED" w14:textId="77777777" w:rsidR="00776416" w:rsidRPr="0018209C" w:rsidRDefault="00776416" w:rsidP="00776416">
            <w:pPr>
              <w:spacing w:after="0" w:line="240" w:lineRule="auto"/>
              <w:jc w:val="right"/>
              <w:rPr>
                <w:rFonts w:eastAsia="Times New Roman" w:cs="Times New Roman"/>
                <w:sz w:val="20"/>
                <w:szCs w:val="20"/>
              </w:rPr>
            </w:pPr>
            <w:r>
              <w:rPr>
                <w:sz w:val="20"/>
                <w:szCs w:val="20"/>
              </w:rPr>
              <w:t xml:space="preserve">4 </w:t>
            </w:r>
          </w:p>
        </w:tc>
      </w:tr>
      <w:tr w:rsidR="00776416" w:rsidRPr="0018209C" w14:paraId="4C4DDA0E" w14:textId="77777777" w:rsidTr="00776416">
        <w:trPr>
          <w:trHeight w:val="255"/>
        </w:trPr>
        <w:tc>
          <w:tcPr>
            <w:tcW w:w="1525" w:type="dxa"/>
            <w:shd w:val="clear" w:color="auto" w:fill="auto"/>
            <w:noWrap/>
            <w:vAlign w:val="center"/>
          </w:tcPr>
          <w:p w14:paraId="1CDCF2A7" w14:textId="77777777" w:rsidR="00776416" w:rsidRPr="00FA57A3" w:rsidRDefault="00776416" w:rsidP="00776416">
            <w:pPr>
              <w:spacing w:after="0" w:line="240" w:lineRule="auto"/>
              <w:rPr>
                <w:rFonts w:eastAsia="Times New Roman" w:cs="Times New Roman"/>
                <w:b/>
                <w:bCs/>
              </w:rPr>
            </w:pPr>
            <w:r w:rsidRPr="00FA57A3">
              <w:rPr>
                <w:rFonts w:eastAsia="Times New Roman" w:cs="Times New Roman"/>
                <w:b/>
                <w:bCs/>
              </w:rPr>
              <w:t xml:space="preserve">Total </w:t>
            </w:r>
          </w:p>
        </w:tc>
        <w:tc>
          <w:tcPr>
            <w:tcW w:w="1222" w:type="dxa"/>
            <w:shd w:val="clear" w:color="auto" w:fill="DEEAF6" w:themeFill="accent1" w:themeFillTint="33"/>
            <w:noWrap/>
            <w:vAlign w:val="center"/>
          </w:tcPr>
          <w:p w14:paraId="63559FB9"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23,030,268</w:t>
            </w:r>
          </w:p>
        </w:tc>
        <w:tc>
          <w:tcPr>
            <w:tcW w:w="600" w:type="dxa"/>
            <w:shd w:val="clear" w:color="auto" w:fill="FFF2CC" w:themeFill="accent4" w:themeFillTint="33"/>
            <w:vAlign w:val="center"/>
          </w:tcPr>
          <w:p w14:paraId="66DD58BE"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82</w:t>
            </w:r>
          </w:p>
        </w:tc>
        <w:tc>
          <w:tcPr>
            <w:tcW w:w="1186" w:type="dxa"/>
            <w:shd w:val="clear" w:color="auto" w:fill="DEEAF6" w:themeFill="accent1" w:themeFillTint="33"/>
            <w:noWrap/>
            <w:vAlign w:val="center"/>
          </w:tcPr>
          <w:p w14:paraId="54A25760"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9,562,980</w:t>
            </w:r>
          </w:p>
        </w:tc>
        <w:tc>
          <w:tcPr>
            <w:tcW w:w="670" w:type="dxa"/>
            <w:shd w:val="clear" w:color="auto" w:fill="FFF2CC" w:themeFill="accent4" w:themeFillTint="33"/>
            <w:vAlign w:val="center"/>
          </w:tcPr>
          <w:p w14:paraId="72FEDC5B"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87</w:t>
            </w:r>
          </w:p>
        </w:tc>
        <w:tc>
          <w:tcPr>
            <w:tcW w:w="1151" w:type="dxa"/>
            <w:shd w:val="clear" w:color="auto" w:fill="DEEAF6" w:themeFill="accent1" w:themeFillTint="33"/>
            <w:noWrap/>
            <w:vAlign w:val="center"/>
          </w:tcPr>
          <w:p w14:paraId="36589123"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3,157,497</w:t>
            </w:r>
          </w:p>
        </w:tc>
        <w:tc>
          <w:tcPr>
            <w:tcW w:w="600" w:type="dxa"/>
            <w:shd w:val="clear" w:color="auto" w:fill="FFF2CC" w:themeFill="accent4" w:themeFillTint="33"/>
            <w:vAlign w:val="center"/>
          </w:tcPr>
          <w:p w14:paraId="7EC4ABC6"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bCs/>
              </w:rPr>
              <w:t>23</w:t>
            </w:r>
          </w:p>
        </w:tc>
        <w:tc>
          <w:tcPr>
            <w:tcW w:w="1299" w:type="dxa"/>
            <w:shd w:val="clear" w:color="auto" w:fill="DEEAF6" w:themeFill="accent1" w:themeFillTint="33"/>
            <w:noWrap/>
            <w:vAlign w:val="center"/>
          </w:tcPr>
          <w:p w14:paraId="59FED6BF"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343,848</w:t>
            </w:r>
          </w:p>
        </w:tc>
        <w:tc>
          <w:tcPr>
            <w:tcW w:w="644" w:type="dxa"/>
            <w:shd w:val="clear" w:color="auto" w:fill="FFF2CC" w:themeFill="accent4" w:themeFillTint="33"/>
            <w:vAlign w:val="center"/>
          </w:tcPr>
          <w:p w14:paraId="20813521"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rPr>
              <w:t>5</w:t>
            </w:r>
          </w:p>
        </w:tc>
        <w:tc>
          <w:tcPr>
            <w:tcW w:w="1222" w:type="dxa"/>
            <w:shd w:val="clear" w:color="auto" w:fill="DEEAF6" w:themeFill="accent1" w:themeFillTint="33"/>
            <w:noWrap/>
          </w:tcPr>
          <w:p w14:paraId="17E0015E" w14:textId="77777777" w:rsidR="00776416" w:rsidRPr="00FA57A3" w:rsidRDefault="00776416" w:rsidP="00776416">
            <w:pPr>
              <w:spacing w:after="0" w:line="240" w:lineRule="auto"/>
              <w:jc w:val="right"/>
              <w:rPr>
                <w:rFonts w:eastAsia="Times New Roman" w:cs="Times New Roman"/>
                <w:b/>
                <w:bCs/>
              </w:rPr>
            </w:pPr>
            <w:r w:rsidRPr="00FA57A3">
              <w:rPr>
                <w:b/>
                <w:bCs/>
              </w:rPr>
              <w:t xml:space="preserve">36,094,563 </w:t>
            </w:r>
          </w:p>
        </w:tc>
        <w:tc>
          <w:tcPr>
            <w:tcW w:w="731" w:type="dxa"/>
            <w:shd w:val="clear" w:color="auto" w:fill="FFF2CC" w:themeFill="accent4" w:themeFillTint="33"/>
          </w:tcPr>
          <w:p w14:paraId="07A1267A" w14:textId="77777777" w:rsidR="00776416" w:rsidRPr="00FA57A3" w:rsidRDefault="00776416" w:rsidP="00776416">
            <w:pPr>
              <w:spacing w:after="0" w:line="240" w:lineRule="auto"/>
              <w:jc w:val="right"/>
              <w:rPr>
                <w:rFonts w:eastAsia="Times New Roman" w:cs="Times New Roman"/>
                <w:b/>
                <w:bCs/>
              </w:rPr>
            </w:pPr>
            <w:r w:rsidRPr="00FA57A3">
              <w:rPr>
                <w:b/>
                <w:bCs/>
              </w:rPr>
              <w:t xml:space="preserve">163 </w:t>
            </w:r>
          </w:p>
        </w:tc>
      </w:tr>
      <w:tr w:rsidR="00776416" w:rsidRPr="0018209C" w14:paraId="1D677F6A" w14:textId="77777777" w:rsidTr="00776416">
        <w:trPr>
          <w:trHeight w:val="255"/>
        </w:trPr>
        <w:tc>
          <w:tcPr>
            <w:tcW w:w="1525" w:type="dxa"/>
            <w:tcBorders>
              <w:bottom w:val="single" w:sz="4" w:space="0" w:color="auto"/>
            </w:tcBorders>
            <w:shd w:val="clear" w:color="auto" w:fill="auto"/>
            <w:noWrap/>
            <w:vAlign w:val="bottom"/>
          </w:tcPr>
          <w:p w14:paraId="61B32CB7" w14:textId="77777777" w:rsidR="00776416" w:rsidRPr="00FA57A3" w:rsidRDefault="00776416" w:rsidP="00776416">
            <w:pPr>
              <w:spacing w:after="0" w:line="240" w:lineRule="auto"/>
              <w:rPr>
                <w:rFonts w:eastAsia="Times New Roman" w:cs="Times New Roman"/>
                <w:b/>
                <w:bCs/>
              </w:rPr>
            </w:pPr>
            <w:r w:rsidRPr="00FA57A3">
              <w:rPr>
                <w:rFonts w:eastAsia="Times New Roman" w:cs="Times New Roman"/>
                <w:b/>
                <w:bCs/>
              </w:rPr>
              <w:t>RU-N funding by source</w:t>
            </w:r>
          </w:p>
        </w:tc>
        <w:tc>
          <w:tcPr>
            <w:tcW w:w="1222" w:type="dxa"/>
            <w:tcBorders>
              <w:bottom w:val="single" w:sz="4" w:space="0" w:color="auto"/>
            </w:tcBorders>
            <w:shd w:val="clear" w:color="auto" w:fill="DEEAF6" w:themeFill="accent1" w:themeFillTint="33"/>
            <w:noWrap/>
            <w:vAlign w:val="center"/>
          </w:tcPr>
          <w:p w14:paraId="31C75C52"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64%</w:t>
            </w:r>
          </w:p>
        </w:tc>
        <w:tc>
          <w:tcPr>
            <w:tcW w:w="600" w:type="dxa"/>
            <w:tcBorders>
              <w:bottom w:val="single" w:sz="4" w:space="0" w:color="auto"/>
            </w:tcBorders>
            <w:shd w:val="clear" w:color="auto" w:fill="FFF2CC" w:themeFill="accent4" w:themeFillTint="33"/>
            <w:vAlign w:val="center"/>
          </w:tcPr>
          <w:p w14:paraId="482D8896"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42%</w:t>
            </w:r>
          </w:p>
        </w:tc>
        <w:tc>
          <w:tcPr>
            <w:tcW w:w="1186" w:type="dxa"/>
            <w:tcBorders>
              <w:bottom w:val="single" w:sz="4" w:space="0" w:color="auto"/>
            </w:tcBorders>
            <w:shd w:val="clear" w:color="auto" w:fill="DEEAF6" w:themeFill="accent1" w:themeFillTint="33"/>
            <w:noWrap/>
            <w:vAlign w:val="center"/>
          </w:tcPr>
          <w:p w14:paraId="15DDB152"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26%</w:t>
            </w:r>
          </w:p>
        </w:tc>
        <w:tc>
          <w:tcPr>
            <w:tcW w:w="670" w:type="dxa"/>
            <w:tcBorders>
              <w:bottom w:val="single" w:sz="4" w:space="0" w:color="auto"/>
            </w:tcBorders>
            <w:shd w:val="clear" w:color="auto" w:fill="FFF2CC" w:themeFill="accent4" w:themeFillTint="33"/>
            <w:vAlign w:val="center"/>
          </w:tcPr>
          <w:p w14:paraId="74E84D8F"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44%</w:t>
            </w:r>
          </w:p>
        </w:tc>
        <w:tc>
          <w:tcPr>
            <w:tcW w:w="1151" w:type="dxa"/>
            <w:tcBorders>
              <w:bottom w:val="single" w:sz="4" w:space="0" w:color="auto"/>
            </w:tcBorders>
            <w:shd w:val="clear" w:color="auto" w:fill="DEEAF6" w:themeFill="accent1" w:themeFillTint="33"/>
            <w:noWrap/>
            <w:vAlign w:val="center"/>
          </w:tcPr>
          <w:p w14:paraId="0EF45EB0"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9%</w:t>
            </w:r>
          </w:p>
        </w:tc>
        <w:tc>
          <w:tcPr>
            <w:tcW w:w="600" w:type="dxa"/>
            <w:tcBorders>
              <w:bottom w:val="single" w:sz="4" w:space="0" w:color="auto"/>
            </w:tcBorders>
            <w:shd w:val="clear" w:color="auto" w:fill="FFF2CC" w:themeFill="accent4" w:themeFillTint="33"/>
            <w:vAlign w:val="center"/>
          </w:tcPr>
          <w:p w14:paraId="4FE1439A" w14:textId="77777777" w:rsidR="00776416" w:rsidRPr="00FA57A3" w:rsidRDefault="00776416" w:rsidP="00776416">
            <w:pPr>
              <w:spacing w:after="0" w:line="240" w:lineRule="auto"/>
              <w:jc w:val="right"/>
              <w:rPr>
                <w:rFonts w:eastAsia="Times New Roman" w:cs="Times New Roman"/>
                <w:b/>
                <w:bCs/>
              </w:rPr>
            </w:pPr>
            <w:r w:rsidRPr="00FA57A3">
              <w:rPr>
                <w:rFonts w:eastAsia="Times New Roman" w:cs="Times New Roman"/>
                <w:b/>
                <w:bCs/>
              </w:rPr>
              <w:t>12%</w:t>
            </w:r>
          </w:p>
        </w:tc>
        <w:tc>
          <w:tcPr>
            <w:tcW w:w="1299" w:type="dxa"/>
            <w:tcBorders>
              <w:bottom w:val="single" w:sz="4" w:space="0" w:color="auto"/>
            </w:tcBorders>
            <w:shd w:val="clear" w:color="auto" w:fill="DEEAF6" w:themeFill="accent1" w:themeFillTint="33"/>
            <w:noWrap/>
            <w:vAlign w:val="center"/>
          </w:tcPr>
          <w:p w14:paraId="0FEB5798"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1%</w:t>
            </w:r>
          </w:p>
        </w:tc>
        <w:tc>
          <w:tcPr>
            <w:tcW w:w="644" w:type="dxa"/>
            <w:tcBorders>
              <w:bottom w:val="single" w:sz="4" w:space="0" w:color="auto"/>
            </w:tcBorders>
            <w:shd w:val="clear" w:color="auto" w:fill="FFF2CC" w:themeFill="accent4" w:themeFillTint="33"/>
            <w:vAlign w:val="center"/>
          </w:tcPr>
          <w:p w14:paraId="528C243B"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3%</w:t>
            </w:r>
          </w:p>
        </w:tc>
        <w:tc>
          <w:tcPr>
            <w:tcW w:w="1222" w:type="dxa"/>
            <w:tcBorders>
              <w:bottom w:val="single" w:sz="4" w:space="0" w:color="auto"/>
            </w:tcBorders>
            <w:shd w:val="clear" w:color="auto" w:fill="DEEAF6" w:themeFill="accent1" w:themeFillTint="33"/>
            <w:noWrap/>
            <w:vAlign w:val="center"/>
          </w:tcPr>
          <w:p w14:paraId="6556C63F"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100%</w:t>
            </w:r>
          </w:p>
        </w:tc>
        <w:tc>
          <w:tcPr>
            <w:tcW w:w="731" w:type="dxa"/>
            <w:tcBorders>
              <w:bottom w:val="single" w:sz="4" w:space="0" w:color="auto"/>
            </w:tcBorders>
            <w:shd w:val="clear" w:color="auto" w:fill="FFF2CC" w:themeFill="accent4" w:themeFillTint="33"/>
            <w:vAlign w:val="center"/>
          </w:tcPr>
          <w:p w14:paraId="4D003E6B" w14:textId="77777777" w:rsidR="00776416" w:rsidRPr="00FA57A3" w:rsidRDefault="00776416" w:rsidP="00776416">
            <w:pPr>
              <w:spacing w:after="0" w:line="240" w:lineRule="auto"/>
              <w:jc w:val="right"/>
              <w:rPr>
                <w:rFonts w:eastAsia="Times New Roman" w:cs="Times New Roman"/>
                <w:b/>
                <w:bCs/>
              </w:rPr>
            </w:pPr>
            <w:r w:rsidRPr="00FA57A3">
              <w:rPr>
                <w:rFonts w:ascii="Calibri" w:hAnsi="Calibri" w:cs="Calibri"/>
                <w:b/>
                <w:bCs/>
                <w:color w:val="000000"/>
              </w:rPr>
              <w:t>100%</w:t>
            </w:r>
          </w:p>
        </w:tc>
      </w:tr>
      <w:tr w:rsidR="00776416" w:rsidRPr="0018209C" w14:paraId="1700EE2B" w14:textId="77777777" w:rsidTr="00776416">
        <w:trPr>
          <w:trHeight w:val="1205"/>
        </w:trPr>
        <w:tc>
          <w:tcPr>
            <w:tcW w:w="10850" w:type="dxa"/>
            <w:gridSpan w:val="11"/>
            <w:shd w:val="clear" w:color="auto" w:fill="auto"/>
            <w:noWrap/>
            <w:vAlign w:val="bottom"/>
          </w:tcPr>
          <w:p w14:paraId="268FD89B" w14:textId="77777777" w:rsidR="00776416" w:rsidRPr="00DA4FEB" w:rsidRDefault="00776416" w:rsidP="00776416">
            <w:pPr>
              <w:spacing w:after="0" w:line="240" w:lineRule="auto"/>
              <w:jc w:val="center"/>
              <w:rPr>
                <w:rFonts w:eastAsia="Times New Roman" w:cs="Tahoma"/>
                <w:b/>
                <w:bCs/>
                <w:color w:val="4D4D4D"/>
                <w:sz w:val="32"/>
                <w:szCs w:val="32"/>
              </w:rPr>
            </w:pPr>
            <w:r w:rsidRPr="00DA4FEB">
              <w:rPr>
                <w:rFonts w:eastAsia="Times New Roman" w:cs="Tahoma"/>
                <w:b/>
                <w:bCs/>
                <w:color w:val="4D4D4D"/>
                <w:sz w:val="32"/>
                <w:szCs w:val="32"/>
              </w:rPr>
              <w:t>FY20</w:t>
            </w:r>
            <w:r>
              <w:rPr>
                <w:rFonts w:eastAsia="Times New Roman" w:cs="Tahoma"/>
                <w:b/>
                <w:bCs/>
                <w:color w:val="4D4D4D"/>
                <w:sz w:val="32"/>
                <w:szCs w:val="32"/>
              </w:rPr>
              <w:t>20</w:t>
            </w:r>
            <w:r w:rsidRPr="00DA4FEB">
              <w:rPr>
                <w:rFonts w:eastAsia="Times New Roman" w:cs="Tahoma"/>
                <w:b/>
                <w:bCs/>
                <w:color w:val="4D4D4D"/>
                <w:sz w:val="32"/>
                <w:szCs w:val="32"/>
              </w:rPr>
              <w:t xml:space="preserve"> Awards by Amount ($) and Number (#)</w:t>
            </w:r>
          </w:p>
          <w:p w14:paraId="777576A4" w14:textId="77777777" w:rsidR="00776416" w:rsidRDefault="00776416" w:rsidP="00776416">
            <w:pPr>
              <w:spacing w:after="0" w:line="240" w:lineRule="auto"/>
              <w:jc w:val="center"/>
              <w:rPr>
                <w:rFonts w:eastAsia="Times New Roman" w:cs="Tahoma"/>
                <w:b/>
                <w:bCs/>
                <w:color w:val="4D4D4D"/>
                <w:sz w:val="32"/>
                <w:szCs w:val="32"/>
              </w:rPr>
            </w:pPr>
            <w:r w:rsidRPr="00DA4FEB">
              <w:rPr>
                <w:rFonts w:eastAsia="Times New Roman" w:cs="Tahoma"/>
                <w:b/>
                <w:bCs/>
                <w:color w:val="4D4D4D"/>
                <w:sz w:val="32"/>
                <w:szCs w:val="32"/>
              </w:rPr>
              <w:t>By source and RU-N unit</w:t>
            </w:r>
          </w:p>
          <w:p w14:paraId="70556497" w14:textId="77777777" w:rsidR="00776416" w:rsidRPr="00FE6F48" w:rsidRDefault="00776416" w:rsidP="00776416">
            <w:pPr>
              <w:spacing w:after="0" w:line="240" w:lineRule="auto"/>
              <w:jc w:val="center"/>
              <w:rPr>
                <w:rFonts w:eastAsia="Times New Roman" w:cs="Tahoma"/>
                <w:b/>
                <w:bCs/>
                <w:color w:val="4D4D4D"/>
                <w:sz w:val="16"/>
                <w:szCs w:val="16"/>
              </w:rPr>
            </w:pPr>
          </w:p>
        </w:tc>
      </w:tr>
      <w:tr w:rsidR="00776416" w:rsidRPr="0018209C" w14:paraId="789963BC" w14:textId="77777777" w:rsidTr="00776416">
        <w:trPr>
          <w:trHeight w:val="255"/>
        </w:trPr>
        <w:tc>
          <w:tcPr>
            <w:tcW w:w="1525" w:type="dxa"/>
            <w:shd w:val="clear" w:color="auto" w:fill="auto"/>
            <w:noWrap/>
            <w:vAlign w:val="bottom"/>
          </w:tcPr>
          <w:p w14:paraId="19BD9E19"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b/>
                <w:bCs/>
                <w:sz w:val="20"/>
                <w:szCs w:val="20"/>
              </w:rPr>
              <w:t>RU-N unit</w:t>
            </w:r>
          </w:p>
        </w:tc>
        <w:tc>
          <w:tcPr>
            <w:tcW w:w="1822" w:type="dxa"/>
            <w:gridSpan w:val="2"/>
            <w:tcBorders>
              <w:bottom w:val="single" w:sz="4" w:space="0" w:color="auto"/>
            </w:tcBorders>
            <w:shd w:val="clear" w:color="auto" w:fill="auto"/>
            <w:noWrap/>
            <w:vAlign w:val="bottom"/>
          </w:tcPr>
          <w:p w14:paraId="1A66DA95" w14:textId="77777777" w:rsidR="00776416" w:rsidRPr="0018209C" w:rsidRDefault="00776416" w:rsidP="00776416">
            <w:pPr>
              <w:spacing w:after="0" w:line="240" w:lineRule="auto"/>
              <w:jc w:val="center"/>
              <w:rPr>
                <w:rFonts w:eastAsia="Times New Roman" w:cs="Times New Roman"/>
                <w:sz w:val="20"/>
                <w:szCs w:val="20"/>
              </w:rPr>
            </w:pPr>
            <w:r w:rsidRPr="00A01460">
              <w:rPr>
                <w:rFonts w:eastAsia="Times New Roman" w:cs="Times New Roman"/>
                <w:b/>
                <w:sz w:val="20"/>
                <w:szCs w:val="20"/>
              </w:rPr>
              <w:t>Federal</w:t>
            </w:r>
          </w:p>
        </w:tc>
        <w:tc>
          <w:tcPr>
            <w:tcW w:w="1856" w:type="dxa"/>
            <w:gridSpan w:val="2"/>
            <w:tcBorders>
              <w:bottom w:val="single" w:sz="4" w:space="0" w:color="auto"/>
            </w:tcBorders>
            <w:shd w:val="clear" w:color="auto" w:fill="auto"/>
            <w:noWrap/>
            <w:vAlign w:val="bottom"/>
          </w:tcPr>
          <w:p w14:paraId="76DC5420" w14:textId="77777777" w:rsidR="00776416" w:rsidRPr="0018209C" w:rsidRDefault="00776416" w:rsidP="00776416">
            <w:pPr>
              <w:spacing w:after="0" w:line="240" w:lineRule="auto"/>
              <w:jc w:val="center"/>
              <w:rPr>
                <w:rFonts w:eastAsia="Times New Roman" w:cs="Times New Roman"/>
                <w:sz w:val="20"/>
                <w:szCs w:val="20"/>
              </w:rPr>
            </w:pPr>
            <w:r w:rsidRPr="00A01460">
              <w:rPr>
                <w:rFonts w:eastAsia="Times New Roman" w:cs="Times New Roman"/>
                <w:b/>
                <w:sz w:val="20"/>
                <w:szCs w:val="20"/>
              </w:rPr>
              <w:t>Foundation</w:t>
            </w:r>
          </w:p>
        </w:tc>
        <w:tc>
          <w:tcPr>
            <w:tcW w:w="1751" w:type="dxa"/>
            <w:gridSpan w:val="2"/>
            <w:tcBorders>
              <w:bottom w:val="single" w:sz="4" w:space="0" w:color="auto"/>
            </w:tcBorders>
            <w:shd w:val="clear" w:color="auto" w:fill="auto"/>
            <w:noWrap/>
            <w:vAlign w:val="bottom"/>
          </w:tcPr>
          <w:p w14:paraId="7D945332" w14:textId="77777777" w:rsidR="00776416" w:rsidRPr="0018209C" w:rsidRDefault="00776416" w:rsidP="00776416">
            <w:pPr>
              <w:spacing w:after="0" w:line="240" w:lineRule="auto"/>
              <w:jc w:val="center"/>
              <w:rPr>
                <w:rFonts w:eastAsia="Times New Roman" w:cs="Times New Roman"/>
                <w:sz w:val="20"/>
                <w:szCs w:val="20"/>
              </w:rPr>
            </w:pPr>
            <w:r>
              <w:rPr>
                <w:rFonts w:eastAsia="Times New Roman" w:cs="Times New Roman"/>
                <w:b/>
                <w:sz w:val="20"/>
                <w:szCs w:val="20"/>
              </w:rPr>
              <w:t>New Jersey</w:t>
            </w:r>
          </w:p>
        </w:tc>
        <w:tc>
          <w:tcPr>
            <w:tcW w:w="1943" w:type="dxa"/>
            <w:gridSpan w:val="2"/>
            <w:tcBorders>
              <w:bottom w:val="single" w:sz="4" w:space="0" w:color="auto"/>
            </w:tcBorders>
            <w:shd w:val="clear" w:color="auto" w:fill="auto"/>
            <w:noWrap/>
            <w:vAlign w:val="bottom"/>
          </w:tcPr>
          <w:p w14:paraId="3E48A3DE" w14:textId="77777777" w:rsidR="00776416" w:rsidRPr="0018209C" w:rsidRDefault="00776416" w:rsidP="00776416">
            <w:pPr>
              <w:spacing w:after="0" w:line="240" w:lineRule="auto"/>
              <w:jc w:val="center"/>
              <w:rPr>
                <w:rFonts w:eastAsia="Times New Roman" w:cs="Times New Roman"/>
                <w:sz w:val="20"/>
                <w:szCs w:val="20"/>
              </w:rPr>
            </w:pPr>
            <w:r w:rsidRPr="00A01460">
              <w:rPr>
                <w:rFonts w:eastAsia="Times New Roman" w:cs="Times New Roman"/>
                <w:b/>
                <w:sz w:val="20"/>
                <w:szCs w:val="20"/>
              </w:rPr>
              <w:t>Corporations</w:t>
            </w:r>
          </w:p>
        </w:tc>
        <w:tc>
          <w:tcPr>
            <w:tcW w:w="1953" w:type="dxa"/>
            <w:gridSpan w:val="2"/>
            <w:tcBorders>
              <w:bottom w:val="single" w:sz="4" w:space="0" w:color="auto"/>
            </w:tcBorders>
            <w:shd w:val="clear" w:color="auto" w:fill="auto"/>
            <w:noWrap/>
            <w:vAlign w:val="bottom"/>
          </w:tcPr>
          <w:p w14:paraId="03C35B7C" w14:textId="77777777" w:rsidR="00776416" w:rsidRPr="0018209C" w:rsidRDefault="00776416" w:rsidP="00776416">
            <w:pPr>
              <w:spacing w:after="0" w:line="240" w:lineRule="auto"/>
              <w:jc w:val="center"/>
              <w:rPr>
                <w:rFonts w:eastAsia="Times New Roman" w:cs="Times New Roman"/>
                <w:sz w:val="20"/>
                <w:szCs w:val="20"/>
              </w:rPr>
            </w:pPr>
            <w:r w:rsidRPr="00A01460">
              <w:rPr>
                <w:rFonts w:eastAsia="Times New Roman" w:cs="Times New Roman"/>
                <w:b/>
                <w:sz w:val="20"/>
                <w:szCs w:val="20"/>
              </w:rPr>
              <w:t>Total</w:t>
            </w:r>
          </w:p>
        </w:tc>
      </w:tr>
      <w:tr w:rsidR="00776416" w:rsidRPr="0018209C" w14:paraId="181644ED" w14:textId="77777777" w:rsidTr="00776416">
        <w:trPr>
          <w:trHeight w:val="255"/>
        </w:trPr>
        <w:tc>
          <w:tcPr>
            <w:tcW w:w="1525" w:type="dxa"/>
            <w:shd w:val="clear" w:color="auto" w:fill="auto"/>
            <w:noWrap/>
            <w:vAlign w:val="center"/>
          </w:tcPr>
          <w:p w14:paraId="2F940C46" w14:textId="77777777" w:rsidR="00776416" w:rsidRPr="00A01460" w:rsidRDefault="00776416" w:rsidP="00776416">
            <w:pPr>
              <w:spacing w:after="0" w:line="240" w:lineRule="auto"/>
              <w:rPr>
                <w:rFonts w:eastAsia="Times New Roman" w:cs="Times New Roman"/>
                <w:b/>
                <w:sz w:val="20"/>
                <w:szCs w:val="20"/>
              </w:rPr>
            </w:pPr>
          </w:p>
        </w:tc>
        <w:tc>
          <w:tcPr>
            <w:tcW w:w="1222" w:type="dxa"/>
            <w:shd w:val="clear" w:color="auto" w:fill="DEEAF6" w:themeFill="accent1" w:themeFillTint="33"/>
            <w:noWrap/>
            <w:vAlign w:val="center"/>
          </w:tcPr>
          <w:p w14:paraId="5DA79F56" w14:textId="77777777" w:rsidR="00776416" w:rsidRPr="00A01460" w:rsidRDefault="00776416" w:rsidP="00776416">
            <w:pPr>
              <w:spacing w:after="0" w:line="240" w:lineRule="auto"/>
              <w:jc w:val="center"/>
              <w:rPr>
                <w:rFonts w:eastAsia="Times New Roman" w:cs="Times New Roman"/>
                <w:sz w:val="20"/>
                <w:szCs w:val="20"/>
              </w:rPr>
            </w:pPr>
            <w:r>
              <w:rPr>
                <w:sz w:val="20"/>
                <w:szCs w:val="20"/>
              </w:rPr>
              <w:t>$</w:t>
            </w:r>
          </w:p>
        </w:tc>
        <w:tc>
          <w:tcPr>
            <w:tcW w:w="600" w:type="dxa"/>
            <w:shd w:val="clear" w:color="auto" w:fill="FFF2CC" w:themeFill="accent4" w:themeFillTint="33"/>
            <w:vAlign w:val="center"/>
          </w:tcPr>
          <w:p w14:paraId="02989225" w14:textId="77777777" w:rsidR="00776416" w:rsidRPr="00A01460" w:rsidRDefault="00776416" w:rsidP="00776416">
            <w:pPr>
              <w:spacing w:after="0" w:line="240" w:lineRule="auto"/>
              <w:jc w:val="center"/>
              <w:rPr>
                <w:sz w:val="20"/>
                <w:szCs w:val="20"/>
              </w:rPr>
            </w:pPr>
            <w:r>
              <w:rPr>
                <w:rFonts w:eastAsia="Times New Roman" w:cs="Times New Roman"/>
                <w:sz w:val="20"/>
                <w:szCs w:val="20"/>
              </w:rPr>
              <w:t>#</w:t>
            </w:r>
          </w:p>
        </w:tc>
        <w:tc>
          <w:tcPr>
            <w:tcW w:w="1186" w:type="dxa"/>
            <w:shd w:val="clear" w:color="auto" w:fill="DEEAF6" w:themeFill="accent1" w:themeFillTint="33"/>
            <w:noWrap/>
            <w:vAlign w:val="center"/>
          </w:tcPr>
          <w:p w14:paraId="322B3822" w14:textId="77777777" w:rsidR="00776416" w:rsidRPr="00A01460" w:rsidRDefault="00776416" w:rsidP="00776416">
            <w:pPr>
              <w:spacing w:after="0" w:line="240" w:lineRule="auto"/>
              <w:jc w:val="center"/>
              <w:rPr>
                <w:rFonts w:eastAsia="Times New Roman" w:cs="Times New Roman"/>
                <w:sz w:val="20"/>
                <w:szCs w:val="20"/>
              </w:rPr>
            </w:pPr>
            <w:r>
              <w:rPr>
                <w:sz w:val="20"/>
                <w:szCs w:val="20"/>
              </w:rPr>
              <w:t>$</w:t>
            </w:r>
          </w:p>
        </w:tc>
        <w:tc>
          <w:tcPr>
            <w:tcW w:w="670" w:type="dxa"/>
            <w:shd w:val="clear" w:color="auto" w:fill="FFF2CC" w:themeFill="accent4" w:themeFillTint="33"/>
            <w:vAlign w:val="center"/>
          </w:tcPr>
          <w:p w14:paraId="3F154E04" w14:textId="77777777" w:rsidR="00776416" w:rsidRPr="00A01460" w:rsidRDefault="00776416" w:rsidP="00776416">
            <w:pPr>
              <w:spacing w:after="0" w:line="240" w:lineRule="auto"/>
              <w:jc w:val="center"/>
              <w:rPr>
                <w:sz w:val="20"/>
                <w:szCs w:val="20"/>
              </w:rPr>
            </w:pPr>
            <w:r>
              <w:rPr>
                <w:rFonts w:eastAsia="Times New Roman" w:cs="Times New Roman"/>
                <w:sz w:val="20"/>
                <w:szCs w:val="20"/>
              </w:rPr>
              <w:t>#</w:t>
            </w:r>
          </w:p>
        </w:tc>
        <w:tc>
          <w:tcPr>
            <w:tcW w:w="1151" w:type="dxa"/>
            <w:shd w:val="clear" w:color="auto" w:fill="DEEAF6" w:themeFill="accent1" w:themeFillTint="33"/>
            <w:noWrap/>
            <w:vAlign w:val="center"/>
          </w:tcPr>
          <w:p w14:paraId="2F5EBBE2" w14:textId="77777777" w:rsidR="00776416" w:rsidRPr="00A01460"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00" w:type="dxa"/>
            <w:shd w:val="clear" w:color="auto" w:fill="FFF2CC" w:themeFill="accent4" w:themeFillTint="33"/>
            <w:vAlign w:val="center"/>
          </w:tcPr>
          <w:p w14:paraId="605A8B11" w14:textId="77777777" w:rsidR="00776416" w:rsidRPr="00A01460" w:rsidRDefault="00776416" w:rsidP="00776416">
            <w:pPr>
              <w:spacing w:after="0" w:line="240" w:lineRule="auto"/>
              <w:jc w:val="center"/>
              <w:rPr>
                <w:sz w:val="20"/>
                <w:szCs w:val="20"/>
              </w:rPr>
            </w:pPr>
            <w:r>
              <w:rPr>
                <w:sz w:val="20"/>
                <w:szCs w:val="20"/>
              </w:rPr>
              <w:t>#</w:t>
            </w:r>
          </w:p>
        </w:tc>
        <w:tc>
          <w:tcPr>
            <w:tcW w:w="1299" w:type="dxa"/>
            <w:shd w:val="clear" w:color="auto" w:fill="DEEAF6" w:themeFill="accent1" w:themeFillTint="33"/>
            <w:noWrap/>
            <w:vAlign w:val="center"/>
          </w:tcPr>
          <w:p w14:paraId="0C95ED56" w14:textId="77777777" w:rsidR="00776416" w:rsidRPr="00A01460"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644" w:type="dxa"/>
            <w:shd w:val="clear" w:color="auto" w:fill="FFF2CC" w:themeFill="accent4" w:themeFillTint="33"/>
            <w:vAlign w:val="center"/>
          </w:tcPr>
          <w:p w14:paraId="6EBEADC4" w14:textId="77777777" w:rsidR="00776416" w:rsidRPr="00A01460" w:rsidRDefault="00776416" w:rsidP="00776416">
            <w:pPr>
              <w:spacing w:after="0" w:line="240" w:lineRule="auto"/>
              <w:jc w:val="center"/>
              <w:rPr>
                <w:rFonts w:eastAsia="Times New Roman" w:cs="Times New Roman"/>
                <w:sz w:val="20"/>
                <w:szCs w:val="20"/>
              </w:rPr>
            </w:pPr>
            <w:r>
              <w:rPr>
                <w:sz w:val="20"/>
                <w:szCs w:val="20"/>
              </w:rPr>
              <w:t>#</w:t>
            </w:r>
          </w:p>
        </w:tc>
        <w:tc>
          <w:tcPr>
            <w:tcW w:w="1222" w:type="dxa"/>
            <w:shd w:val="clear" w:color="auto" w:fill="DEEAF6" w:themeFill="accent1" w:themeFillTint="33"/>
            <w:noWrap/>
            <w:vAlign w:val="center"/>
          </w:tcPr>
          <w:p w14:paraId="241D3AE1" w14:textId="77777777" w:rsidR="00776416" w:rsidRPr="00A01460" w:rsidRDefault="00776416" w:rsidP="00776416">
            <w:pPr>
              <w:spacing w:after="0" w:line="240" w:lineRule="auto"/>
              <w:jc w:val="center"/>
              <w:rPr>
                <w:rFonts w:eastAsia="Times New Roman" w:cs="Times New Roman"/>
                <w:sz w:val="20"/>
                <w:szCs w:val="20"/>
              </w:rPr>
            </w:pPr>
            <w:r>
              <w:rPr>
                <w:rFonts w:eastAsia="Times New Roman" w:cs="Times New Roman"/>
                <w:sz w:val="20"/>
                <w:szCs w:val="20"/>
              </w:rPr>
              <w:t>$</w:t>
            </w:r>
          </w:p>
        </w:tc>
        <w:tc>
          <w:tcPr>
            <w:tcW w:w="731" w:type="dxa"/>
            <w:shd w:val="clear" w:color="auto" w:fill="FFF2CC" w:themeFill="accent4" w:themeFillTint="33"/>
            <w:vAlign w:val="center"/>
          </w:tcPr>
          <w:p w14:paraId="10689B30" w14:textId="77777777" w:rsidR="00776416" w:rsidRPr="00A01460" w:rsidRDefault="00776416" w:rsidP="00776416">
            <w:pPr>
              <w:spacing w:after="0" w:line="240" w:lineRule="auto"/>
              <w:jc w:val="center"/>
              <w:rPr>
                <w:rFonts w:ascii="Calibri" w:hAnsi="Calibri"/>
                <w:sz w:val="20"/>
                <w:szCs w:val="20"/>
              </w:rPr>
            </w:pPr>
            <w:r>
              <w:rPr>
                <w:rFonts w:eastAsia="Times New Roman" w:cs="Times New Roman"/>
                <w:sz w:val="20"/>
                <w:szCs w:val="20"/>
              </w:rPr>
              <w:t>#</w:t>
            </w:r>
          </w:p>
        </w:tc>
      </w:tr>
      <w:tr w:rsidR="00776416" w:rsidRPr="0018209C" w14:paraId="10E805ED" w14:textId="77777777" w:rsidTr="00776416">
        <w:trPr>
          <w:trHeight w:val="255"/>
        </w:trPr>
        <w:tc>
          <w:tcPr>
            <w:tcW w:w="1525" w:type="dxa"/>
            <w:shd w:val="clear" w:color="auto" w:fill="auto"/>
            <w:noWrap/>
            <w:vAlign w:val="center"/>
          </w:tcPr>
          <w:p w14:paraId="295EEC53"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SASN</w:t>
            </w:r>
          </w:p>
        </w:tc>
        <w:tc>
          <w:tcPr>
            <w:tcW w:w="1222" w:type="dxa"/>
            <w:shd w:val="clear" w:color="auto" w:fill="DEEAF6" w:themeFill="accent1" w:themeFillTint="33"/>
            <w:noWrap/>
            <w:vAlign w:val="center"/>
          </w:tcPr>
          <w:p w14:paraId="399CF6C8"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13</w:t>
            </w:r>
            <w:r>
              <w:rPr>
                <w:rFonts w:eastAsia="Times New Roman" w:cs="Times New Roman"/>
                <w:sz w:val="20"/>
                <w:szCs w:val="20"/>
              </w:rPr>
              <w:t>,</w:t>
            </w:r>
            <w:r w:rsidRPr="00157B82">
              <w:rPr>
                <w:rFonts w:eastAsia="Times New Roman" w:cs="Times New Roman"/>
                <w:sz w:val="20"/>
                <w:szCs w:val="20"/>
              </w:rPr>
              <w:t>788</w:t>
            </w:r>
            <w:r>
              <w:rPr>
                <w:rFonts w:eastAsia="Times New Roman" w:cs="Times New Roman"/>
                <w:sz w:val="20"/>
                <w:szCs w:val="20"/>
              </w:rPr>
              <w:t>,</w:t>
            </w:r>
            <w:r w:rsidRPr="00157B82">
              <w:rPr>
                <w:rFonts w:eastAsia="Times New Roman" w:cs="Times New Roman"/>
                <w:sz w:val="20"/>
                <w:szCs w:val="20"/>
              </w:rPr>
              <w:t>193</w:t>
            </w:r>
          </w:p>
        </w:tc>
        <w:tc>
          <w:tcPr>
            <w:tcW w:w="600" w:type="dxa"/>
            <w:shd w:val="clear" w:color="auto" w:fill="FFF2CC" w:themeFill="accent4" w:themeFillTint="33"/>
            <w:vAlign w:val="center"/>
          </w:tcPr>
          <w:p w14:paraId="55B42D3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42</w:t>
            </w:r>
          </w:p>
        </w:tc>
        <w:tc>
          <w:tcPr>
            <w:tcW w:w="1186" w:type="dxa"/>
            <w:shd w:val="clear" w:color="auto" w:fill="DEEAF6" w:themeFill="accent1" w:themeFillTint="33"/>
            <w:noWrap/>
            <w:vAlign w:val="center"/>
          </w:tcPr>
          <w:p w14:paraId="7C36CF7F"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4</w:t>
            </w:r>
            <w:r>
              <w:rPr>
                <w:rFonts w:eastAsia="Times New Roman" w:cs="Times New Roman"/>
                <w:sz w:val="20"/>
                <w:szCs w:val="20"/>
              </w:rPr>
              <w:t>,</w:t>
            </w:r>
            <w:r w:rsidRPr="00157B82">
              <w:rPr>
                <w:rFonts w:eastAsia="Times New Roman" w:cs="Times New Roman"/>
                <w:sz w:val="20"/>
                <w:szCs w:val="20"/>
              </w:rPr>
              <w:t>237</w:t>
            </w:r>
            <w:r>
              <w:rPr>
                <w:rFonts w:eastAsia="Times New Roman" w:cs="Times New Roman"/>
                <w:sz w:val="20"/>
                <w:szCs w:val="20"/>
              </w:rPr>
              <w:t>,</w:t>
            </w:r>
            <w:r w:rsidRPr="00157B82">
              <w:rPr>
                <w:rFonts w:eastAsia="Times New Roman" w:cs="Times New Roman"/>
                <w:sz w:val="20"/>
                <w:szCs w:val="20"/>
              </w:rPr>
              <w:t>952</w:t>
            </w:r>
          </w:p>
        </w:tc>
        <w:tc>
          <w:tcPr>
            <w:tcW w:w="670" w:type="dxa"/>
            <w:shd w:val="clear" w:color="auto" w:fill="FFF2CC" w:themeFill="accent4" w:themeFillTint="33"/>
            <w:vAlign w:val="center"/>
          </w:tcPr>
          <w:p w14:paraId="5DC3306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38</w:t>
            </w:r>
          </w:p>
        </w:tc>
        <w:tc>
          <w:tcPr>
            <w:tcW w:w="1151" w:type="dxa"/>
            <w:shd w:val="clear" w:color="auto" w:fill="DEEAF6" w:themeFill="accent1" w:themeFillTint="33"/>
            <w:noWrap/>
            <w:vAlign w:val="center"/>
          </w:tcPr>
          <w:p w14:paraId="24249D3C"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w:t>
            </w:r>
            <w:r>
              <w:rPr>
                <w:rFonts w:eastAsia="Times New Roman" w:cs="Times New Roman"/>
                <w:sz w:val="20"/>
                <w:szCs w:val="20"/>
              </w:rPr>
              <w:t>,</w:t>
            </w:r>
            <w:r w:rsidRPr="00157B82">
              <w:rPr>
                <w:rFonts w:eastAsia="Times New Roman" w:cs="Times New Roman"/>
                <w:sz w:val="20"/>
                <w:szCs w:val="20"/>
              </w:rPr>
              <w:t>385</w:t>
            </w:r>
            <w:r>
              <w:rPr>
                <w:rFonts w:eastAsia="Times New Roman" w:cs="Times New Roman"/>
                <w:sz w:val="20"/>
                <w:szCs w:val="20"/>
              </w:rPr>
              <w:t>,</w:t>
            </w:r>
            <w:r w:rsidRPr="00157B82">
              <w:rPr>
                <w:rFonts w:eastAsia="Times New Roman" w:cs="Times New Roman"/>
                <w:sz w:val="20"/>
                <w:szCs w:val="20"/>
              </w:rPr>
              <w:t>372</w:t>
            </w:r>
          </w:p>
        </w:tc>
        <w:tc>
          <w:tcPr>
            <w:tcW w:w="600" w:type="dxa"/>
            <w:shd w:val="clear" w:color="auto" w:fill="FFF2CC" w:themeFill="accent4" w:themeFillTint="33"/>
            <w:vAlign w:val="center"/>
          </w:tcPr>
          <w:p w14:paraId="2BB0DB0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8</w:t>
            </w:r>
          </w:p>
        </w:tc>
        <w:tc>
          <w:tcPr>
            <w:tcW w:w="1299" w:type="dxa"/>
            <w:shd w:val="clear" w:color="auto" w:fill="DEEAF6" w:themeFill="accent1" w:themeFillTint="33"/>
            <w:noWrap/>
            <w:vAlign w:val="center"/>
          </w:tcPr>
          <w:p w14:paraId="3ACF0896"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150</w:t>
            </w:r>
            <w:r>
              <w:rPr>
                <w:rFonts w:eastAsia="Times New Roman" w:cs="Times New Roman"/>
                <w:sz w:val="20"/>
                <w:szCs w:val="20"/>
              </w:rPr>
              <w:t>,</w:t>
            </w:r>
            <w:r w:rsidRPr="00157B82">
              <w:rPr>
                <w:rFonts w:eastAsia="Times New Roman" w:cs="Times New Roman"/>
                <w:sz w:val="20"/>
                <w:szCs w:val="20"/>
              </w:rPr>
              <w:t>002</w:t>
            </w:r>
          </w:p>
        </w:tc>
        <w:tc>
          <w:tcPr>
            <w:tcW w:w="644" w:type="dxa"/>
            <w:shd w:val="clear" w:color="auto" w:fill="FFF2CC" w:themeFill="accent4" w:themeFillTint="33"/>
            <w:vAlign w:val="center"/>
          </w:tcPr>
          <w:p w14:paraId="33893E0E"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vAlign w:val="center"/>
          </w:tcPr>
          <w:p w14:paraId="331E7794"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19</w:t>
            </w:r>
            <w:r>
              <w:rPr>
                <w:rFonts w:eastAsia="Times New Roman" w:cs="Times New Roman"/>
                <w:sz w:val="20"/>
                <w:szCs w:val="20"/>
              </w:rPr>
              <w:t>,</w:t>
            </w:r>
            <w:r w:rsidRPr="00157B82">
              <w:rPr>
                <w:rFonts w:eastAsia="Times New Roman" w:cs="Times New Roman"/>
                <w:sz w:val="20"/>
                <w:szCs w:val="20"/>
              </w:rPr>
              <w:t>561</w:t>
            </w:r>
            <w:r>
              <w:rPr>
                <w:rFonts w:eastAsia="Times New Roman" w:cs="Times New Roman"/>
                <w:sz w:val="20"/>
                <w:szCs w:val="20"/>
              </w:rPr>
              <w:t>,</w:t>
            </w:r>
            <w:r w:rsidRPr="00157B82">
              <w:rPr>
                <w:rFonts w:eastAsia="Times New Roman" w:cs="Times New Roman"/>
                <w:sz w:val="20"/>
                <w:szCs w:val="20"/>
              </w:rPr>
              <w:t>519</w:t>
            </w:r>
          </w:p>
        </w:tc>
        <w:tc>
          <w:tcPr>
            <w:tcW w:w="731" w:type="dxa"/>
            <w:shd w:val="clear" w:color="auto" w:fill="FFF2CC" w:themeFill="accent4" w:themeFillTint="33"/>
            <w:vAlign w:val="center"/>
          </w:tcPr>
          <w:p w14:paraId="32DE301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90</w:t>
            </w:r>
          </w:p>
        </w:tc>
      </w:tr>
      <w:tr w:rsidR="00776416" w:rsidRPr="0018209C" w14:paraId="7923D9C3" w14:textId="77777777" w:rsidTr="00776416">
        <w:trPr>
          <w:trHeight w:val="255"/>
        </w:trPr>
        <w:tc>
          <w:tcPr>
            <w:tcW w:w="1525" w:type="dxa"/>
            <w:shd w:val="clear" w:color="auto" w:fill="auto"/>
            <w:noWrap/>
            <w:vAlign w:val="center"/>
          </w:tcPr>
          <w:p w14:paraId="30381C95"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RBS</w:t>
            </w:r>
          </w:p>
        </w:tc>
        <w:tc>
          <w:tcPr>
            <w:tcW w:w="1222" w:type="dxa"/>
            <w:shd w:val="clear" w:color="auto" w:fill="DEEAF6" w:themeFill="accent1" w:themeFillTint="33"/>
            <w:noWrap/>
            <w:vAlign w:val="center"/>
          </w:tcPr>
          <w:p w14:paraId="73AD3E8B"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9</w:t>
            </w:r>
            <w:r>
              <w:rPr>
                <w:rFonts w:eastAsia="Times New Roman" w:cs="Times New Roman"/>
                <w:sz w:val="20"/>
                <w:szCs w:val="20"/>
              </w:rPr>
              <w:t>,</w:t>
            </w:r>
            <w:r w:rsidRPr="007A7CBD">
              <w:rPr>
                <w:rFonts w:eastAsia="Times New Roman" w:cs="Times New Roman"/>
                <w:sz w:val="20"/>
                <w:szCs w:val="20"/>
              </w:rPr>
              <w:t>622</w:t>
            </w:r>
            <w:r>
              <w:rPr>
                <w:rFonts w:eastAsia="Times New Roman" w:cs="Times New Roman"/>
                <w:sz w:val="20"/>
                <w:szCs w:val="20"/>
              </w:rPr>
              <w:t>,</w:t>
            </w:r>
            <w:r w:rsidRPr="007A7CBD">
              <w:rPr>
                <w:rFonts w:eastAsia="Times New Roman" w:cs="Times New Roman"/>
                <w:sz w:val="20"/>
                <w:szCs w:val="20"/>
              </w:rPr>
              <w:t>708</w:t>
            </w:r>
          </w:p>
        </w:tc>
        <w:tc>
          <w:tcPr>
            <w:tcW w:w="600" w:type="dxa"/>
            <w:shd w:val="clear" w:color="auto" w:fill="FFF2CC" w:themeFill="accent4" w:themeFillTint="33"/>
            <w:vAlign w:val="center"/>
          </w:tcPr>
          <w:p w14:paraId="5845401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7</w:t>
            </w:r>
          </w:p>
        </w:tc>
        <w:tc>
          <w:tcPr>
            <w:tcW w:w="1186" w:type="dxa"/>
            <w:shd w:val="clear" w:color="auto" w:fill="DEEAF6" w:themeFill="accent1" w:themeFillTint="33"/>
            <w:noWrap/>
            <w:vAlign w:val="center"/>
          </w:tcPr>
          <w:p w14:paraId="73B8E49B"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1</w:t>
            </w:r>
            <w:r>
              <w:rPr>
                <w:rFonts w:eastAsia="Times New Roman" w:cs="Times New Roman"/>
                <w:sz w:val="20"/>
                <w:szCs w:val="20"/>
              </w:rPr>
              <w:t>,</w:t>
            </w:r>
            <w:r w:rsidRPr="007A7CBD">
              <w:rPr>
                <w:rFonts w:eastAsia="Times New Roman" w:cs="Times New Roman"/>
                <w:sz w:val="20"/>
                <w:szCs w:val="20"/>
              </w:rPr>
              <w:t>652</w:t>
            </w:r>
            <w:r>
              <w:rPr>
                <w:rFonts w:eastAsia="Times New Roman" w:cs="Times New Roman"/>
                <w:sz w:val="20"/>
                <w:szCs w:val="20"/>
              </w:rPr>
              <w:t>,</w:t>
            </w:r>
            <w:r w:rsidRPr="007A7CBD">
              <w:rPr>
                <w:rFonts w:eastAsia="Times New Roman" w:cs="Times New Roman"/>
                <w:sz w:val="20"/>
                <w:szCs w:val="20"/>
              </w:rPr>
              <w:t>648</w:t>
            </w:r>
          </w:p>
        </w:tc>
        <w:tc>
          <w:tcPr>
            <w:tcW w:w="670" w:type="dxa"/>
            <w:shd w:val="clear" w:color="auto" w:fill="FFF2CC" w:themeFill="accent4" w:themeFillTint="33"/>
            <w:vAlign w:val="center"/>
          </w:tcPr>
          <w:p w14:paraId="1727133C"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4</w:t>
            </w:r>
          </w:p>
        </w:tc>
        <w:tc>
          <w:tcPr>
            <w:tcW w:w="1151" w:type="dxa"/>
            <w:shd w:val="clear" w:color="auto" w:fill="DEEAF6" w:themeFill="accent1" w:themeFillTint="33"/>
            <w:noWrap/>
            <w:vAlign w:val="center"/>
          </w:tcPr>
          <w:p w14:paraId="5119A143"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325</w:t>
            </w:r>
            <w:r>
              <w:rPr>
                <w:rFonts w:eastAsia="Times New Roman" w:cs="Times New Roman"/>
                <w:sz w:val="20"/>
                <w:szCs w:val="20"/>
              </w:rPr>
              <w:t>,</w:t>
            </w:r>
            <w:r w:rsidRPr="007A7CBD">
              <w:rPr>
                <w:rFonts w:eastAsia="Times New Roman" w:cs="Times New Roman"/>
                <w:sz w:val="20"/>
                <w:szCs w:val="20"/>
              </w:rPr>
              <w:t>526</w:t>
            </w:r>
          </w:p>
        </w:tc>
        <w:tc>
          <w:tcPr>
            <w:tcW w:w="600" w:type="dxa"/>
            <w:shd w:val="clear" w:color="auto" w:fill="FFF2CC" w:themeFill="accent4" w:themeFillTint="33"/>
            <w:vAlign w:val="center"/>
          </w:tcPr>
          <w:p w14:paraId="5F4C779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w:t>
            </w:r>
          </w:p>
        </w:tc>
        <w:tc>
          <w:tcPr>
            <w:tcW w:w="1299" w:type="dxa"/>
            <w:shd w:val="clear" w:color="auto" w:fill="DEEAF6" w:themeFill="accent1" w:themeFillTint="33"/>
            <w:noWrap/>
            <w:vAlign w:val="center"/>
          </w:tcPr>
          <w:p w14:paraId="13946CB8"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265</w:t>
            </w:r>
            <w:r>
              <w:rPr>
                <w:rFonts w:eastAsia="Times New Roman" w:cs="Times New Roman"/>
                <w:sz w:val="20"/>
                <w:szCs w:val="20"/>
              </w:rPr>
              <w:t>,</w:t>
            </w:r>
            <w:r w:rsidRPr="007A7CBD">
              <w:rPr>
                <w:rFonts w:eastAsia="Times New Roman" w:cs="Times New Roman"/>
                <w:sz w:val="20"/>
                <w:szCs w:val="20"/>
              </w:rPr>
              <w:t>000</w:t>
            </w:r>
          </w:p>
        </w:tc>
        <w:tc>
          <w:tcPr>
            <w:tcW w:w="644" w:type="dxa"/>
            <w:shd w:val="clear" w:color="auto" w:fill="FFF2CC" w:themeFill="accent4" w:themeFillTint="33"/>
            <w:vAlign w:val="center"/>
          </w:tcPr>
          <w:p w14:paraId="401B7D4D"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vAlign w:val="center"/>
          </w:tcPr>
          <w:p w14:paraId="79A2BE1F"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11</w:t>
            </w:r>
            <w:r>
              <w:rPr>
                <w:rFonts w:eastAsia="Times New Roman" w:cs="Times New Roman"/>
                <w:sz w:val="20"/>
                <w:szCs w:val="20"/>
              </w:rPr>
              <w:t>,</w:t>
            </w:r>
            <w:r w:rsidRPr="007A7CBD">
              <w:rPr>
                <w:rFonts w:eastAsia="Times New Roman" w:cs="Times New Roman"/>
                <w:sz w:val="20"/>
                <w:szCs w:val="20"/>
              </w:rPr>
              <w:t>865</w:t>
            </w:r>
            <w:r>
              <w:rPr>
                <w:rFonts w:eastAsia="Times New Roman" w:cs="Times New Roman"/>
                <w:sz w:val="20"/>
                <w:szCs w:val="20"/>
              </w:rPr>
              <w:t>,</w:t>
            </w:r>
            <w:r w:rsidRPr="007A7CBD">
              <w:rPr>
                <w:rFonts w:eastAsia="Times New Roman" w:cs="Times New Roman"/>
                <w:sz w:val="20"/>
                <w:szCs w:val="20"/>
              </w:rPr>
              <w:t>882</w:t>
            </w:r>
          </w:p>
        </w:tc>
        <w:tc>
          <w:tcPr>
            <w:tcW w:w="731" w:type="dxa"/>
            <w:shd w:val="clear" w:color="auto" w:fill="FFF2CC" w:themeFill="accent4" w:themeFillTint="33"/>
            <w:vAlign w:val="center"/>
          </w:tcPr>
          <w:p w14:paraId="7364B29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16</w:t>
            </w:r>
          </w:p>
        </w:tc>
      </w:tr>
      <w:tr w:rsidR="00776416" w:rsidRPr="0018209C" w14:paraId="4DE14589" w14:textId="77777777" w:rsidTr="00776416">
        <w:trPr>
          <w:trHeight w:val="255"/>
        </w:trPr>
        <w:tc>
          <w:tcPr>
            <w:tcW w:w="1525" w:type="dxa"/>
            <w:shd w:val="clear" w:color="auto" w:fill="auto"/>
            <w:noWrap/>
            <w:vAlign w:val="center"/>
          </w:tcPr>
          <w:p w14:paraId="6F6613BC"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Chancellor</w:t>
            </w:r>
          </w:p>
        </w:tc>
        <w:tc>
          <w:tcPr>
            <w:tcW w:w="1222" w:type="dxa"/>
            <w:shd w:val="clear" w:color="auto" w:fill="DEEAF6" w:themeFill="accent1" w:themeFillTint="33"/>
            <w:noWrap/>
            <w:vAlign w:val="center"/>
          </w:tcPr>
          <w:p w14:paraId="3A1003EA"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1</w:t>
            </w:r>
            <w:r>
              <w:rPr>
                <w:rFonts w:eastAsia="Times New Roman" w:cs="Times New Roman"/>
                <w:sz w:val="20"/>
                <w:szCs w:val="20"/>
              </w:rPr>
              <w:t>,</w:t>
            </w:r>
            <w:r w:rsidRPr="007A7CBD">
              <w:rPr>
                <w:rFonts w:eastAsia="Times New Roman" w:cs="Times New Roman"/>
                <w:sz w:val="20"/>
                <w:szCs w:val="20"/>
              </w:rPr>
              <w:t>890</w:t>
            </w:r>
            <w:r>
              <w:rPr>
                <w:rFonts w:eastAsia="Times New Roman" w:cs="Times New Roman"/>
                <w:sz w:val="20"/>
                <w:szCs w:val="20"/>
              </w:rPr>
              <w:t>,</w:t>
            </w:r>
            <w:r w:rsidRPr="007A7CBD">
              <w:rPr>
                <w:rFonts w:eastAsia="Times New Roman" w:cs="Times New Roman"/>
                <w:sz w:val="20"/>
                <w:szCs w:val="20"/>
              </w:rPr>
              <w:t>183</w:t>
            </w:r>
          </w:p>
        </w:tc>
        <w:tc>
          <w:tcPr>
            <w:tcW w:w="600" w:type="dxa"/>
            <w:shd w:val="clear" w:color="auto" w:fill="FFF2CC" w:themeFill="accent4" w:themeFillTint="33"/>
            <w:vAlign w:val="center"/>
          </w:tcPr>
          <w:p w14:paraId="1373022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9</w:t>
            </w:r>
          </w:p>
        </w:tc>
        <w:tc>
          <w:tcPr>
            <w:tcW w:w="1186" w:type="dxa"/>
            <w:shd w:val="clear" w:color="auto" w:fill="DEEAF6" w:themeFill="accent1" w:themeFillTint="33"/>
            <w:noWrap/>
            <w:vAlign w:val="center"/>
          </w:tcPr>
          <w:p w14:paraId="3E2632FD"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1</w:t>
            </w:r>
            <w:r>
              <w:rPr>
                <w:rFonts w:eastAsia="Times New Roman" w:cs="Times New Roman"/>
                <w:sz w:val="20"/>
                <w:szCs w:val="20"/>
              </w:rPr>
              <w:t>,</w:t>
            </w:r>
            <w:r w:rsidRPr="007A7CBD">
              <w:rPr>
                <w:rFonts w:eastAsia="Times New Roman" w:cs="Times New Roman"/>
                <w:sz w:val="20"/>
                <w:szCs w:val="20"/>
              </w:rPr>
              <w:t>183</w:t>
            </w:r>
            <w:r>
              <w:rPr>
                <w:rFonts w:eastAsia="Times New Roman" w:cs="Times New Roman"/>
                <w:sz w:val="20"/>
                <w:szCs w:val="20"/>
              </w:rPr>
              <w:t>,</w:t>
            </w:r>
            <w:r w:rsidRPr="007A7CBD">
              <w:rPr>
                <w:rFonts w:eastAsia="Times New Roman" w:cs="Times New Roman"/>
                <w:sz w:val="20"/>
                <w:szCs w:val="20"/>
              </w:rPr>
              <w:t>316</w:t>
            </w:r>
          </w:p>
        </w:tc>
        <w:tc>
          <w:tcPr>
            <w:tcW w:w="670" w:type="dxa"/>
            <w:shd w:val="clear" w:color="auto" w:fill="FFF2CC" w:themeFill="accent4" w:themeFillTint="33"/>
            <w:vAlign w:val="center"/>
          </w:tcPr>
          <w:p w14:paraId="5A7EDCD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20</w:t>
            </w:r>
          </w:p>
        </w:tc>
        <w:tc>
          <w:tcPr>
            <w:tcW w:w="1151" w:type="dxa"/>
            <w:shd w:val="clear" w:color="auto" w:fill="DEEAF6" w:themeFill="accent1" w:themeFillTint="33"/>
            <w:noWrap/>
            <w:vAlign w:val="center"/>
          </w:tcPr>
          <w:p w14:paraId="4FEA0DA6"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1</w:t>
            </w:r>
            <w:r>
              <w:rPr>
                <w:rFonts w:eastAsia="Times New Roman" w:cs="Times New Roman"/>
                <w:sz w:val="20"/>
                <w:szCs w:val="20"/>
              </w:rPr>
              <w:t>,</w:t>
            </w:r>
            <w:r w:rsidRPr="007A7CBD">
              <w:rPr>
                <w:rFonts w:eastAsia="Times New Roman" w:cs="Times New Roman"/>
                <w:sz w:val="20"/>
                <w:szCs w:val="20"/>
              </w:rPr>
              <w:t>773</w:t>
            </w:r>
            <w:r>
              <w:rPr>
                <w:rFonts w:eastAsia="Times New Roman" w:cs="Times New Roman"/>
                <w:sz w:val="20"/>
                <w:szCs w:val="20"/>
              </w:rPr>
              <w:t>,</w:t>
            </w:r>
            <w:r w:rsidRPr="007A7CBD">
              <w:rPr>
                <w:rFonts w:eastAsia="Times New Roman" w:cs="Times New Roman"/>
                <w:sz w:val="20"/>
                <w:szCs w:val="20"/>
              </w:rPr>
              <w:t>222</w:t>
            </w:r>
          </w:p>
        </w:tc>
        <w:tc>
          <w:tcPr>
            <w:tcW w:w="600" w:type="dxa"/>
            <w:shd w:val="clear" w:color="auto" w:fill="FFF2CC" w:themeFill="accent4" w:themeFillTint="33"/>
            <w:vAlign w:val="center"/>
          </w:tcPr>
          <w:p w14:paraId="611A7D5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7</w:t>
            </w:r>
          </w:p>
        </w:tc>
        <w:tc>
          <w:tcPr>
            <w:tcW w:w="1299" w:type="dxa"/>
            <w:shd w:val="clear" w:color="auto" w:fill="DEEAF6" w:themeFill="accent1" w:themeFillTint="33"/>
            <w:noWrap/>
            <w:vAlign w:val="center"/>
          </w:tcPr>
          <w:p w14:paraId="50471286"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750</w:t>
            </w:r>
            <w:r>
              <w:rPr>
                <w:rFonts w:eastAsia="Times New Roman" w:cs="Times New Roman"/>
                <w:sz w:val="20"/>
                <w:szCs w:val="20"/>
              </w:rPr>
              <w:t>,</w:t>
            </w:r>
            <w:r w:rsidRPr="007A7CBD">
              <w:rPr>
                <w:rFonts w:eastAsia="Times New Roman" w:cs="Times New Roman"/>
                <w:sz w:val="20"/>
                <w:szCs w:val="20"/>
              </w:rPr>
              <w:t>000</w:t>
            </w:r>
          </w:p>
        </w:tc>
        <w:tc>
          <w:tcPr>
            <w:tcW w:w="644" w:type="dxa"/>
            <w:shd w:val="clear" w:color="auto" w:fill="FFF2CC" w:themeFill="accent4" w:themeFillTint="33"/>
            <w:vAlign w:val="center"/>
          </w:tcPr>
          <w:p w14:paraId="519E870E"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vAlign w:val="center"/>
          </w:tcPr>
          <w:p w14:paraId="49AFFEE6" w14:textId="77777777" w:rsidR="00776416" w:rsidRPr="0018209C" w:rsidRDefault="00776416" w:rsidP="00776416">
            <w:pPr>
              <w:spacing w:after="0" w:line="240" w:lineRule="auto"/>
              <w:jc w:val="right"/>
              <w:rPr>
                <w:rFonts w:eastAsia="Times New Roman" w:cs="Times New Roman"/>
                <w:sz w:val="20"/>
                <w:szCs w:val="20"/>
              </w:rPr>
            </w:pPr>
            <w:r w:rsidRPr="007A7CBD">
              <w:rPr>
                <w:rFonts w:eastAsia="Times New Roman" w:cs="Times New Roman"/>
                <w:sz w:val="20"/>
                <w:szCs w:val="20"/>
              </w:rPr>
              <w:t>5</w:t>
            </w:r>
            <w:r>
              <w:rPr>
                <w:rFonts w:eastAsia="Times New Roman" w:cs="Times New Roman"/>
                <w:sz w:val="20"/>
                <w:szCs w:val="20"/>
              </w:rPr>
              <w:t>,</w:t>
            </w:r>
            <w:r w:rsidRPr="007A7CBD">
              <w:rPr>
                <w:rFonts w:eastAsia="Times New Roman" w:cs="Times New Roman"/>
                <w:sz w:val="20"/>
                <w:szCs w:val="20"/>
              </w:rPr>
              <w:t>596</w:t>
            </w:r>
            <w:r>
              <w:rPr>
                <w:rFonts w:eastAsia="Times New Roman" w:cs="Times New Roman"/>
                <w:sz w:val="20"/>
                <w:szCs w:val="20"/>
              </w:rPr>
              <w:t>,</w:t>
            </w:r>
            <w:r w:rsidRPr="007A7CBD">
              <w:rPr>
                <w:rFonts w:eastAsia="Times New Roman" w:cs="Times New Roman"/>
                <w:sz w:val="20"/>
                <w:szCs w:val="20"/>
              </w:rPr>
              <w:t>721</w:t>
            </w:r>
          </w:p>
        </w:tc>
        <w:tc>
          <w:tcPr>
            <w:tcW w:w="731" w:type="dxa"/>
            <w:shd w:val="clear" w:color="auto" w:fill="FFF2CC" w:themeFill="accent4" w:themeFillTint="33"/>
            <w:vAlign w:val="center"/>
          </w:tcPr>
          <w:p w14:paraId="7FD29D1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38</w:t>
            </w:r>
          </w:p>
        </w:tc>
      </w:tr>
      <w:tr w:rsidR="00776416" w:rsidRPr="0018209C" w14:paraId="4555470A" w14:textId="77777777" w:rsidTr="00776416">
        <w:trPr>
          <w:trHeight w:val="255"/>
        </w:trPr>
        <w:tc>
          <w:tcPr>
            <w:tcW w:w="1525" w:type="dxa"/>
            <w:shd w:val="clear" w:color="auto" w:fill="auto"/>
            <w:noWrap/>
            <w:vAlign w:val="center"/>
          </w:tcPr>
          <w:p w14:paraId="56356C04"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SCJ</w:t>
            </w:r>
          </w:p>
        </w:tc>
        <w:tc>
          <w:tcPr>
            <w:tcW w:w="1222" w:type="dxa"/>
            <w:shd w:val="clear" w:color="auto" w:fill="DEEAF6" w:themeFill="accent1" w:themeFillTint="33"/>
            <w:noWrap/>
            <w:vAlign w:val="center"/>
          </w:tcPr>
          <w:p w14:paraId="5A7DA7B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00" w:type="dxa"/>
            <w:shd w:val="clear" w:color="auto" w:fill="FFF2CC" w:themeFill="accent4" w:themeFillTint="33"/>
            <w:vAlign w:val="center"/>
          </w:tcPr>
          <w:p w14:paraId="21984EFB"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186" w:type="dxa"/>
            <w:shd w:val="clear" w:color="auto" w:fill="DEEAF6" w:themeFill="accent1" w:themeFillTint="33"/>
            <w:noWrap/>
            <w:vAlign w:val="center"/>
          </w:tcPr>
          <w:p w14:paraId="6B1AC6CD"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463</w:t>
            </w:r>
            <w:r>
              <w:rPr>
                <w:rFonts w:eastAsia="Times New Roman" w:cs="Times New Roman"/>
                <w:sz w:val="20"/>
                <w:szCs w:val="20"/>
              </w:rPr>
              <w:t>,</w:t>
            </w:r>
            <w:r w:rsidRPr="00157B82">
              <w:rPr>
                <w:rFonts w:eastAsia="Times New Roman" w:cs="Times New Roman"/>
                <w:sz w:val="20"/>
                <w:szCs w:val="20"/>
              </w:rPr>
              <w:t>916</w:t>
            </w:r>
          </w:p>
        </w:tc>
        <w:tc>
          <w:tcPr>
            <w:tcW w:w="670" w:type="dxa"/>
            <w:shd w:val="clear" w:color="auto" w:fill="FFF2CC" w:themeFill="accent4" w:themeFillTint="33"/>
            <w:vAlign w:val="center"/>
          </w:tcPr>
          <w:p w14:paraId="7D499B95"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4</w:t>
            </w:r>
          </w:p>
        </w:tc>
        <w:tc>
          <w:tcPr>
            <w:tcW w:w="1151" w:type="dxa"/>
            <w:shd w:val="clear" w:color="auto" w:fill="DEEAF6" w:themeFill="accent1" w:themeFillTint="33"/>
            <w:noWrap/>
            <w:vAlign w:val="center"/>
          </w:tcPr>
          <w:p w14:paraId="0BE29FBD"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158</w:t>
            </w:r>
            <w:r>
              <w:rPr>
                <w:rFonts w:eastAsia="Times New Roman" w:cs="Times New Roman"/>
                <w:sz w:val="20"/>
                <w:szCs w:val="20"/>
              </w:rPr>
              <w:t>,</w:t>
            </w:r>
            <w:r w:rsidRPr="00157B82">
              <w:rPr>
                <w:rFonts w:eastAsia="Times New Roman" w:cs="Times New Roman"/>
                <w:sz w:val="20"/>
                <w:szCs w:val="20"/>
              </w:rPr>
              <w:t>000</w:t>
            </w:r>
          </w:p>
        </w:tc>
        <w:tc>
          <w:tcPr>
            <w:tcW w:w="600" w:type="dxa"/>
            <w:shd w:val="clear" w:color="auto" w:fill="FFF2CC" w:themeFill="accent4" w:themeFillTint="33"/>
            <w:vAlign w:val="center"/>
          </w:tcPr>
          <w:p w14:paraId="1016CBD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299" w:type="dxa"/>
            <w:shd w:val="clear" w:color="auto" w:fill="DEEAF6" w:themeFill="accent1" w:themeFillTint="33"/>
            <w:noWrap/>
            <w:vAlign w:val="center"/>
          </w:tcPr>
          <w:p w14:paraId="559690BB"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546</w:t>
            </w:r>
            <w:r>
              <w:rPr>
                <w:rFonts w:eastAsia="Times New Roman" w:cs="Times New Roman"/>
                <w:sz w:val="20"/>
                <w:szCs w:val="20"/>
              </w:rPr>
              <w:t>,</w:t>
            </w:r>
            <w:r w:rsidRPr="00157B82">
              <w:rPr>
                <w:rFonts w:eastAsia="Times New Roman" w:cs="Times New Roman"/>
                <w:sz w:val="20"/>
                <w:szCs w:val="20"/>
              </w:rPr>
              <w:t>000</w:t>
            </w:r>
          </w:p>
        </w:tc>
        <w:tc>
          <w:tcPr>
            <w:tcW w:w="644" w:type="dxa"/>
            <w:shd w:val="clear" w:color="auto" w:fill="FFF2CC" w:themeFill="accent4" w:themeFillTint="33"/>
            <w:vAlign w:val="center"/>
          </w:tcPr>
          <w:p w14:paraId="0C3B346C"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2</w:t>
            </w:r>
          </w:p>
        </w:tc>
        <w:tc>
          <w:tcPr>
            <w:tcW w:w="1222" w:type="dxa"/>
            <w:shd w:val="clear" w:color="auto" w:fill="DEEAF6" w:themeFill="accent1" w:themeFillTint="33"/>
            <w:noWrap/>
            <w:vAlign w:val="center"/>
          </w:tcPr>
          <w:p w14:paraId="5656C895"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w:t>
            </w:r>
            <w:r>
              <w:rPr>
                <w:rFonts w:eastAsia="Times New Roman" w:cs="Times New Roman"/>
                <w:sz w:val="20"/>
                <w:szCs w:val="20"/>
              </w:rPr>
              <w:t>,</w:t>
            </w:r>
            <w:r w:rsidRPr="00157B82">
              <w:rPr>
                <w:rFonts w:eastAsia="Times New Roman" w:cs="Times New Roman"/>
                <w:sz w:val="20"/>
                <w:szCs w:val="20"/>
              </w:rPr>
              <w:t>167</w:t>
            </w:r>
            <w:r>
              <w:rPr>
                <w:rFonts w:eastAsia="Times New Roman" w:cs="Times New Roman"/>
                <w:sz w:val="20"/>
                <w:szCs w:val="20"/>
              </w:rPr>
              <w:t>,</w:t>
            </w:r>
            <w:r w:rsidRPr="00157B82">
              <w:rPr>
                <w:rFonts w:eastAsia="Times New Roman" w:cs="Times New Roman"/>
                <w:sz w:val="20"/>
                <w:szCs w:val="20"/>
              </w:rPr>
              <w:t>916</w:t>
            </w:r>
          </w:p>
        </w:tc>
        <w:tc>
          <w:tcPr>
            <w:tcW w:w="731" w:type="dxa"/>
            <w:shd w:val="clear" w:color="auto" w:fill="FFF2CC" w:themeFill="accent4" w:themeFillTint="33"/>
            <w:vAlign w:val="center"/>
          </w:tcPr>
          <w:p w14:paraId="5A59E28E"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8</w:t>
            </w:r>
          </w:p>
        </w:tc>
      </w:tr>
      <w:tr w:rsidR="00776416" w:rsidRPr="0018209C" w14:paraId="3900B252" w14:textId="77777777" w:rsidTr="00776416">
        <w:trPr>
          <w:trHeight w:val="255"/>
        </w:trPr>
        <w:tc>
          <w:tcPr>
            <w:tcW w:w="1525" w:type="dxa"/>
            <w:shd w:val="clear" w:color="auto" w:fill="auto"/>
            <w:noWrap/>
            <w:vAlign w:val="center"/>
          </w:tcPr>
          <w:p w14:paraId="73932239"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color w:val="000000"/>
                <w:sz w:val="20"/>
                <w:szCs w:val="20"/>
              </w:rPr>
              <w:t>Law</w:t>
            </w:r>
          </w:p>
        </w:tc>
        <w:tc>
          <w:tcPr>
            <w:tcW w:w="1222" w:type="dxa"/>
            <w:shd w:val="clear" w:color="auto" w:fill="DEEAF6" w:themeFill="accent1" w:themeFillTint="33"/>
            <w:noWrap/>
            <w:vAlign w:val="center"/>
          </w:tcPr>
          <w:p w14:paraId="6E94CB82"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95</w:t>
            </w:r>
            <w:r>
              <w:rPr>
                <w:rFonts w:eastAsia="Times New Roman" w:cs="Times New Roman"/>
                <w:sz w:val="20"/>
                <w:szCs w:val="20"/>
              </w:rPr>
              <w:t>,</w:t>
            </w:r>
            <w:r w:rsidRPr="00157B82">
              <w:rPr>
                <w:rFonts w:eastAsia="Times New Roman" w:cs="Times New Roman"/>
                <w:sz w:val="20"/>
                <w:szCs w:val="20"/>
              </w:rPr>
              <w:t>000</w:t>
            </w:r>
          </w:p>
        </w:tc>
        <w:tc>
          <w:tcPr>
            <w:tcW w:w="600" w:type="dxa"/>
            <w:shd w:val="clear" w:color="auto" w:fill="FFF2CC" w:themeFill="accent4" w:themeFillTint="33"/>
            <w:vAlign w:val="center"/>
          </w:tcPr>
          <w:p w14:paraId="5D501C28"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186" w:type="dxa"/>
            <w:shd w:val="clear" w:color="auto" w:fill="DEEAF6" w:themeFill="accent1" w:themeFillTint="33"/>
            <w:noWrap/>
            <w:vAlign w:val="center"/>
          </w:tcPr>
          <w:p w14:paraId="655513F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361,000</w:t>
            </w:r>
          </w:p>
        </w:tc>
        <w:tc>
          <w:tcPr>
            <w:tcW w:w="670" w:type="dxa"/>
            <w:shd w:val="clear" w:color="auto" w:fill="FFF2CC" w:themeFill="accent4" w:themeFillTint="33"/>
            <w:vAlign w:val="center"/>
          </w:tcPr>
          <w:p w14:paraId="0BEB674A"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w:t>
            </w:r>
          </w:p>
        </w:tc>
        <w:tc>
          <w:tcPr>
            <w:tcW w:w="1151" w:type="dxa"/>
            <w:shd w:val="clear" w:color="auto" w:fill="DEEAF6" w:themeFill="accent1" w:themeFillTint="33"/>
            <w:noWrap/>
            <w:vAlign w:val="center"/>
          </w:tcPr>
          <w:p w14:paraId="60E627B8"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w:t>
            </w:r>
            <w:r>
              <w:rPr>
                <w:rFonts w:eastAsia="Times New Roman" w:cs="Times New Roman"/>
                <w:sz w:val="20"/>
                <w:szCs w:val="20"/>
              </w:rPr>
              <w:t>,</w:t>
            </w:r>
            <w:r w:rsidRPr="00157B82">
              <w:rPr>
                <w:rFonts w:eastAsia="Times New Roman" w:cs="Times New Roman"/>
                <w:sz w:val="20"/>
                <w:szCs w:val="20"/>
              </w:rPr>
              <w:t>777</w:t>
            </w:r>
            <w:r>
              <w:rPr>
                <w:rFonts w:eastAsia="Times New Roman" w:cs="Times New Roman"/>
                <w:sz w:val="20"/>
                <w:szCs w:val="20"/>
              </w:rPr>
              <w:t>,</w:t>
            </w:r>
            <w:r w:rsidRPr="00157B82">
              <w:rPr>
                <w:rFonts w:eastAsia="Times New Roman" w:cs="Times New Roman"/>
                <w:sz w:val="20"/>
                <w:szCs w:val="20"/>
              </w:rPr>
              <w:t>354</w:t>
            </w:r>
          </w:p>
        </w:tc>
        <w:tc>
          <w:tcPr>
            <w:tcW w:w="600" w:type="dxa"/>
            <w:shd w:val="clear" w:color="auto" w:fill="FFF2CC" w:themeFill="accent4" w:themeFillTint="33"/>
            <w:vAlign w:val="center"/>
          </w:tcPr>
          <w:p w14:paraId="788EB3A1"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3</w:t>
            </w:r>
          </w:p>
        </w:tc>
        <w:tc>
          <w:tcPr>
            <w:tcW w:w="1299" w:type="dxa"/>
            <w:shd w:val="clear" w:color="auto" w:fill="DEEAF6" w:themeFill="accent1" w:themeFillTint="33"/>
            <w:noWrap/>
            <w:vAlign w:val="center"/>
          </w:tcPr>
          <w:p w14:paraId="158E160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06EF2192"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vAlign w:val="center"/>
          </w:tcPr>
          <w:p w14:paraId="1EE7A586"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2</w:t>
            </w:r>
            <w:r>
              <w:rPr>
                <w:rFonts w:eastAsia="Times New Roman" w:cs="Times New Roman"/>
                <w:sz w:val="20"/>
                <w:szCs w:val="20"/>
              </w:rPr>
              <w:t>,</w:t>
            </w:r>
            <w:r w:rsidRPr="00157B82">
              <w:rPr>
                <w:rFonts w:eastAsia="Times New Roman" w:cs="Times New Roman"/>
                <w:sz w:val="20"/>
                <w:szCs w:val="20"/>
              </w:rPr>
              <w:t>233</w:t>
            </w:r>
            <w:r>
              <w:rPr>
                <w:rFonts w:eastAsia="Times New Roman" w:cs="Times New Roman"/>
                <w:sz w:val="20"/>
                <w:szCs w:val="20"/>
              </w:rPr>
              <w:t>,</w:t>
            </w:r>
            <w:r w:rsidRPr="00157B82">
              <w:rPr>
                <w:rFonts w:eastAsia="Times New Roman" w:cs="Times New Roman"/>
                <w:sz w:val="20"/>
                <w:szCs w:val="20"/>
              </w:rPr>
              <w:t>354</w:t>
            </w:r>
          </w:p>
        </w:tc>
        <w:tc>
          <w:tcPr>
            <w:tcW w:w="731" w:type="dxa"/>
            <w:shd w:val="clear" w:color="auto" w:fill="FFF2CC" w:themeFill="accent4" w:themeFillTint="33"/>
            <w:vAlign w:val="center"/>
          </w:tcPr>
          <w:p w14:paraId="37C5C41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7</w:t>
            </w:r>
          </w:p>
        </w:tc>
      </w:tr>
      <w:tr w:rsidR="00776416" w:rsidRPr="0018209C" w14:paraId="4F5CAF11" w14:textId="77777777" w:rsidTr="00776416">
        <w:trPr>
          <w:trHeight w:val="255"/>
        </w:trPr>
        <w:tc>
          <w:tcPr>
            <w:tcW w:w="1525" w:type="dxa"/>
            <w:shd w:val="clear" w:color="auto" w:fill="auto"/>
            <w:noWrap/>
            <w:vAlign w:val="center"/>
          </w:tcPr>
          <w:p w14:paraId="6AC5D951"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Grad School</w:t>
            </w:r>
          </w:p>
        </w:tc>
        <w:tc>
          <w:tcPr>
            <w:tcW w:w="1222" w:type="dxa"/>
            <w:shd w:val="clear" w:color="auto" w:fill="DEEAF6" w:themeFill="accent1" w:themeFillTint="33"/>
            <w:noWrap/>
            <w:vAlign w:val="center"/>
          </w:tcPr>
          <w:p w14:paraId="432ED6FC"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626,225</w:t>
            </w:r>
          </w:p>
        </w:tc>
        <w:tc>
          <w:tcPr>
            <w:tcW w:w="600" w:type="dxa"/>
            <w:shd w:val="clear" w:color="auto" w:fill="FFF2CC" w:themeFill="accent4" w:themeFillTint="33"/>
            <w:vAlign w:val="center"/>
          </w:tcPr>
          <w:p w14:paraId="76FA646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c>
          <w:tcPr>
            <w:tcW w:w="1186" w:type="dxa"/>
            <w:shd w:val="clear" w:color="auto" w:fill="DEEAF6" w:themeFill="accent1" w:themeFillTint="33"/>
            <w:noWrap/>
            <w:vAlign w:val="center"/>
          </w:tcPr>
          <w:p w14:paraId="7EE9A71D"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70" w:type="dxa"/>
            <w:shd w:val="clear" w:color="auto" w:fill="FFF2CC" w:themeFill="accent4" w:themeFillTint="33"/>
            <w:vAlign w:val="center"/>
          </w:tcPr>
          <w:p w14:paraId="64BD07A2"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151" w:type="dxa"/>
            <w:shd w:val="clear" w:color="auto" w:fill="DEEAF6" w:themeFill="accent1" w:themeFillTint="33"/>
            <w:noWrap/>
            <w:vAlign w:val="center"/>
          </w:tcPr>
          <w:p w14:paraId="42DAB4AF"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00" w:type="dxa"/>
            <w:shd w:val="clear" w:color="auto" w:fill="FFF2CC" w:themeFill="accent4" w:themeFillTint="33"/>
            <w:vAlign w:val="center"/>
          </w:tcPr>
          <w:p w14:paraId="5B526774"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299" w:type="dxa"/>
            <w:shd w:val="clear" w:color="auto" w:fill="DEEAF6" w:themeFill="accent1" w:themeFillTint="33"/>
            <w:noWrap/>
            <w:vAlign w:val="center"/>
          </w:tcPr>
          <w:p w14:paraId="0357AABB"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553D7663"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vAlign w:val="center"/>
          </w:tcPr>
          <w:p w14:paraId="31F3A57B"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626,225</w:t>
            </w:r>
          </w:p>
        </w:tc>
        <w:tc>
          <w:tcPr>
            <w:tcW w:w="731" w:type="dxa"/>
            <w:shd w:val="clear" w:color="auto" w:fill="FFF2CC" w:themeFill="accent4" w:themeFillTint="33"/>
            <w:vAlign w:val="center"/>
          </w:tcPr>
          <w:p w14:paraId="6B2040A3"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w:t>
            </w:r>
          </w:p>
        </w:tc>
      </w:tr>
      <w:tr w:rsidR="00776416" w:rsidRPr="0018209C" w14:paraId="3FE19D3F" w14:textId="77777777" w:rsidTr="00776416">
        <w:trPr>
          <w:trHeight w:val="255"/>
        </w:trPr>
        <w:tc>
          <w:tcPr>
            <w:tcW w:w="1525" w:type="dxa"/>
            <w:shd w:val="clear" w:color="auto" w:fill="auto"/>
            <w:noWrap/>
            <w:vAlign w:val="center"/>
          </w:tcPr>
          <w:p w14:paraId="31B4F0C6" w14:textId="77777777" w:rsidR="00776416" w:rsidRPr="0018209C" w:rsidRDefault="00776416" w:rsidP="00776416">
            <w:pPr>
              <w:spacing w:after="0" w:line="240" w:lineRule="auto"/>
              <w:rPr>
                <w:rFonts w:eastAsia="Times New Roman" w:cs="Times New Roman"/>
                <w:sz w:val="20"/>
                <w:szCs w:val="20"/>
              </w:rPr>
            </w:pPr>
            <w:r w:rsidRPr="00A01460">
              <w:rPr>
                <w:rFonts w:eastAsia="Times New Roman" w:cs="Times New Roman"/>
                <w:b/>
                <w:sz w:val="20"/>
                <w:szCs w:val="20"/>
              </w:rPr>
              <w:t>SPAA</w:t>
            </w:r>
          </w:p>
        </w:tc>
        <w:tc>
          <w:tcPr>
            <w:tcW w:w="1222" w:type="dxa"/>
            <w:shd w:val="clear" w:color="auto" w:fill="DEEAF6" w:themeFill="accent1" w:themeFillTint="33"/>
            <w:noWrap/>
            <w:vAlign w:val="center"/>
          </w:tcPr>
          <w:p w14:paraId="0585AE5B"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00" w:type="dxa"/>
            <w:shd w:val="clear" w:color="auto" w:fill="FFF2CC" w:themeFill="accent4" w:themeFillTint="33"/>
            <w:vAlign w:val="center"/>
          </w:tcPr>
          <w:p w14:paraId="747E850A"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1186" w:type="dxa"/>
            <w:shd w:val="clear" w:color="auto" w:fill="DEEAF6" w:themeFill="accent1" w:themeFillTint="33"/>
            <w:noWrap/>
            <w:vAlign w:val="center"/>
          </w:tcPr>
          <w:p w14:paraId="34C2C260"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126</w:t>
            </w:r>
            <w:r>
              <w:rPr>
                <w:rFonts w:eastAsia="Times New Roman" w:cs="Times New Roman"/>
                <w:sz w:val="20"/>
                <w:szCs w:val="20"/>
              </w:rPr>
              <w:t>,</w:t>
            </w:r>
            <w:r w:rsidRPr="00157B82">
              <w:rPr>
                <w:rFonts w:eastAsia="Times New Roman" w:cs="Times New Roman"/>
                <w:sz w:val="20"/>
                <w:szCs w:val="20"/>
              </w:rPr>
              <w:t>702</w:t>
            </w:r>
          </w:p>
        </w:tc>
        <w:tc>
          <w:tcPr>
            <w:tcW w:w="670" w:type="dxa"/>
            <w:shd w:val="clear" w:color="auto" w:fill="FFF2CC" w:themeFill="accent4" w:themeFillTint="33"/>
            <w:vAlign w:val="center"/>
          </w:tcPr>
          <w:p w14:paraId="2EA7AC86"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6</w:t>
            </w:r>
          </w:p>
        </w:tc>
        <w:tc>
          <w:tcPr>
            <w:tcW w:w="1151" w:type="dxa"/>
            <w:shd w:val="clear" w:color="auto" w:fill="DEEAF6" w:themeFill="accent1" w:themeFillTint="33"/>
            <w:noWrap/>
            <w:vAlign w:val="center"/>
          </w:tcPr>
          <w:p w14:paraId="71926DBD" w14:textId="77777777" w:rsidR="00776416" w:rsidRPr="0018209C" w:rsidRDefault="00776416" w:rsidP="00776416">
            <w:pPr>
              <w:spacing w:after="0" w:line="240" w:lineRule="auto"/>
              <w:jc w:val="right"/>
              <w:rPr>
                <w:rFonts w:eastAsia="Times New Roman" w:cs="Times New Roman"/>
                <w:sz w:val="20"/>
                <w:szCs w:val="20"/>
              </w:rPr>
            </w:pPr>
            <w:r w:rsidRPr="00157B82">
              <w:rPr>
                <w:rFonts w:eastAsia="Times New Roman" w:cs="Times New Roman"/>
                <w:sz w:val="20"/>
                <w:szCs w:val="20"/>
              </w:rPr>
              <w:t>35</w:t>
            </w:r>
            <w:r>
              <w:rPr>
                <w:rFonts w:eastAsia="Times New Roman" w:cs="Times New Roman"/>
                <w:sz w:val="20"/>
                <w:szCs w:val="20"/>
              </w:rPr>
              <w:t>,</w:t>
            </w:r>
            <w:r w:rsidRPr="00157B82">
              <w:rPr>
                <w:rFonts w:eastAsia="Times New Roman" w:cs="Times New Roman"/>
                <w:sz w:val="20"/>
                <w:szCs w:val="20"/>
              </w:rPr>
              <w:t>362</w:t>
            </w:r>
          </w:p>
        </w:tc>
        <w:tc>
          <w:tcPr>
            <w:tcW w:w="600" w:type="dxa"/>
            <w:shd w:val="clear" w:color="auto" w:fill="FFF2CC" w:themeFill="accent4" w:themeFillTint="33"/>
            <w:vAlign w:val="center"/>
          </w:tcPr>
          <w:p w14:paraId="1988DC6E"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2</w:t>
            </w:r>
          </w:p>
        </w:tc>
        <w:tc>
          <w:tcPr>
            <w:tcW w:w="1299" w:type="dxa"/>
            <w:shd w:val="clear" w:color="auto" w:fill="DEEAF6" w:themeFill="accent1" w:themeFillTint="33"/>
            <w:noWrap/>
            <w:vAlign w:val="center"/>
          </w:tcPr>
          <w:p w14:paraId="327D29AD"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0</w:t>
            </w:r>
          </w:p>
        </w:tc>
        <w:tc>
          <w:tcPr>
            <w:tcW w:w="644" w:type="dxa"/>
            <w:shd w:val="clear" w:color="auto" w:fill="FFF2CC" w:themeFill="accent4" w:themeFillTint="33"/>
            <w:vAlign w:val="center"/>
          </w:tcPr>
          <w:p w14:paraId="06B490CB" w14:textId="77777777" w:rsidR="00776416" w:rsidRPr="0018209C" w:rsidRDefault="00776416" w:rsidP="00776416">
            <w:pPr>
              <w:spacing w:after="0" w:line="240" w:lineRule="auto"/>
              <w:rPr>
                <w:rFonts w:eastAsia="Times New Roman" w:cs="Times New Roman"/>
                <w:sz w:val="20"/>
                <w:szCs w:val="20"/>
              </w:rPr>
            </w:pPr>
            <w:r>
              <w:rPr>
                <w:rFonts w:eastAsia="Times New Roman" w:cs="Times New Roman"/>
                <w:sz w:val="20"/>
                <w:szCs w:val="20"/>
              </w:rPr>
              <w:t>0</w:t>
            </w:r>
          </w:p>
        </w:tc>
        <w:tc>
          <w:tcPr>
            <w:tcW w:w="1222" w:type="dxa"/>
            <w:shd w:val="clear" w:color="auto" w:fill="DEEAF6" w:themeFill="accent1" w:themeFillTint="33"/>
            <w:noWrap/>
            <w:vAlign w:val="center"/>
          </w:tcPr>
          <w:p w14:paraId="58235F09"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162,064</w:t>
            </w:r>
          </w:p>
        </w:tc>
        <w:tc>
          <w:tcPr>
            <w:tcW w:w="731" w:type="dxa"/>
            <w:shd w:val="clear" w:color="auto" w:fill="FFF2CC" w:themeFill="accent4" w:themeFillTint="33"/>
            <w:vAlign w:val="center"/>
          </w:tcPr>
          <w:p w14:paraId="6001CB50" w14:textId="77777777" w:rsidR="00776416" w:rsidRPr="0018209C" w:rsidRDefault="00776416" w:rsidP="00776416">
            <w:pPr>
              <w:spacing w:after="0" w:line="240" w:lineRule="auto"/>
              <w:jc w:val="right"/>
              <w:rPr>
                <w:rFonts w:eastAsia="Times New Roman" w:cs="Times New Roman"/>
                <w:sz w:val="20"/>
                <w:szCs w:val="20"/>
              </w:rPr>
            </w:pPr>
            <w:r>
              <w:rPr>
                <w:rFonts w:eastAsia="Times New Roman" w:cs="Times New Roman"/>
                <w:sz w:val="20"/>
                <w:szCs w:val="20"/>
              </w:rPr>
              <w:t>8</w:t>
            </w:r>
          </w:p>
        </w:tc>
      </w:tr>
      <w:tr w:rsidR="00776416" w:rsidRPr="0018209C" w14:paraId="13C40547" w14:textId="77777777" w:rsidTr="00776416">
        <w:trPr>
          <w:trHeight w:val="242"/>
        </w:trPr>
        <w:tc>
          <w:tcPr>
            <w:tcW w:w="1525" w:type="dxa"/>
            <w:shd w:val="clear" w:color="auto" w:fill="auto"/>
            <w:noWrap/>
            <w:vAlign w:val="center"/>
          </w:tcPr>
          <w:p w14:paraId="4D5A43EA" w14:textId="77777777" w:rsidR="00776416" w:rsidRPr="00FA57A3" w:rsidRDefault="00776416" w:rsidP="00776416">
            <w:pPr>
              <w:spacing w:after="0" w:line="240" w:lineRule="auto"/>
              <w:rPr>
                <w:rFonts w:eastAsia="Times New Roman" w:cs="Times New Roman"/>
                <w:b/>
              </w:rPr>
            </w:pPr>
            <w:r w:rsidRPr="00FA57A3">
              <w:rPr>
                <w:rFonts w:eastAsia="Times New Roman" w:cs="Times New Roman"/>
                <w:b/>
                <w:bCs/>
              </w:rPr>
              <w:t xml:space="preserve">Total </w:t>
            </w:r>
          </w:p>
        </w:tc>
        <w:tc>
          <w:tcPr>
            <w:tcW w:w="1222" w:type="dxa"/>
            <w:shd w:val="clear" w:color="auto" w:fill="DEEAF6" w:themeFill="accent1" w:themeFillTint="33"/>
            <w:noWrap/>
            <w:vAlign w:val="center"/>
          </w:tcPr>
          <w:p w14:paraId="1AEC5388"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26,022,309</w:t>
            </w:r>
          </w:p>
        </w:tc>
        <w:tc>
          <w:tcPr>
            <w:tcW w:w="600" w:type="dxa"/>
            <w:shd w:val="clear" w:color="auto" w:fill="FFF2CC" w:themeFill="accent4" w:themeFillTint="33"/>
            <w:vAlign w:val="center"/>
          </w:tcPr>
          <w:p w14:paraId="774D54FB"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60</w:t>
            </w:r>
          </w:p>
        </w:tc>
        <w:tc>
          <w:tcPr>
            <w:tcW w:w="1186" w:type="dxa"/>
            <w:shd w:val="clear" w:color="auto" w:fill="DEEAF6" w:themeFill="accent1" w:themeFillTint="33"/>
            <w:noWrap/>
            <w:vAlign w:val="center"/>
          </w:tcPr>
          <w:p w14:paraId="6CC21372"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8,025,534</w:t>
            </w:r>
          </w:p>
        </w:tc>
        <w:tc>
          <w:tcPr>
            <w:tcW w:w="670" w:type="dxa"/>
            <w:shd w:val="clear" w:color="auto" w:fill="FFF2CC" w:themeFill="accent4" w:themeFillTint="33"/>
            <w:vAlign w:val="center"/>
          </w:tcPr>
          <w:p w14:paraId="6C70FCC4"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75</w:t>
            </w:r>
          </w:p>
        </w:tc>
        <w:tc>
          <w:tcPr>
            <w:tcW w:w="1151" w:type="dxa"/>
            <w:shd w:val="clear" w:color="auto" w:fill="DEEAF6" w:themeFill="accent1" w:themeFillTint="33"/>
            <w:noWrap/>
            <w:vAlign w:val="center"/>
          </w:tcPr>
          <w:p w14:paraId="459DCAE3"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5,454,836</w:t>
            </w:r>
          </w:p>
        </w:tc>
        <w:tc>
          <w:tcPr>
            <w:tcW w:w="600" w:type="dxa"/>
            <w:shd w:val="clear" w:color="auto" w:fill="FFF2CC" w:themeFill="accent4" w:themeFillTint="33"/>
            <w:vAlign w:val="center"/>
          </w:tcPr>
          <w:p w14:paraId="517D3EA8"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25</w:t>
            </w:r>
          </w:p>
        </w:tc>
        <w:tc>
          <w:tcPr>
            <w:tcW w:w="1299" w:type="dxa"/>
            <w:shd w:val="clear" w:color="auto" w:fill="DEEAF6" w:themeFill="accent1" w:themeFillTint="33"/>
            <w:noWrap/>
            <w:vAlign w:val="center"/>
          </w:tcPr>
          <w:p w14:paraId="4CD984DA"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1,711,002</w:t>
            </w:r>
          </w:p>
        </w:tc>
        <w:tc>
          <w:tcPr>
            <w:tcW w:w="644" w:type="dxa"/>
            <w:shd w:val="clear" w:color="auto" w:fill="FFF2CC" w:themeFill="accent4" w:themeFillTint="33"/>
            <w:vAlign w:val="center"/>
          </w:tcPr>
          <w:p w14:paraId="4FCA8685" w14:textId="77777777" w:rsidR="00776416" w:rsidRPr="00FA57A3" w:rsidRDefault="00776416" w:rsidP="00776416">
            <w:pPr>
              <w:spacing w:after="0" w:line="240" w:lineRule="auto"/>
              <w:rPr>
                <w:rFonts w:eastAsia="Times New Roman" w:cs="Times New Roman"/>
                <w:b/>
              </w:rPr>
            </w:pPr>
            <w:r w:rsidRPr="00FA57A3">
              <w:rPr>
                <w:rFonts w:ascii="Calibri" w:hAnsi="Calibri" w:cs="Calibri"/>
                <w:b/>
                <w:bCs/>
                <w:color w:val="000000"/>
              </w:rPr>
              <w:t>8</w:t>
            </w:r>
          </w:p>
        </w:tc>
        <w:tc>
          <w:tcPr>
            <w:tcW w:w="1222" w:type="dxa"/>
            <w:shd w:val="clear" w:color="auto" w:fill="DEEAF6" w:themeFill="accent1" w:themeFillTint="33"/>
            <w:noWrap/>
            <w:vAlign w:val="center"/>
          </w:tcPr>
          <w:p w14:paraId="279788AA"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41,213,681</w:t>
            </w:r>
          </w:p>
        </w:tc>
        <w:tc>
          <w:tcPr>
            <w:tcW w:w="731" w:type="dxa"/>
            <w:shd w:val="clear" w:color="auto" w:fill="FFF2CC" w:themeFill="accent4" w:themeFillTint="33"/>
            <w:vAlign w:val="center"/>
          </w:tcPr>
          <w:p w14:paraId="7B62AE42" w14:textId="77777777" w:rsidR="00776416" w:rsidRPr="00FA57A3" w:rsidRDefault="00776416" w:rsidP="00776416">
            <w:pPr>
              <w:spacing w:after="0" w:line="240" w:lineRule="auto"/>
              <w:jc w:val="right"/>
              <w:rPr>
                <w:rFonts w:eastAsia="Times New Roman" w:cs="Times New Roman"/>
                <w:b/>
              </w:rPr>
            </w:pPr>
            <w:r w:rsidRPr="00FA57A3">
              <w:rPr>
                <w:rFonts w:ascii="Calibri" w:hAnsi="Calibri" w:cs="Calibri"/>
                <w:b/>
                <w:bCs/>
                <w:color w:val="000000"/>
              </w:rPr>
              <w:t>168</w:t>
            </w:r>
          </w:p>
        </w:tc>
      </w:tr>
      <w:tr w:rsidR="00776416" w:rsidRPr="0018209C" w14:paraId="0948A7FC" w14:textId="77777777" w:rsidTr="00776416">
        <w:trPr>
          <w:trHeight w:val="395"/>
        </w:trPr>
        <w:tc>
          <w:tcPr>
            <w:tcW w:w="1525" w:type="dxa"/>
            <w:shd w:val="clear" w:color="auto" w:fill="auto"/>
            <w:noWrap/>
            <w:vAlign w:val="bottom"/>
          </w:tcPr>
          <w:p w14:paraId="620B2C77" w14:textId="77777777" w:rsidR="00776416" w:rsidRPr="00FA57A3" w:rsidRDefault="00776416" w:rsidP="00776416">
            <w:pPr>
              <w:spacing w:after="0" w:line="240" w:lineRule="auto"/>
              <w:rPr>
                <w:rFonts w:eastAsia="Times New Roman" w:cs="Times New Roman"/>
                <w:b/>
                <w:sz w:val="20"/>
                <w:szCs w:val="20"/>
              </w:rPr>
            </w:pPr>
            <w:r w:rsidRPr="00FA57A3">
              <w:rPr>
                <w:rFonts w:eastAsia="Times New Roman" w:cs="Times New Roman"/>
                <w:b/>
                <w:bCs/>
                <w:sz w:val="20"/>
                <w:szCs w:val="20"/>
              </w:rPr>
              <w:t>RU-N funding by source</w:t>
            </w:r>
          </w:p>
        </w:tc>
        <w:tc>
          <w:tcPr>
            <w:tcW w:w="1222" w:type="dxa"/>
            <w:shd w:val="clear" w:color="auto" w:fill="DEEAF6" w:themeFill="accent1" w:themeFillTint="33"/>
            <w:noWrap/>
            <w:vAlign w:val="center"/>
          </w:tcPr>
          <w:p w14:paraId="61B5A97F"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63%</w:t>
            </w:r>
          </w:p>
        </w:tc>
        <w:tc>
          <w:tcPr>
            <w:tcW w:w="600" w:type="dxa"/>
            <w:shd w:val="clear" w:color="auto" w:fill="FFF2CC" w:themeFill="accent4" w:themeFillTint="33"/>
            <w:vAlign w:val="center"/>
          </w:tcPr>
          <w:p w14:paraId="113445EE"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36%</w:t>
            </w:r>
          </w:p>
        </w:tc>
        <w:tc>
          <w:tcPr>
            <w:tcW w:w="1186" w:type="dxa"/>
            <w:shd w:val="clear" w:color="auto" w:fill="DEEAF6" w:themeFill="accent1" w:themeFillTint="33"/>
            <w:noWrap/>
            <w:vAlign w:val="center"/>
          </w:tcPr>
          <w:p w14:paraId="1D6B784E"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19%</w:t>
            </w:r>
          </w:p>
        </w:tc>
        <w:tc>
          <w:tcPr>
            <w:tcW w:w="670" w:type="dxa"/>
            <w:shd w:val="clear" w:color="auto" w:fill="FFF2CC" w:themeFill="accent4" w:themeFillTint="33"/>
            <w:vAlign w:val="center"/>
          </w:tcPr>
          <w:p w14:paraId="3EF30EB2"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45%</w:t>
            </w:r>
          </w:p>
        </w:tc>
        <w:tc>
          <w:tcPr>
            <w:tcW w:w="1151" w:type="dxa"/>
            <w:shd w:val="clear" w:color="auto" w:fill="DEEAF6" w:themeFill="accent1" w:themeFillTint="33"/>
            <w:noWrap/>
            <w:vAlign w:val="center"/>
          </w:tcPr>
          <w:p w14:paraId="0D878BA6"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13%</w:t>
            </w:r>
          </w:p>
        </w:tc>
        <w:tc>
          <w:tcPr>
            <w:tcW w:w="600" w:type="dxa"/>
            <w:shd w:val="clear" w:color="auto" w:fill="FFF2CC" w:themeFill="accent4" w:themeFillTint="33"/>
            <w:vAlign w:val="center"/>
          </w:tcPr>
          <w:p w14:paraId="24050FA3"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15%</w:t>
            </w:r>
          </w:p>
        </w:tc>
        <w:tc>
          <w:tcPr>
            <w:tcW w:w="1299" w:type="dxa"/>
            <w:shd w:val="clear" w:color="auto" w:fill="DEEAF6" w:themeFill="accent1" w:themeFillTint="33"/>
            <w:noWrap/>
            <w:vAlign w:val="center"/>
          </w:tcPr>
          <w:p w14:paraId="713599C2"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4%</w:t>
            </w:r>
          </w:p>
        </w:tc>
        <w:tc>
          <w:tcPr>
            <w:tcW w:w="644" w:type="dxa"/>
            <w:shd w:val="clear" w:color="auto" w:fill="FFF2CC" w:themeFill="accent4" w:themeFillTint="33"/>
            <w:vAlign w:val="center"/>
          </w:tcPr>
          <w:p w14:paraId="30589480"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5%</w:t>
            </w:r>
          </w:p>
        </w:tc>
        <w:tc>
          <w:tcPr>
            <w:tcW w:w="1222" w:type="dxa"/>
            <w:shd w:val="clear" w:color="auto" w:fill="DEEAF6" w:themeFill="accent1" w:themeFillTint="33"/>
            <w:noWrap/>
            <w:vAlign w:val="center"/>
          </w:tcPr>
          <w:p w14:paraId="5145B110"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100%</w:t>
            </w:r>
          </w:p>
        </w:tc>
        <w:tc>
          <w:tcPr>
            <w:tcW w:w="731" w:type="dxa"/>
            <w:shd w:val="clear" w:color="auto" w:fill="FFF2CC" w:themeFill="accent4" w:themeFillTint="33"/>
            <w:vAlign w:val="center"/>
          </w:tcPr>
          <w:p w14:paraId="79A6A659" w14:textId="77777777" w:rsidR="00776416" w:rsidRPr="00FA57A3" w:rsidRDefault="00776416" w:rsidP="00776416">
            <w:pPr>
              <w:spacing w:after="0" w:line="240" w:lineRule="auto"/>
              <w:jc w:val="right"/>
              <w:rPr>
                <w:rFonts w:eastAsia="Times New Roman" w:cs="Times New Roman"/>
                <w:b/>
                <w:bCs/>
                <w:sz w:val="20"/>
                <w:szCs w:val="20"/>
              </w:rPr>
            </w:pPr>
            <w:r w:rsidRPr="00FA57A3">
              <w:rPr>
                <w:rFonts w:ascii="Calibri" w:hAnsi="Calibri" w:cs="Calibri"/>
                <w:b/>
                <w:color w:val="000000"/>
              </w:rPr>
              <w:t>100%</w:t>
            </w:r>
          </w:p>
        </w:tc>
      </w:tr>
    </w:tbl>
    <w:p w14:paraId="7B35CC3B" w14:textId="2FCBFB74" w:rsidR="00FE6F48" w:rsidRDefault="00FE6F48" w:rsidP="00E05BF8">
      <w:pPr>
        <w:pStyle w:val="NoSpacing"/>
        <w:rPr>
          <w:sz w:val="8"/>
          <w:szCs w:val="8"/>
        </w:rPr>
      </w:pPr>
    </w:p>
    <w:p w14:paraId="3F7A6583" w14:textId="55951A4C" w:rsidR="00540B0F" w:rsidRDefault="00540B0F" w:rsidP="00E05BF8">
      <w:pPr>
        <w:pStyle w:val="NoSpacing"/>
        <w:rPr>
          <w:sz w:val="8"/>
          <w:szCs w:val="8"/>
        </w:rPr>
      </w:pPr>
    </w:p>
    <w:p w14:paraId="541EA8EE" w14:textId="77777777" w:rsidR="00540B0F" w:rsidRDefault="00540B0F" w:rsidP="00E05BF8">
      <w:pPr>
        <w:pStyle w:val="NoSpacing"/>
        <w:rPr>
          <w:sz w:val="8"/>
          <w:szCs w:val="8"/>
        </w:rPr>
      </w:pPr>
    </w:p>
    <w:tbl>
      <w:tblPr>
        <w:tblpPr w:leftFromText="180" w:rightFromText="180" w:vertAnchor="text" w:horzAnchor="margin" w:tblpY="-107"/>
        <w:tblW w:w="101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2064"/>
        <w:gridCol w:w="1403"/>
        <w:gridCol w:w="878"/>
        <w:gridCol w:w="1316"/>
        <w:gridCol w:w="877"/>
        <w:gridCol w:w="1403"/>
        <w:gridCol w:w="878"/>
        <w:gridCol w:w="1343"/>
      </w:tblGrid>
      <w:tr w:rsidR="00FE6F48" w14:paraId="5B29AB27" w14:textId="77777777" w:rsidTr="005F71C0">
        <w:trPr>
          <w:trHeight w:val="353"/>
        </w:trPr>
        <w:tc>
          <w:tcPr>
            <w:tcW w:w="10162" w:type="dxa"/>
            <w:gridSpan w:val="8"/>
            <w:vAlign w:val="center"/>
          </w:tcPr>
          <w:p w14:paraId="437E30F9" w14:textId="77777777" w:rsidR="00FE6F48" w:rsidRDefault="00FE6F48" w:rsidP="005F71C0">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Percentage of total RU-N awards by School, FY18 – FY20</w:t>
            </w:r>
          </w:p>
        </w:tc>
      </w:tr>
      <w:tr w:rsidR="00FE6F48" w14:paraId="46F9BC6C" w14:textId="77777777" w:rsidTr="005F71C0">
        <w:trPr>
          <w:trHeight w:val="391"/>
        </w:trPr>
        <w:tc>
          <w:tcPr>
            <w:tcW w:w="2064" w:type="dxa"/>
            <w:vAlign w:val="center"/>
          </w:tcPr>
          <w:p w14:paraId="6897EA2E" w14:textId="77777777" w:rsidR="00FE6F48" w:rsidRDefault="00FE6F48" w:rsidP="005F71C0">
            <w:pPr>
              <w:autoSpaceDE w:val="0"/>
              <w:autoSpaceDN w:val="0"/>
              <w:adjustRightInd w:val="0"/>
              <w:spacing w:after="0" w:line="240" w:lineRule="auto"/>
              <w:jc w:val="right"/>
              <w:rPr>
                <w:rFonts w:ascii="Calibri" w:hAnsi="Calibri" w:cs="Calibri"/>
                <w:b/>
                <w:bCs/>
                <w:color w:val="000000"/>
              </w:rPr>
            </w:pPr>
          </w:p>
        </w:tc>
        <w:tc>
          <w:tcPr>
            <w:tcW w:w="2281" w:type="dxa"/>
            <w:gridSpan w:val="2"/>
            <w:vAlign w:val="center"/>
          </w:tcPr>
          <w:p w14:paraId="26FFDFF2"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FY18</w:t>
            </w:r>
          </w:p>
        </w:tc>
        <w:tc>
          <w:tcPr>
            <w:tcW w:w="2193" w:type="dxa"/>
            <w:gridSpan w:val="2"/>
            <w:vAlign w:val="center"/>
          </w:tcPr>
          <w:p w14:paraId="413F1CB5"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FY19</w:t>
            </w:r>
          </w:p>
        </w:tc>
        <w:tc>
          <w:tcPr>
            <w:tcW w:w="2281" w:type="dxa"/>
            <w:gridSpan w:val="2"/>
            <w:vAlign w:val="center"/>
          </w:tcPr>
          <w:p w14:paraId="2D3D24C5"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 20</w:t>
            </w:r>
          </w:p>
        </w:tc>
        <w:tc>
          <w:tcPr>
            <w:tcW w:w="1343" w:type="dxa"/>
            <w:tcBorders>
              <w:bottom w:val="single" w:sz="6" w:space="0" w:color="BFBFBF" w:themeColor="background1" w:themeShade="BF"/>
            </w:tcBorders>
            <w:vAlign w:val="center"/>
          </w:tcPr>
          <w:p w14:paraId="1DB86B51"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 </w:t>
            </w:r>
            <w:proofErr w:type="gramStart"/>
            <w:r>
              <w:rPr>
                <w:rFonts w:ascii="Calibri" w:hAnsi="Calibri" w:cs="Calibri"/>
                <w:b/>
                <w:bCs/>
                <w:color w:val="000000"/>
              </w:rPr>
              <w:t>of</w:t>
            </w:r>
            <w:proofErr w:type="gramEnd"/>
            <w:r>
              <w:rPr>
                <w:rFonts w:ascii="Calibri" w:hAnsi="Calibri" w:cs="Calibri"/>
                <w:b/>
                <w:bCs/>
                <w:color w:val="000000"/>
              </w:rPr>
              <w:t xml:space="preserve"> Total FY17 - FY19</w:t>
            </w:r>
          </w:p>
        </w:tc>
      </w:tr>
      <w:tr w:rsidR="00FE6F48" w14:paraId="76ECCBD4" w14:textId="77777777" w:rsidTr="005F71C0">
        <w:trPr>
          <w:trHeight w:val="252"/>
        </w:trPr>
        <w:tc>
          <w:tcPr>
            <w:tcW w:w="2064" w:type="dxa"/>
            <w:vAlign w:val="center"/>
          </w:tcPr>
          <w:p w14:paraId="75BE4556" w14:textId="77777777" w:rsidR="00FE6F48" w:rsidRDefault="00FE6F48" w:rsidP="005F71C0">
            <w:pPr>
              <w:autoSpaceDE w:val="0"/>
              <w:autoSpaceDN w:val="0"/>
              <w:adjustRightInd w:val="0"/>
              <w:spacing w:after="0" w:line="240" w:lineRule="auto"/>
              <w:jc w:val="right"/>
              <w:rPr>
                <w:rFonts w:ascii="Calibri" w:hAnsi="Calibri" w:cs="Calibri"/>
                <w:color w:val="000000"/>
              </w:rPr>
            </w:pPr>
          </w:p>
        </w:tc>
        <w:tc>
          <w:tcPr>
            <w:tcW w:w="1403" w:type="dxa"/>
            <w:shd w:val="clear" w:color="auto" w:fill="BDD6EE" w:themeFill="accent1" w:themeFillTint="66"/>
            <w:vAlign w:val="center"/>
          </w:tcPr>
          <w:p w14:paraId="1F76E6BC" w14:textId="77777777" w:rsidR="00FE6F48" w:rsidRDefault="00FE6F48" w:rsidP="005F71C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78" w:type="dxa"/>
            <w:shd w:val="clear" w:color="auto" w:fill="E2EFD9" w:themeFill="accent6" w:themeFillTint="33"/>
            <w:vAlign w:val="center"/>
          </w:tcPr>
          <w:p w14:paraId="2F7E82C1"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t>
            </w:r>
          </w:p>
        </w:tc>
        <w:tc>
          <w:tcPr>
            <w:tcW w:w="1316" w:type="dxa"/>
            <w:shd w:val="clear" w:color="auto" w:fill="BDD6EE" w:themeFill="accent1" w:themeFillTint="66"/>
            <w:vAlign w:val="center"/>
          </w:tcPr>
          <w:p w14:paraId="236AF264" w14:textId="77777777" w:rsidR="00FE6F48" w:rsidRDefault="00FE6F48" w:rsidP="005F71C0">
            <w:pPr>
              <w:autoSpaceDE w:val="0"/>
              <w:autoSpaceDN w:val="0"/>
              <w:adjustRightInd w:val="0"/>
              <w:spacing w:after="0" w:line="240" w:lineRule="auto"/>
              <w:jc w:val="center"/>
              <w:rPr>
                <w:rFonts w:ascii="Times New Roman" w:hAnsi="Times New Roman" w:cs="Times New Roman"/>
                <w:color w:val="000000"/>
                <w:sz w:val="20"/>
                <w:szCs w:val="20"/>
              </w:rPr>
            </w:pPr>
            <w:r w:rsidRPr="00751747">
              <w:rPr>
                <w:rFonts w:cstheme="minorHAnsi"/>
                <w:color w:val="000000"/>
              </w:rPr>
              <w:t>$</w:t>
            </w:r>
          </w:p>
        </w:tc>
        <w:tc>
          <w:tcPr>
            <w:tcW w:w="877" w:type="dxa"/>
            <w:shd w:val="clear" w:color="auto" w:fill="E2EFD9" w:themeFill="accent6" w:themeFillTint="33"/>
            <w:vAlign w:val="center"/>
          </w:tcPr>
          <w:p w14:paraId="58E1BCB8"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t>
            </w:r>
          </w:p>
        </w:tc>
        <w:tc>
          <w:tcPr>
            <w:tcW w:w="1403" w:type="dxa"/>
            <w:shd w:val="clear" w:color="auto" w:fill="BDD6EE" w:themeFill="accent1" w:themeFillTint="66"/>
            <w:vAlign w:val="center"/>
          </w:tcPr>
          <w:p w14:paraId="6711C93D" w14:textId="77777777" w:rsidR="00FE6F48" w:rsidRPr="00751747" w:rsidRDefault="00FE6F48" w:rsidP="005F71C0">
            <w:pPr>
              <w:autoSpaceDE w:val="0"/>
              <w:autoSpaceDN w:val="0"/>
              <w:adjustRightInd w:val="0"/>
              <w:spacing w:after="0" w:line="240" w:lineRule="auto"/>
              <w:jc w:val="center"/>
              <w:rPr>
                <w:rFonts w:cstheme="minorHAnsi"/>
                <w:color w:val="000000"/>
              </w:rPr>
            </w:pPr>
            <w:r>
              <w:rPr>
                <w:rFonts w:cstheme="minorHAnsi"/>
                <w:color w:val="000000"/>
              </w:rPr>
              <w:t>$</w:t>
            </w:r>
          </w:p>
        </w:tc>
        <w:tc>
          <w:tcPr>
            <w:tcW w:w="878" w:type="dxa"/>
            <w:shd w:val="clear" w:color="auto" w:fill="E2EFD9" w:themeFill="accent6" w:themeFillTint="33"/>
            <w:vAlign w:val="center"/>
          </w:tcPr>
          <w:p w14:paraId="306226AB"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p>
        </w:tc>
        <w:tc>
          <w:tcPr>
            <w:tcW w:w="1343" w:type="dxa"/>
            <w:shd w:val="clear" w:color="auto" w:fill="E2EFD9" w:themeFill="accent6" w:themeFillTint="33"/>
            <w:vAlign w:val="center"/>
          </w:tcPr>
          <w:p w14:paraId="40722B1D" w14:textId="77777777" w:rsidR="00FE6F48" w:rsidRPr="005E1B66" w:rsidRDefault="00FE6F48" w:rsidP="005F71C0">
            <w:pPr>
              <w:autoSpaceDE w:val="0"/>
              <w:autoSpaceDN w:val="0"/>
              <w:adjustRightInd w:val="0"/>
              <w:spacing w:after="0" w:line="240" w:lineRule="auto"/>
              <w:jc w:val="right"/>
              <w:rPr>
                <w:rFonts w:ascii="Calibri" w:hAnsi="Calibri" w:cs="Calibri"/>
                <w:color w:val="000000"/>
              </w:rPr>
            </w:pPr>
          </w:p>
        </w:tc>
      </w:tr>
      <w:tr w:rsidR="00FE6F48" w14:paraId="640985BA" w14:textId="77777777" w:rsidTr="005F71C0">
        <w:trPr>
          <w:trHeight w:val="252"/>
        </w:trPr>
        <w:tc>
          <w:tcPr>
            <w:tcW w:w="2064" w:type="dxa"/>
            <w:vAlign w:val="center"/>
          </w:tcPr>
          <w:p w14:paraId="75546B1D"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SASN</w:t>
            </w:r>
          </w:p>
        </w:tc>
        <w:tc>
          <w:tcPr>
            <w:tcW w:w="1403" w:type="dxa"/>
            <w:shd w:val="clear" w:color="auto" w:fill="BDD6EE" w:themeFill="accent1" w:themeFillTint="66"/>
            <w:vAlign w:val="center"/>
          </w:tcPr>
          <w:p w14:paraId="429E3557"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20,999,942</w:t>
            </w:r>
          </w:p>
        </w:tc>
        <w:tc>
          <w:tcPr>
            <w:tcW w:w="878" w:type="dxa"/>
            <w:shd w:val="clear" w:color="auto" w:fill="E2EFD9" w:themeFill="accent6" w:themeFillTint="33"/>
            <w:vAlign w:val="center"/>
          </w:tcPr>
          <w:p w14:paraId="4A71238C"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c>
          <w:tcPr>
            <w:tcW w:w="1316" w:type="dxa"/>
            <w:shd w:val="clear" w:color="auto" w:fill="BDD6EE" w:themeFill="accent1" w:themeFillTint="66"/>
            <w:vAlign w:val="center"/>
          </w:tcPr>
          <w:p w14:paraId="716D7CA3"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15,281,328</w:t>
            </w:r>
          </w:p>
        </w:tc>
        <w:tc>
          <w:tcPr>
            <w:tcW w:w="877" w:type="dxa"/>
            <w:shd w:val="clear" w:color="auto" w:fill="E2EFD9" w:themeFill="accent6" w:themeFillTint="33"/>
            <w:vAlign w:val="center"/>
          </w:tcPr>
          <w:p w14:paraId="10535DB2"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w:t>
            </w:r>
          </w:p>
        </w:tc>
        <w:tc>
          <w:tcPr>
            <w:tcW w:w="1403" w:type="dxa"/>
            <w:shd w:val="clear" w:color="auto" w:fill="BDD6EE" w:themeFill="accent1" w:themeFillTint="66"/>
            <w:vAlign w:val="center"/>
          </w:tcPr>
          <w:p w14:paraId="693E3F77"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19,561,519</w:t>
            </w:r>
          </w:p>
        </w:tc>
        <w:tc>
          <w:tcPr>
            <w:tcW w:w="878" w:type="dxa"/>
            <w:shd w:val="clear" w:color="auto" w:fill="E2EFD9" w:themeFill="accent6" w:themeFillTint="33"/>
            <w:vAlign w:val="bottom"/>
          </w:tcPr>
          <w:p w14:paraId="1415B53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w:t>
            </w:r>
          </w:p>
        </w:tc>
        <w:tc>
          <w:tcPr>
            <w:tcW w:w="1343" w:type="dxa"/>
            <w:shd w:val="clear" w:color="auto" w:fill="E2EFD9" w:themeFill="accent6" w:themeFillTint="33"/>
            <w:vAlign w:val="bottom"/>
          </w:tcPr>
          <w:p w14:paraId="1FD5B18F"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50%</w:t>
            </w:r>
          </w:p>
        </w:tc>
      </w:tr>
      <w:tr w:rsidR="00FE6F48" w14:paraId="05BE5FC1" w14:textId="77777777" w:rsidTr="005F71C0">
        <w:trPr>
          <w:trHeight w:val="252"/>
        </w:trPr>
        <w:tc>
          <w:tcPr>
            <w:tcW w:w="2064" w:type="dxa"/>
            <w:vAlign w:val="center"/>
          </w:tcPr>
          <w:p w14:paraId="5C5C150C"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RBS</w:t>
            </w:r>
          </w:p>
        </w:tc>
        <w:tc>
          <w:tcPr>
            <w:tcW w:w="1403" w:type="dxa"/>
            <w:shd w:val="clear" w:color="auto" w:fill="BDD6EE" w:themeFill="accent1" w:themeFillTint="66"/>
            <w:vAlign w:val="center"/>
          </w:tcPr>
          <w:p w14:paraId="53A05D74"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6,625,645</w:t>
            </w:r>
          </w:p>
        </w:tc>
        <w:tc>
          <w:tcPr>
            <w:tcW w:w="878" w:type="dxa"/>
            <w:shd w:val="clear" w:color="auto" w:fill="E2EFD9" w:themeFill="accent6" w:themeFillTint="33"/>
            <w:vAlign w:val="center"/>
          </w:tcPr>
          <w:p w14:paraId="4A2DFACA"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1316" w:type="dxa"/>
            <w:shd w:val="clear" w:color="auto" w:fill="BDD6EE" w:themeFill="accent1" w:themeFillTint="66"/>
            <w:vAlign w:val="center"/>
          </w:tcPr>
          <w:p w14:paraId="60FAF471"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10,174,520</w:t>
            </w:r>
          </w:p>
        </w:tc>
        <w:tc>
          <w:tcPr>
            <w:tcW w:w="877" w:type="dxa"/>
            <w:shd w:val="clear" w:color="auto" w:fill="E2EFD9" w:themeFill="accent6" w:themeFillTint="33"/>
            <w:vAlign w:val="center"/>
          </w:tcPr>
          <w:p w14:paraId="168083D2"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1403" w:type="dxa"/>
            <w:shd w:val="clear" w:color="auto" w:fill="BDD6EE" w:themeFill="accent1" w:themeFillTint="66"/>
            <w:vAlign w:val="center"/>
          </w:tcPr>
          <w:p w14:paraId="5B4DD0ED"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11,865,882</w:t>
            </w:r>
          </w:p>
        </w:tc>
        <w:tc>
          <w:tcPr>
            <w:tcW w:w="878" w:type="dxa"/>
            <w:shd w:val="clear" w:color="auto" w:fill="E2EFD9" w:themeFill="accent6" w:themeFillTint="33"/>
            <w:vAlign w:val="bottom"/>
          </w:tcPr>
          <w:p w14:paraId="5354F26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1343" w:type="dxa"/>
            <w:shd w:val="clear" w:color="auto" w:fill="E2EFD9" w:themeFill="accent6" w:themeFillTint="33"/>
            <w:vAlign w:val="bottom"/>
          </w:tcPr>
          <w:p w14:paraId="7CE55A19"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26%</w:t>
            </w:r>
          </w:p>
        </w:tc>
      </w:tr>
      <w:tr w:rsidR="00FE6F48" w14:paraId="60847E64" w14:textId="77777777" w:rsidTr="005F71C0">
        <w:trPr>
          <w:trHeight w:val="252"/>
        </w:trPr>
        <w:tc>
          <w:tcPr>
            <w:tcW w:w="2064" w:type="dxa"/>
            <w:vAlign w:val="center"/>
          </w:tcPr>
          <w:p w14:paraId="736C2D87"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Chancellor</w:t>
            </w:r>
          </w:p>
        </w:tc>
        <w:tc>
          <w:tcPr>
            <w:tcW w:w="1403" w:type="dxa"/>
            <w:shd w:val="clear" w:color="auto" w:fill="BDD6EE" w:themeFill="accent1" w:themeFillTint="66"/>
            <w:vAlign w:val="center"/>
          </w:tcPr>
          <w:p w14:paraId="181B79A6"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4,235,607</w:t>
            </w:r>
          </w:p>
        </w:tc>
        <w:tc>
          <w:tcPr>
            <w:tcW w:w="878" w:type="dxa"/>
            <w:shd w:val="clear" w:color="auto" w:fill="E2EFD9" w:themeFill="accent6" w:themeFillTint="33"/>
            <w:vAlign w:val="center"/>
          </w:tcPr>
          <w:p w14:paraId="7116947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1316" w:type="dxa"/>
            <w:shd w:val="clear" w:color="auto" w:fill="BDD6EE" w:themeFill="accent1" w:themeFillTint="66"/>
            <w:vAlign w:val="center"/>
          </w:tcPr>
          <w:p w14:paraId="0A4A9E28"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8,408,843</w:t>
            </w:r>
          </w:p>
        </w:tc>
        <w:tc>
          <w:tcPr>
            <w:tcW w:w="877" w:type="dxa"/>
            <w:shd w:val="clear" w:color="auto" w:fill="E2EFD9" w:themeFill="accent6" w:themeFillTint="33"/>
            <w:vAlign w:val="center"/>
          </w:tcPr>
          <w:p w14:paraId="6BA220FF"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1403" w:type="dxa"/>
            <w:shd w:val="clear" w:color="auto" w:fill="BDD6EE" w:themeFill="accent1" w:themeFillTint="66"/>
            <w:vAlign w:val="center"/>
          </w:tcPr>
          <w:p w14:paraId="45D8C6E1"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5,596,721</w:t>
            </w:r>
          </w:p>
        </w:tc>
        <w:tc>
          <w:tcPr>
            <w:tcW w:w="878" w:type="dxa"/>
            <w:shd w:val="clear" w:color="auto" w:fill="E2EFD9" w:themeFill="accent6" w:themeFillTint="33"/>
            <w:vAlign w:val="bottom"/>
          </w:tcPr>
          <w:p w14:paraId="2852837A"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1343" w:type="dxa"/>
            <w:shd w:val="clear" w:color="auto" w:fill="E2EFD9" w:themeFill="accent6" w:themeFillTint="33"/>
            <w:vAlign w:val="bottom"/>
          </w:tcPr>
          <w:p w14:paraId="008A9BB7"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16%</w:t>
            </w:r>
          </w:p>
        </w:tc>
      </w:tr>
      <w:tr w:rsidR="00FE6F48" w14:paraId="312DDD7A" w14:textId="77777777" w:rsidTr="005F71C0">
        <w:trPr>
          <w:trHeight w:val="252"/>
        </w:trPr>
        <w:tc>
          <w:tcPr>
            <w:tcW w:w="2064" w:type="dxa"/>
            <w:vAlign w:val="center"/>
          </w:tcPr>
          <w:p w14:paraId="55F1A409"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SCJ</w:t>
            </w:r>
          </w:p>
        </w:tc>
        <w:tc>
          <w:tcPr>
            <w:tcW w:w="1403" w:type="dxa"/>
            <w:shd w:val="clear" w:color="auto" w:fill="BDD6EE" w:themeFill="accent1" w:themeFillTint="66"/>
            <w:vAlign w:val="center"/>
          </w:tcPr>
          <w:p w14:paraId="322ECD2E"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1,749,228</w:t>
            </w:r>
          </w:p>
        </w:tc>
        <w:tc>
          <w:tcPr>
            <w:tcW w:w="878" w:type="dxa"/>
            <w:shd w:val="clear" w:color="auto" w:fill="E2EFD9" w:themeFill="accent6" w:themeFillTint="33"/>
            <w:vAlign w:val="center"/>
          </w:tcPr>
          <w:p w14:paraId="4882245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316" w:type="dxa"/>
            <w:shd w:val="clear" w:color="auto" w:fill="BDD6EE" w:themeFill="accent1" w:themeFillTint="66"/>
            <w:vAlign w:val="center"/>
          </w:tcPr>
          <w:p w14:paraId="43BA0F01"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700,575</w:t>
            </w:r>
          </w:p>
        </w:tc>
        <w:tc>
          <w:tcPr>
            <w:tcW w:w="877" w:type="dxa"/>
            <w:shd w:val="clear" w:color="auto" w:fill="E2EFD9" w:themeFill="accent6" w:themeFillTint="33"/>
            <w:vAlign w:val="center"/>
          </w:tcPr>
          <w:p w14:paraId="53DE5F92"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403" w:type="dxa"/>
            <w:shd w:val="clear" w:color="auto" w:fill="BDD6EE" w:themeFill="accent1" w:themeFillTint="66"/>
            <w:vAlign w:val="center"/>
          </w:tcPr>
          <w:p w14:paraId="15054573"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1,167,916</w:t>
            </w:r>
          </w:p>
        </w:tc>
        <w:tc>
          <w:tcPr>
            <w:tcW w:w="878" w:type="dxa"/>
            <w:shd w:val="clear" w:color="auto" w:fill="E2EFD9" w:themeFill="accent6" w:themeFillTint="33"/>
            <w:vAlign w:val="bottom"/>
          </w:tcPr>
          <w:p w14:paraId="0646055A"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1343" w:type="dxa"/>
            <w:shd w:val="clear" w:color="auto" w:fill="E2EFD9" w:themeFill="accent6" w:themeFillTint="33"/>
            <w:vAlign w:val="bottom"/>
          </w:tcPr>
          <w:p w14:paraId="4748067E"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3%</w:t>
            </w:r>
          </w:p>
        </w:tc>
      </w:tr>
      <w:tr w:rsidR="00FE6F48" w14:paraId="6BA06A6E" w14:textId="77777777" w:rsidTr="005F71C0">
        <w:trPr>
          <w:trHeight w:val="252"/>
        </w:trPr>
        <w:tc>
          <w:tcPr>
            <w:tcW w:w="2064" w:type="dxa"/>
            <w:vAlign w:val="center"/>
          </w:tcPr>
          <w:p w14:paraId="479652A8"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Law</w:t>
            </w:r>
          </w:p>
        </w:tc>
        <w:tc>
          <w:tcPr>
            <w:tcW w:w="1403" w:type="dxa"/>
            <w:shd w:val="clear" w:color="auto" w:fill="BDD6EE" w:themeFill="accent1" w:themeFillTint="66"/>
            <w:vAlign w:val="center"/>
          </w:tcPr>
          <w:p w14:paraId="6CEDDFDA"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color w:val="000000"/>
              </w:rPr>
              <w:t>645,896</w:t>
            </w:r>
          </w:p>
        </w:tc>
        <w:tc>
          <w:tcPr>
            <w:tcW w:w="878" w:type="dxa"/>
            <w:shd w:val="clear" w:color="auto" w:fill="E2EFD9" w:themeFill="accent6" w:themeFillTint="33"/>
            <w:vAlign w:val="center"/>
          </w:tcPr>
          <w:p w14:paraId="7CB1B2D1"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16" w:type="dxa"/>
            <w:shd w:val="clear" w:color="auto" w:fill="BDD6EE" w:themeFill="accent1" w:themeFillTint="66"/>
            <w:vAlign w:val="center"/>
          </w:tcPr>
          <w:p w14:paraId="4825E93F"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550,616</w:t>
            </w:r>
          </w:p>
        </w:tc>
        <w:tc>
          <w:tcPr>
            <w:tcW w:w="877" w:type="dxa"/>
            <w:shd w:val="clear" w:color="auto" w:fill="E2EFD9" w:themeFill="accent6" w:themeFillTint="33"/>
            <w:vAlign w:val="center"/>
          </w:tcPr>
          <w:p w14:paraId="7171F053"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403" w:type="dxa"/>
            <w:shd w:val="clear" w:color="auto" w:fill="BDD6EE" w:themeFill="accent1" w:themeFillTint="66"/>
            <w:vAlign w:val="center"/>
          </w:tcPr>
          <w:p w14:paraId="3B1D8335"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2,233,354</w:t>
            </w:r>
          </w:p>
        </w:tc>
        <w:tc>
          <w:tcPr>
            <w:tcW w:w="878" w:type="dxa"/>
            <w:shd w:val="clear" w:color="auto" w:fill="E2EFD9" w:themeFill="accent6" w:themeFillTint="33"/>
            <w:vAlign w:val="bottom"/>
          </w:tcPr>
          <w:p w14:paraId="763F672F"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1343" w:type="dxa"/>
            <w:shd w:val="clear" w:color="auto" w:fill="E2EFD9" w:themeFill="accent6" w:themeFillTint="33"/>
            <w:vAlign w:val="bottom"/>
          </w:tcPr>
          <w:p w14:paraId="79667B98"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3%</w:t>
            </w:r>
          </w:p>
        </w:tc>
      </w:tr>
      <w:tr w:rsidR="00FE6F48" w14:paraId="6F790E10" w14:textId="77777777" w:rsidTr="005F71C0">
        <w:trPr>
          <w:trHeight w:val="252"/>
        </w:trPr>
        <w:tc>
          <w:tcPr>
            <w:tcW w:w="2064" w:type="dxa"/>
            <w:vAlign w:val="center"/>
          </w:tcPr>
          <w:p w14:paraId="041FF3AD"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Graduate School</w:t>
            </w:r>
          </w:p>
        </w:tc>
        <w:tc>
          <w:tcPr>
            <w:tcW w:w="1403" w:type="dxa"/>
            <w:shd w:val="clear" w:color="auto" w:fill="BDD6EE" w:themeFill="accent1" w:themeFillTint="66"/>
            <w:vAlign w:val="center"/>
          </w:tcPr>
          <w:p w14:paraId="58D3F51C"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626,225</w:t>
            </w:r>
          </w:p>
        </w:tc>
        <w:tc>
          <w:tcPr>
            <w:tcW w:w="878" w:type="dxa"/>
            <w:shd w:val="clear" w:color="auto" w:fill="E2EFD9" w:themeFill="accent6" w:themeFillTint="33"/>
            <w:vAlign w:val="center"/>
          </w:tcPr>
          <w:p w14:paraId="566F150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16" w:type="dxa"/>
            <w:shd w:val="clear" w:color="auto" w:fill="BDD6EE" w:themeFill="accent1" w:themeFillTint="66"/>
            <w:vAlign w:val="center"/>
          </w:tcPr>
          <w:p w14:paraId="7E868FEC"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921,181</w:t>
            </w:r>
          </w:p>
        </w:tc>
        <w:tc>
          <w:tcPr>
            <w:tcW w:w="877" w:type="dxa"/>
            <w:shd w:val="clear" w:color="auto" w:fill="E2EFD9" w:themeFill="accent6" w:themeFillTint="33"/>
            <w:vAlign w:val="center"/>
          </w:tcPr>
          <w:p w14:paraId="0B4C3D89"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403" w:type="dxa"/>
            <w:shd w:val="clear" w:color="auto" w:fill="BDD6EE" w:themeFill="accent1" w:themeFillTint="66"/>
            <w:vAlign w:val="center"/>
          </w:tcPr>
          <w:p w14:paraId="06E15A5C"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626,225</w:t>
            </w:r>
          </w:p>
        </w:tc>
        <w:tc>
          <w:tcPr>
            <w:tcW w:w="878" w:type="dxa"/>
            <w:shd w:val="clear" w:color="auto" w:fill="E2EFD9" w:themeFill="accent6" w:themeFillTint="33"/>
            <w:vAlign w:val="bottom"/>
          </w:tcPr>
          <w:p w14:paraId="0E5427A2"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1343" w:type="dxa"/>
            <w:shd w:val="clear" w:color="auto" w:fill="E2EFD9" w:themeFill="accent6" w:themeFillTint="33"/>
            <w:vAlign w:val="bottom"/>
          </w:tcPr>
          <w:p w14:paraId="4D812BC5"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2%</w:t>
            </w:r>
          </w:p>
        </w:tc>
      </w:tr>
      <w:tr w:rsidR="00FE6F48" w14:paraId="693FA97B" w14:textId="77777777" w:rsidTr="005F71C0">
        <w:trPr>
          <w:trHeight w:val="252"/>
        </w:trPr>
        <w:tc>
          <w:tcPr>
            <w:tcW w:w="2064" w:type="dxa"/>
            <w:vAlign w:val="center"/>
          </w:tcPr>
          <w:p w14:paraId="121D726D"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SPAA</w:t>
            </w:r>
          </w:p>
        </w:tc>
        <w:tc>
          <w:tcPr>
            <w:tcW w:w="1403" w:type="dxa"/>
            <w:shd w:val="clear" w:color="auto" w:fill="BDD6EE" w:themeFill="accent1" w:themeFillTint="66"/>
            <w:vAlign w:val="center"/>
          </w:tcPr>
          <w:p w14:paraId="0EBB87C2"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D64695">
              <w:rPr>
                <w:rFonts w:eastAsia="Times New Roman" w:cs="Times New Roman"/>
              </w:rPr>
              <w:t>104,100</w:t>
            </w:r>
          </w:p>
        </w:tc>
        <w:tc>
          <w:tcPr>
            <w:tcW w:w="878" w:type="dxa"/>
            <w:shd w:val="clear" w:color="auto" w:fill="E2EFD9" w:themeFill="accent6" w:themeFillTint="33"/>
            <w:vAlign w:val="center"/>
          </w:tcPr>
          <w:p w14:paraId="4B53CDE1"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316" w:type="dxa"/>
            <w:shd w:val="clear" w:color="auto" w:fill="BDD6EE" w:themeFill="accent1" w:themeFillTint="66"/>
            <w:vAlign w:val="center"/>
          </w:tcPr>
          <w:p w14:paraId="690E179D"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751747">
              <w:rPr>
                <w:rFonts w:eastAsia="Times New Roman" w:cstheme="minorHAnsi"/>
              </w:rPr>
              <w:t>57,500</w:t>
            </w:r>
          </w:p>
        </w:tc>
        <w:tc>
          <w:tcPr>
            <w:tcW w:w="877" w:type="dxa"/>
            <w:shd w:val="clear" w:color="auto" w:fill="E2EFD9" w:themeFill="accent6" w:themeFillTint="33"/>
            <w:vAlign w:val="center"/>
          </w:tcPr>
          <w:p w14:paraId="5CACCAEF"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403" w:type="dxa"/>
            <w:shd w:val="clear" w:color="auto" w:fill="BDD6EE" w:themeFill="accent1" w:themeFillTint="66"/>
            <w:vAlign w:val="center"/>
          </w:tcPr>
          <w:p w14:paraId="6BF2180D" w14:textId="77777777" w:rsidR="00FE6F48" w:rsidRPr="00FA57A3" w:rsidRDefault="00FE6F48" w:rsidP="005F71C0">
            <w:pPr>
              <w:autoSpaceDE w:val="0"/>
              <w:autoSpaceDN w:val="0"/>
              <w:adjustRightInd w:val="0"/>
              <w:spacing w:after="0" w:line="240" w:lineRule="auto"/>
              <w:jc w:val="right"/>
              <w:rPr>
                <w:rFonts w:cstheme="minorHAnsi"/>
                <w:color w:val="000000"/>
              </w:rPr>
            </w:pPr>
            <w:r w:rsidRPr="00FA57A3">
              <w:rPr>
                <w:rFonts w:eastAsia="Times New Roman" w:cs="Times New Roman"/>
              </w:rPr>
              <w:t>162,064</w:t>
            </w:r>
          </w:p>
        </w:tc>
        <w:tc>
          <w:tcPr>
            <w:tcW w:w="878" w:type="dxa"/>
            <w:shd w:val="clear" w:color="auto" w:fill="E2EFD9" w:themeFill="accent6" w:themeFillTint="33"/>
            <w:vAlign w:val="bottom"/>
          </w:tcPr>
          <w:p w14:paraId="419193C6"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343" w:type="dxa"/>
            <w:shd w:val="clear" w:color="auto" w:fill="E2EFD9" w:themeFill="accent6" w:themeFillTint="33"/>
            <w:vAlign w:val="bottom"/>
          </w:tcPr>
          <w:p w14:paraId="08DEDFE2"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0%</w:t>
            </w:r>
          </w:p>
        </w:tc>
      </w:tr>
      <w:tr w:rsidR="00FE6F48" w14:paraId="2C499995" w14:textId="77777777" w:rsidTr="005F71C0">
        <w:trPr>
          <w:trHeight w:val="252"/>
        </w:trPr>
        <w:tc>
          <w:tcPr>
            <w:tcW w:w="2064" w:type="dxa"/>
            <w:vAlign w:val="center"/>
          </w:tcPr>
          <w:p w14:paraId="4A55BF5B"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Total</w:t>
            </w:r>
          </w:p>
        </w:tc>
        <w:tc>
          <w:tcPr>
            <w:tcW w:w="1403" w:type="dxa"/>
            <w:shd w:val="clear" w:color="auto" w:fill="BDD6EE" w:themeFill="accent1" w:themeFillTint="66"/>
            <w:vAlign w:val="center"/>
          </w:tcPr>
          <w:p w14:paraId="569AE092"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sidRPr="00D64695">
              <w:rPr>
                <w:rFonts w:eastAsia="Times New Roman" w:cs="Times New Roman"/>
                <w:b/>
                <w:bCs/>
              </w:rPr>
              <w:t>34,986,643</w:t>
            </w:r>
          </w:p>
        </w:tc>
        <w:tc>
          <w:tcPr>
            <w:tcW w:w="878" w:type="dxa"/>
            <w:shd w:val="clear" w:color="auto" w:fill="E2EFD9" w:themeFill="accent6" w:themeFillTint="33"/>
            <w:vAlign w:val="center"/>
          </w:tcPr>
          <w:p w14:paraId="0EA62B11"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100%</w:t>
            </w:r>
          </w:p>
        </w:tc>
        <w:tc>
          <w:tcPr>
            <w:tcW w:w="1316" w:type="dxa"/>
            <w:shd w:val="clear" w:color="auto" w:fill="BDD6EE" w:themeFill="accent1" w:themeFillTint="66"/>
            <w:vAlign w:val="center"/>
          </w:tcPr>
          <w:p w14:paraId="17CEDF7A"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eastAsia="Times New Roman" w:cstheme="minorHAnsi"/>
                <w:b/>
              </w:rPr>
              <w:t>36,094,563</w:t>
            </w:r>
          </w:p>
        </w:tc>
        <w:tc>
          <w:tcPr>
            <w:tcW w:w="877" w:type="dxa"/>
            <w:shd w:val="clear" w:color="auto" w:fill="E2EFD9" w:themeFill="accent6" w:themeFillTint="33"/>
            <w:vAlign w:val="center"/>
          </w:tcPr>
          <w:p w14:paraId="76601CEA"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100%</w:t>
            </w:r>
          </w:p>
        </w:tc>
        <w:tc>
          <w:tcPr>
            <w:tcW w:w="1403" w:type="dxa"/>
            <w:shd w:val="clear" w:color="auto" w:fill="BDD6EE" w:themeFill="accent1" w:themeFillTint="66"/>
            <w:vAlign w:val="center"/>
          </w:tcPr>
          <w:p w14:paraId="604235CA" w14:textId="77777777" w:rsidR="00FE6F48" w:rsidRPr="00751747" w:rsidRDefault="00FE6F48" w:rsidP="005F71C0">
            <w:pPr>
              <w:autoSpaceDE w:val="0"/>
              <w:autoSpaceDN w:val="0"/>
              <w:adjustRightInd w:val="0"/>
              <w:spacing w:after="0" w:line="240" w:lineRule="auto"/>
              <w:jc w:val="right"/>
              <w:rPr>
                <w:rFonts w:cstheme="minorHAnsi"/>
                <w:b/>
                <w:bCs/>
                <w:color w:val="000000"/>
              </w:rPr>
            </w:pPr>
            <w:r w:rsidRPr="00FA57A3">
              <w:rPr>
                <w:rFonts w:ascii="Calibri" w:hAnsi="Calibri" w:cs="Calibri"/>
                <w:b/>
                <w:bCs/>
                <w:color w:val="000000"/>
              </w:rPr>
              <w:t>41,213,681</w:t>
            </w:r>
          </w:p>
        </w:tc>
        <w:tc>
          <w:tcPr>
            <w:tcW w:w="878" w:type="dxa"/>
            <w:shd w:val="clear" w:color="auto" w:fill="E2EFD9" w:themeFill="accent6" w:themeFillTint="33"/>
            <w:vAlign w:val="center"/>
          </w:tcPr>
          <w:p w14:paraId="67167F17" w14:textId="77777777" w:rsidR="00FE6F48" w:rsidRDefault="00FE6F48" w:rsidP="005F71C0">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100%</w:t>
            </w:r>
          </w:p>
        </w:tc>
        <w:tc>
          <w:tcPr>
            <w:tcW w:w="1343" w:type="dxa"/>
            <w:shd w:val="clear" w:color="auto" w:fill="E2EFD9" w:themeFill="accent6" w:themeFillTint="33"/>
            <w:vAlign w:val="bottom"/>
          </w:tcPr>
          <w:p w14:paraId="65168718" w14:textId="77777777" w:rsidR="00FE6F48" w:rsidRPr="00FC2BB5" w:rsidRDefault="00FE6F48" w:rsidP="005F71C0">
            <w:pPr>
              <w:autoSpaceDE w:val="0"/>
              <w:autoSpaceDN w:val="0"/>
              <w:adjustRightInd w:val="0"/>
              <w:spacing w:after="0" w:line="240" w:lineRule="auto"/>
              <w:jc w:val="right"/>
              <w:rPr>
                <w:rFonts w:ascii="Calibri" w:hAnsi="Calibri" w:cs="Calibri"/>
                <w:b/>
                <w:bCs/>
                <w:color w:val="000000"/>
              </w:rPr>
            </w:pPr>
            <w:r w:rsidRPr="00FC2BB5">
              <w:rPr>
                <w:rFonts w:ascii="Calibri" w:hAnsi="Calibri" w:cs="Calibri"/>
                <w:b/>
                <w:color w:val="000000"/>
              </w:rPr>
              <w:t>100%</w:t>
            </w:r>
          </w:p>
        </w:tc>
      </w:tr>
    </w:tbl>
    <w:p w14:paraId="2A5FD5B1" w14:textId="275FC75E" w:rsidR="00540B0F" w:rsidRDefault="00540B0F" w:rsidP="00E05BF8">
      <w:pPr>
        <w:pStyle w:val="NoSpacing"/>
        <w:rPr>
          <w:sz w:val="8"/>
          <w:szCs w:val="8"/>
        </w:rPr>
      </w:pPr>
    </w:p>
    <w:p w14:paraId="20701ED1" w14:textId="77777777" w:rsidR="00540B0F" w:rsidRDefault="00540B0F" w:rsidP="00E05BF8">
      <w:pPr>
        <w:pStyle w:val="NoSpacing"/>
        <w:rPr>
          <w:sz w:val="8"/>
          <w:szCs w:val="8"/>
        </w:rPr>
      </w:pPr>
    </w:p>
    <w:tbl>
      <w:tblPr>
        <w:tblW w:w="8910" w:type="dxa"/>
        <w:jc w:val="center"/>
        <w:tblLayout w:type="fixed"/>
        <w:tblLook w:val="0000" w:firstRow="0" w:lastRow="0" w:firstColumn="0" w:lastColumn="0" w:noHBand="0" w:noVBand="0"/>
      </w:tblPr>
      <w:tblGrid>
        <w:gridCol w:w="6026"/>
        <w:gridCol w:w="1918"/>
        <w:gridCol w:w="966"/>
      </w:tblGrid>
      <w:tr w:rsidR="00540B0F" w:rsidRPr="00D50FB1" w14:paraId="13AFDF32" w14:textId="77777777" w:rsidTr="00540B0F">
        <w:trPr>
          <w:trHeight w:val="334"/>
          <w:jc w:val="center"/>
        </w:trPr>
        <w:tc>
          <w:tcPr>
            <w:tcW w:w="8910" w:type="dxa"/>
            <w:gridSpan w:val="3"/>
            <w:tcBorders>
              <w:top w:val="nil"/>
              <w:left w:val="nil"/>
              <w:bottom w:val="nil"/>
              <w:right w:val="nil"/>
            </w:tcBorders>
          </w:tcPr>
          <w:p w14:paraId="693E3085" w14:textId="77777777" w:rsidR="00540B0F" w:rsidRDefault="00540B0F" w:rsidP="005F71C0">
            <w:pPr>
              <w:autoSpaceDE w:val="0"/>
              <w:autoSpaceDN w:val="0"/>
              <w:adjustRightInd w:val="0"/>
              <w:spacing w:after="0" w:line="240" w:lineRule="auto"/>
              <w:jc w:val="center"/>
              <w:rPr>
                <w:rFonts w:ascii="Times New Roman" w:hAnsi="Times New Roman" w:cs="Times New Roman"/>
                <w:b/>
                <w:bCs/>
                <w:sz w:val="36"/>
                <w:szCs w:val="36"/>
              </w:rPr>
            </w:pPr>
            <w:r w:rsidRPr="00427AC8">
              <w:rPr>
                <w:rFonts w:ascii="Times New Roman" w:hAnsi="Times New Roman" w:cs="Times New Roman"/>
                <w:b/>
                <w:bCs/>
                <w:sz w:val="36"/>
                <w:szCs w:val="36"/>
              </w:rPr>
              <w:t>FY2020 Internal Awards</w:t>
            </w:r>
          </w:p>
          <w:p w14:paraId="5AC6B237" w14:textId="02FE1A28" w:rsidR="00540B0F" w:rsidRPr="00540B0F" w:rsidRDefault="00540B0F" w:rsidP="005F71C0">
            <w:pPr>
              <w:autoSpaceDE w:val="0"/>
              <w:autoSpaceDN w:val="0"/>
              <w:adjustRightInd w:val="0"/>
              <w:spacing w:after="0" w:line="240" w:lineRule="auto"/>
              <w:jc w:val="center"/>
              <w:rPr>
                <w:rFonts w:ascii="Times New Roman" w:hAnsi="Times New Roman" w:cs="Times New Roman"/>
                <w:b/>
                <w:bCs/>
                <w:sz w:val="16"/>
                <w:szCs w:val="16"/>
              </w:rPr>
            </w:pPr>
          </w:p>
        </w:tc>
      </w:tr>
      <w:tr w:rsidR="00540B0F" w:rsidRPr="006A69E3" w14:paraId="6356D1CA" w14:textId="77777777" w:rsidTr="00540B0F">
        <w:trPr>
          <w:trHeight w:val="305"/>
          <w:jc w:val="center"/>
        </w:trPr>
        <w:tc>
          <w:tcPr>
            <w:tcW w:w="6026" w:type="dxa"/>
            <w:tcBorders>
              <w:top w:val="single" w:sz="12" w:space="0" w:color="auto"/>
              <w:left w:val="single" w:sz="12" w:space="0" w:color="auto"/>
              <w:bottom w:val="single" w:sz="12" w:space="0" w:color="auto"/>
              <w:right w:val="single" w:sz="12" w:space="0" w:color="auto"/>
            </w:tcBorders>
          </w:tcPr>
          <w:p w14:paraId="5D123444" w14:textId="77777777" w:rsidR="00540B0F" w:rsidRDefault="00540B0F" w:rsidP="005F71C0">
            <w:pPr>
              <w:autoSpaceDE w:val="0"/>
              <w:autoSpaceDN w:val="0"/>
              <w:adjustRightInd w:val="0"/>
              <w:spacing w:after="0" w:line="240" w:lineRule="auto"/>
              <w:jc w:val="center"/>
              <w:rPr>
                <w:rFonts w:ascii="Calibri" w:hAnsi="Calibri" w:cs="Calibri"/>
                <w:b/>
                <w:bCs/>
                <w:color w:val="000000"/>
              </w:rPr>
            </w:pPr>
            <w:r w:rsidRPr="006A69E3">
              <w:rPr>
                <w:rFonts w:ascii="Calibri" w:hAnsi="Calibri" w:cs="Calibri"/>
                <w:b/>
                <w:bCs/>
                <w:color w:val="2E74B5" w:themeColor="accent1" w:themeShade="BF"/>
              </w:rPr>
              <w:t xml:space="preserve">SCHOOL NAME/ </w:t>
            </w:r>
            <w:r>
              <w:rPr>
                <w:rFonts w:ascii="Calibri" w:hAnsi="Calibri" w:cs="Calibri"/>
                <w:b/>
                <w:bCs/>
                <w:color w:val="000000"/>
              </w:rPr>
              <w:t>DEPARTMENT</w:t>
            </w:r>
          </w:p>
        </w:tc>
        <w:tc>
          <w:tcPr>
            <w:tcW w:w="1918" w:type="dxa"/>
            <w:tcBorders>
              <w:top w:val="single" w:sz="12" w:space="0" w:color="auto"/>
              <w:left w:val="single" w:sz="12" w:space="0" w:color="auto"/>
              <w:bottom w:val="single" w:sz="12" w:space="0" w:color="auto"/>
              <w:right w:val="single" w:sz="12" w:space="0" w:color="auto"/>
            </w:tcBorders>
          </w:tcPr>
          <w:p w14:paraId="1E6BE9E6" w14:textId="77777777" w:rsidR="00540B0F" w:rsidRPr="006A69E3" w:rsidRDefault="00540B0F" w:rsidP="005F71C0">
            <w:pPr>
              <w:autoSpaceDE w:val="0"/>
              <w:autoSpaceDN w:val="0"/>
              <w:adjustRightInd w:val="0"/>
              <w:spacing w:after="0" w:line="240" w:lineRule="auto"/>
              <w:jc w:val="center"/>
              <w:rPr>
                <w:rFonts w:ascii="Calibri" w:hAnsi="Calibri" w:cs="Calibri"/>
                <w:b/>
                <w:bCs/>
              </w:rPr>
            </w:pPr>
            <w:r>
              <w:rPr>
                <w:rFonts w:ascii="Calibri" w:hAnsi="Calibri" w:cs="Calibri"/>
                <w:b/>
                <w:bCs/>
              </w:rPr>
              <w:t>Amount</w:t>
            </w:r>
          </w:p>
        </w:tc>
        <w:tc>
          <w:tcPr>
            <w:tcW w:w="966" w:type="dxa"/>
            <w:tcBorders>
              <w:top w:val="single" w:sz="12" w:space="0" w:color="auto"/>
              <w:left w:val="single" w:sz="12" w:space="0" w:color="auto"/>
              <w:bottom w:val="single" w:sz="12" w:space="0" w:color="auto"/>
              <w:right w:val="single" w:sz="12" w:space="0" w:color="auto"/>
            </w:tcBorders>
          </w:tcPr>
          <w:p w14:paraId="2CF8E430" w14:textId="77777777" w:rsidR="00540B0F" w:rsidRPr="006A69E3" w:rsidRDefault="00540B0F" w:rsidP="005F71C0">
            <w:pPr>
              <w:autoSpaceDE w:val="0"/>
              <w:autoSpaceDN w:val="0"/>
              <w:adjustRightInd w:val="0"/>
              <w:spacing w:after="0" w:line="240" w:lineRule="auto"/>
              <w:jc w:val="center"/>
              <w:rPr>
                <w:rFonts w:ascii="Calibri" w:hAnsi="Calibri" w:cs="Calibri"/>
                <w:b/>
                <w:bCs/>
              </w:rPr>
            </w:pPr>
            <w:r>
              <w:rPr>
                <w:rFonts w:ascii="Calibri" w:hAnsi="Calibri" w:cs="Calibri"/>
                <w:b/>
                <w:bCs/>
              </w:rPr>
              <w:t>Number</w:t>
            </w:r>
          </w:p>
        </w:tc>
      </w:tr>
      <w:tr w:rsidR="00540B0F" w:rsidRPr="008B6714" w14:paraId="395EBA3F" w14:textId="77777777" w:rsidTr="00540B0F">
        <w:trPr>
          <w:trHeight w:val="305"/>
          <w:jc w:val="center"/>
        </w:trPr>
        <w:tc>
          <w:tcPr>
            <w:tcW w:w="6026" w:type="dxa"/>
            <w:tcBorders>
              <w:top w:val="single" w:sz="12" w:space="0" w:color="auto"/>
              <w:left w:val="single" w:sz="12" w:space="0" w:color="auto"/>
              <w:bottom w:val="single" w:sz="6" w:space="0" w:color="auto"/>
              <w:right w:val="single" w:sz="12" w:space="0" w:color="auto"/>
            </w:tcBorders>
            <w:shd w:val="clear" w:color="auto" w:fill="2E74B5" w:themeFill="accent1" w:themeFillShade="BF"/>
          </w:tcPr>
          <w:p w14:paraId="14BB0FBF" w14:textId="77777777" w:rsidR="00540B0F" w:rsidRPr="00B645B4" w:rsidRDefault="00540B0F" w:rsidP="005F71C0">
            <w:pPr>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School</w:t>
            </w:r>
            <w:r w:rsidRPr="00B645B4">
              <w:rPr>
                <w:rFonts w:ascii="Calibri" w:hAnsi="Calibri" w:cs="Calibri"/>
                <w:b/>
                <w:bCs/>
                <w:color w:val="FFFFFF" w:themeColor="background1"/>
              </w:rPr>
              <w:t xml:space="preserve"> of Arts &amp; Sciences - Newark</w:t>
            </w:r>
          </w:p>
        </w:tc>
        <w:tc>
          <w:tcPr>
            <w:tcW w:w="1918" w:type="dxa"/>
            <w:tcBorders>
              <w:top w:val="single" w:sz="12" w:space="0" w:color="auto"/>
              <w:left w:val="single" w:sz="12" w:space="0" w:color="auto"/>
              <w:bottom w:val="single" w:sz="6" w:space="0" w:color="auto"/>
              <w:right w:val="single" w:sz="12" w:space="0" w:color="auto"/>
            </w:tcBorders>
            <w:shd w:val="clear" w:color="auto" w:fill="2E74B5" w:themeFill="accent1" w:themeFillShade="BF"/>
          </w:tcPr>
          <w:p w14:paraId="6757D24C" w14:textId="77777777" w:rsidR="00540B0F" w:rsidRPr="008B6714" w:rsidRDefault="00540B0F" w:rsidP="005F71C0">
            <w:pPr>
              <w:tabs>
                <w:tab w:val="decimal" w:pos="127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431,283</w:t>
            </w:r>
          </w:p>
        </w:tc>
        <w:tc>
          <w:tcPr>
            <w:tcW w:w="966" w:type="dxa"/>
            <w:tcBorders>
              <w:top w:val="single" w:sz="12" w:space="0" w:color="auto"/>
              <w:left w:val="single" w:sz="12" w:space="0" w:color="auto"/>
              <w:bottom w:val="single" w:sz="6" w:space="0" w:color="auto"/>
              <w:right w:val="single" w:sz="12" w:space="0" w:color="auto"/>
            </w:tcBorders>
            <w:shd w:val="clear" w:color="auto" w:fill="2E74B5" w:themeFill="accent1" w:themeFillShade="BF"/>
          </w:tcPr>
          <w:p w14:paraId="2F2BAB7E" w14:textId="77777777" w:rsidR="00540B0F" w:rsidRPr="008B6714" w:rsidRDefault="00540B0F" w:rsidP="005F71C0">
            <w:pPr>
              <w:tabs>
                <w:tab w:val="decimal" w:pos="127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23</w:t>
            </w:r>
          </w:p>
        </w:tc>
      </w:tr>
      <w:tr w:rsidR="00540B0F" w14:paraId="4B6E9B8C"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021BC294"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Biological Sciences</w:t>
            </w:r>
          </w:p>
        </w:tc>
        <w:tc>
          <w:tcPr>
            <w:tcW w:w="1918" w:type="dxa"/>
            <w:tcBorders>
              <w:top w:val="single" w:sz="6" w:space="0" w:color="auto"/>
              <w:left w:val="single" w:sz="6" w:space="0" w:color="auto"/>
              <w:bottom w:val="single" w:sz="6" w:space="0" w:color="auto"/>
              <w:right w:val="single" w:sz="6" w:space="0" w:color="auto"/>
            </w:tcBorders>
          </w:tcPr>
          <w:p w14:paraId="7E046A60"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52,600</w:t>
            </w:r>
          </w:p>
        </w:tc>
        <w:tc>
          <w:tcPr>
            <w:tcW w:w="966" w:type="dxa"/>
            <w:tcBorders>
              <w:top w:val="single" w:sz="6" w:space="0" w:color="auto"/>
              <w:left w:val="single" w:sz="6" w:space="0" w:color="auto"/>
              <w:bottom w:val="single" w:sz="6" w:space="0" w:color="auto"/>
              <w:right w:val="single" w:sz="6" w:space="0" w:color="auto"/>
            </w:tcBorders>
          </w:tcPr>
          <w:p w14:paraId="0A71D114"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540B0F" w14:paraId="6B7DEE05"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6D5214EF"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Molecular &amp; Behavioral Neuroscience</w:t>
            </w:r>
          </w:p>
        </w:tc>
        <w:tc>
          <w:tcPr>
            <w:tcW w:w="1918" w:type="dxa"/>
            <w:tcBorders>
              <w:top w:val="single" w:sz="6" w:space="0" w:color="auto"/>
              <w:left w:val="single" w:sz="6" w:space="0" w:color="auto"/>
              <w:bottom w:val="single" w:sz="6" w:space="0" w:color="auto"/>
              <w:right w:val="single" w:sz="6" w:space="0" w:color="auto"/>
            </w:tcBorders>
          </w:tcPr>
          <w:p w14:paraId="00FA152E"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162,700</w:t>
            </w:r>
          </w:p>
        </w:tc>
        <w:tc>
          <w:tcPr>
            <w:tcW w:w="966" w:type="dxa"/>
            <w:tcBorders>
              <w:top w:val="single" w:sz="6" w:space="0" w:color="auto"/>
              <w:left w:val="single" w:sz="6" w:space="0" w:color="auto"/>
              <w:bottom w:val="single" w:sz="6" w:space="0" w:color="auto"/>
              <w:right w:val="single" w:sz="6" w:space="0" w:color="auto"/>
            </w:tcBorders>
          </w:tcPr>
          <w:p w14:paraId="150B3F09"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540B0F" w14:paraId="14333F1C"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59213289"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Chemistry</w:t>
            </w:r>
          </w:p>
        </w:tc>
        <w:tc>
          <w:tcPr>
            <w:tcW w:w="1918" w:type="dxa"/>
            <w:tcBorders>
              <w:top w:val="single" w:sz="6" w:space="0" w:color="auto"/>
              <w:left w:val="single" w:sz="6" w:space="0" w:color="auto"/>
              <w:bottom w:val="single" w:sz="6" w:space="0" w:color="auto"/>
              <w:right w:val="single" w:sz="6" w:space="0" w:color="auto"/>
            </w:tcBorders>
          </w:tcPr>
          <w:p w14:paraId="699C859D"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w:t>
            </w:r>
          </w:p>
        </w:tc>
        <w:tc>
          <w:tcPr>
            <w:tcW w:w="966" w:type="dxa"/>
            <w:tcBorders>
              <w:top w:val="single" w:sz="6" w:space="0" w:color="auto"/>
              <w:left w:val="single" w:sz="6" w:space="0" w:color="auto"/>
              <w:bottom w:val="single" w:sz="6" w:space="0" w:color="auto"/>
              <w:right w:val="single" w:sz="6" w:space="0" w:color="auto"/>
            </w:tcBorders>
          </w:tcPr>
          <w:p w14:paraId="34BEBBB1"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540B0F" w14:paraId="0F1B5E20"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0D08C56E"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Economics</w:t>
            </w:r>
          </w:p>
        </w:tc>
        <w:tc>
          <w:tcPr>
            <w:tcW w:w="1918" w:type="dxa"/>
            <w:tcBorders>
              <w:top w:val="single" w:sz="6" w:space="0" w:color="auto"/>
              <w:left w:val="single" w:sz="6" w:space="0" w:color="auto"/>
              <w:bottom w:val="single" w:sz="6" w:space="0" w:color="auto"/>
              <w:right w:val="single" w:sz="6" w:space="0" w:color="auto"/>
            </w:tcBorders>
          </w:tcPr>
          <w:p w14:paraId="248ABF8A"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76,000</w:t>
            </w:r>
          </w:p>
        </w:tc>
        <w:tc>
          <w:tcPr>
            <w:tcW w:w="966" w:type="dxa"/>
            <w:tcBorders>
              <w:top w:val="single" w:sz="6" w:space="0" w:color="auto"/>
              <w:left w:val="single" w:sz="6" w:space="0" w:color="auto"/>
              <w:bottom w:val="single" w:sz="6" w:space="0" w:color="auto"/>
              <w:right w:val="single" w:sz="6" w:space="0" w:color="auto"/>
            </w:tcBorders>
          </w:tcPr>
          <w:p w14:paraId="79E2DBE8"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540B0F" w14:paraId="723E2188"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27F6BB6E"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English</w:t>
            </w:r>
          </w:p>
        </w:tc>
        <w:tc>
          <w:tcPr>
            <w:tcW w:w="1918" w:type="dxa"/>
            <w:tcBorders>
              <w:top w:val="single" w:sz="6" w:space="0" w:color="auto"/>
              <w:left w:val="single" w:sz="6" w:space="0" w:color="auto"/>
              <w:bottom w:val="single" w:sz="6" w:space="0" w:color="auto"/>
              <w:right w:val="single" w:sz="6" w:space="0" w:color="auto"/>
            </w:tcBorders>
          </w:tcPr>
          <w:p w14:paraId="3F814194"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13,360</w:t>
            </w:r>
          </w:p>
        </w:tc>
        <w:tc>
          <w:tcPr>
            <w:tcW w:w="966" w:type="dxa"/>
            <w:tcBorders>
              <w:top w:val="single" w:sz="6" w:space="0" w:color="auto"/>
              <w:left w:val="single" w:sz="6" w:space="0" w:color="auto"/>
              <w:bottom w:val="single" w:sz="6" w:space="0" w:color="auto"/>
              <w:right w:val="single" w:sz="6" w:space="0" w:color="auto"/>
            </w:tcBorders>
          </w:tcPr>
          <w:p w14:paraId="5CBDA3B4"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540B0F" w14:paraId="43A47384"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549942E2"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History</w:t>
            </w:r>
          </w:p>
        </w:tc>
        <w:tc>
          <w:tcPr>
            <w:tcW w:w="1918" w:type="dxa"/>
            <w:tcBorders>
              <w:top w:val="single" w:sz="6" w:space="0" w:color="auto"/>
              <w:left w:val="single" w:sz="6" w:space="0" w:color="auto"/>
              <w:bottom w:val="single" w:sz="6" w:space="0" w:color="auto"/>
              <w:right w:val="single" w:sz="6" w:space="0" w:color="auto"/>
            </w:tcBorders>
          </w:tcPr>
          <w:p w14:paraId="16A7C846"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450</w:t>
            </w:r>
          </w:p>
        </w:tc>
        <w:tc>
          <w:tcPr>
            <w:tcW w:w="966" w:type="dxa"/>
            <w:tcBorders>
              <w:top w:val="single" w:sz="6" w:space="0" w:color="auto"/>
              <w:left w:val="single" w:sz="6" w:space="0" w:color="auto"/>
              <w:bottom w:val="single" w:sz="6" w:space="0" w:color="auto"/>
              <w:right w:val="single" w:sz="6" w:space="0" w:color="auto"/>
            </w:tcBorders>
          </w:tcPr>
          <w:p w14:paraId="3DBAD5AF"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540B0F" w14:paraId="6723E6CF"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16F059BC"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Political Science</w:t>
            </w:r>
          </w:p>
        </w:tc>
        <w:tc>
          <w:tcPr>
            <w:tcW w:w="1918" w:type="dxa"/>
            <w:tcBorders>
              <w:top w:val="single" w:sz="6" w:space="0" w:color="auto"/>
              <w:left w:val="single" w:sz="6" w:space="0" w:color="auto"/>
              <w:bottom w:val="single" w:sz="6" w:space="0" w:color="auto"/>
              <w:right w:val="single" w:sz="6" w:space="0" w:color="auto"/>
            </w:tcBorders>
          </w:tcPr>
          <w:p w14:paraId="1DAF3F6A"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13,968</w:t>
            </w:r>
          </w:p>
        </w:tc>
        <w:tc>
          <w:tcPr>
            <w:tcW w:w="966" w:type="dxa"/>
            <w:tcBorders>
              <w:top w:val="single" w:sz="6" w:space="0" w:color="auto"/>
              <w:left w:val="single" w:sz="6" w:space="0" w:color="auto"/>
              <w:bottom w:val="single" w:sz="6" w:space="0" w:color="auto"/>
              <w:right w:val="single" w:sz="6" w:space="0" w:color="auto"/>
            </w:tcBorders>
          </w:tcPr>
          <w:p w14:paraId="67208F3C"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540B0F" w14:paraId="6530A583"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675A7042"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Psychology</w:t>
            </w:r>
          </w:p>
        </w:tc>
        <w:tc>
          <w:tcPr>
            <w:tcW w:w="1918" w:type="dxa"/>
            <w:tcBorders>
              <w:top w:val="single" w:sz="6" w:space="0" w:color="auto"/>
              <w:left w:val="single" w:sz="6" w:space="0" w:color="auto"/>
              <w:bottom w:val="single" w:sz="6" w:space="0" w:color="auto"/>
              <w:right w:val="single" w:sz="6" w:space="0" w:color="auto"/>
            </w:tcBorders>
          </w:tcPr>
          <w:p w14:paraId="139184BF"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91,800</w:t>
            </w:r>
          </w:p>
        </w:tc>
        <w:tc>
          <w:tcPr>
            <w:tcW w:w="966" w:type="dxa"/>
            <w:tcBorders>
              <w:top w:val="single" w:sz="6" w:space="0" w:color="auto"/>
              <w:left w:val="single" w:sz="6" w:space="0" w:color="auto"/>
              <w:bottom w:val="single" w:sz="6" w:space="0" w:color="auto"/>
              <w:right w:val="single" w:sz="6" w:space="0" w:color="auto"/>
            </w:tcBorders>
          </w:tcPr>
          <w:p w14:paraId="509E5506"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540B0F" w14:paraId="76A340EB"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164A86BB"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Spanish &amp; Portuguese Studies</w:t>
            </w:r>
          </w:p>
        </w:tc>
        <w:tc>
          <w:tcPr>
            <w:tcW w:w="1918" w:type="dxa"/>
            <w:tcBorders>
              <w:top w:val="single" w:sz="6" w:space="0" w:color="auto"/>
              <w:left w:val="single" w:sz="6" w:space="0" w:color="auto"/>
              <w:bottom w:val="single" w:sz="6" w:space="0" w:color="auto"/>
              <w:right w:val="single" w:sz="6" w:space="0" w:color="auto"/>
            </w:tcBorders>
          </w:tcPr>
          <w:p w14:paraId="441F7C3D"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c>
          <w:tcPr>
            <w:tcW w:w="966" w:type="dxa"/>
            <w:tcBorders>
              <w:top w:val="single" w:sz="6" w:space="0" w:color="auto"/>
              <w:left w:val="single" w:sz="6" w:space="0" w:color="auto"/>
              <w:bottom w:val="single" w:sz="6" w:space="0" w:color="auto"/>
              <w:right w:val="single" w:sz="6" w:space="0" w:color="auto"/>
            </w:tcBorders>
          </w:tcPr>
          <w:p w14:paraId="06EE14DE"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540B0F" w14:paraId="418ED017"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6FFE6104" w14:textId="77777777" w:rsidR="00540B0F" w:rsidRDefault="00540B0F"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Urban Education</w:t>
            </w:r>
          </w:p>
        </w:tc>
        <w:tc>
          <w:tcPr>
            <w:tcW w:w="1918" w:type="dxa"/>
            <w:tcBorders>
              <w:top w:val="single" w:sz="6" w:space="0" w:color="auto"/>
              <w:left w:val="single" w:sz="6" w:space="0" w:color="auto"/>
              <w:bottom w:val="single" w:sz="6" w:space="0" w:color="auto"/>
              <w:right w:val="single" w:sz="6" w:space="0" w:color="auto"/>
            </w:tcBorders>
          </w:tcPr>
          <w:p w14:paraId="0CDCDB28"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7,905</w:t>
            </w:r>
          </w:p>
        </w:tc>
        <w:tc>
          <w:tcPr>
            <w:tcW w:w="966" w:type="dxa"/>
            <w:tcBorders>
              <w:top w:val="single" w:sz="6" w:space="0" w:color="auto"/>
              <w:left w:val="single" w:sz="6" w:space="0" w:color="auto"/>
              <w:bottom w:val="single" w:sz="6" w:space="0" w:color="auto"/>
              <w:right w:val="single" w:sz="6" w:space="0" w:color="auto"/>
            </w:tcBorders>
          </w:tcPr>
          <w:p w14:paraId="0FD03506"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540B0F" w:rsidRPr="008B6714" w14:paraId="6257CAE6"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1ED1E2F1" w14:textId="77777777" w:rsidR="00540B0F" w:rsidRPr="00B645B4" w:rsidRDefault="00540B0F" w:rsidP="005F71C0">
            <w:pPr>
              <w:autoSpaceDE w:val="0"/>
              <w:autoSpaceDN w:val="0"/>
              <w:adjustRightInd w:val="0"/>
              <w:spacing w:after="0" w:line="240" w:lineRule="auto"/>
              <w:rPr>
                <w:rFonts w:ascii="Calibri" w:hAnsi="Calibri" w:cs="Calibri"/>
                <w:b/>
                <w:bCs/>
                <w:color w:val="FFFFFF" w:themeColor="background1"/>
              </w:rPr>
            </w:pPr>
            <w:r w:rsidRPr="00B645B4">
              <w:rPr>
                <w:rFonts w:ascii="Calibri" w:hAnsi="Calibri" w:cs="Calibri"/>
                <w:b/>
                <w:bCs/>
                <w:color w:val="FFFFFF" w:themeColor="background1"/>
              </w:rPr>
              <w:t>Rutgers Business School</w:t>
            </w:r>
          </w:p>
        </w:tc>
        <w:tc>
          <w:tcPr>
            <w:tcW w:w="1918"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74FBF032" w14:textId="77777777" w:rsidR="00540B0F" w:rsidRPr="008B6714" w:rsidRDefault="00540B0F" w:rsidP="005F71C0">
            <w:pPr>
              <w:tabs>
                <w:tab w:val="decimal" w:pos="133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33,607</w:t>
            </w:r>
          </w:p>
        </w:tc>
        <w:tc>
          <w:tcPr>
            <w:tcW w:w="96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003A944C" w14:textId="77777777" w:rsidR="00540B0F" w:rsidRPr="008B6714" w:rsidRDefault="00540B0F" w:rsidP="005F71C0">
            <w:pPr>
              <w:tabs>
                <w:tab w:val="decimal" w:pos="133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3</w:t>
            </w:r>
          </w:p>
        </w:tc>
      </w:tr>
      <w:tr w:rsidR="00540B0F" w14:paraId="5E0DB8F6"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5D0FC899" w14:textId="77777777" w:rsidR="00540B0F" w:rsidRDefault="00540B0F" w:rsidP="005F71C0">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r>
            <w:r w:rsidRPr="00C04262">
              <w:rPr>
                <w:rFonts w:ascii="Calibri" w:hAnsi="Calibri" w:cs="Calibri"/>
                <w:color w:val="000000"/>
              </w:rPr>
              <w:t xml:space="preserve">Accounting, Business </w:t>
            </w:r>
            <w:proofErr w:type="gramStart"/>
            <w:r w:rsidRPr="00C04262">
              <w:rPr>
                <w:rFonts w:ascii="Calibri" w:hAnsi="Calibri" w:cs="Calibri"/>
                <w:color w:val="000000"/>
              </w:rPr>
              <w:t>Ethics</w:t>
            </w:r>
            <w:proofErr w:type="gramEnd"/>
            <w:r w:rsidRPr="00C04262">
              <w:rPr>
                <w:rFonts w:ascii="Calibri" w:hAnsi="Calibri" w:cs="Calibri"/>
                <w:color w:val="000000"/>
              </w:rPr>
              <w:t xml:space="preserve"> and Information Systems</w:t>
            </w:r>
          </w:p>
        </w:tc>
        <w:tc>
          <w:tcPr>
            <w:tcW w:w="1918" w:type="dxa"/>
            <w:tcBorders>
              <w:top w:val="single" w:sz="6" w:space="0" w:color="auto"/>
              <w:left w:val="single" w:sz="6" w:space="0" w:color="auto"/>
              <w:bottom w:val="single" w:sz="6" w:space="0" w:color="auto"/>
              <w:right w:val="single" w:sz="6" w:space="0" w:color="auto"/>
            </w:tcBorders>
          </w:tcPr>
          <w:p w14:paraId="418F8527"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w:t>
            </w:r>
          </w:p>
        </w:tc>
        <w:tc>
          <w:tcPr>
            <w:tcW w:w="966" w:type="dxa"/>
            <w:tcBorders>
              <w:top w:val="single" w:sz="6" w:space="0" w:color="auto"/>
              <w:left w:val="single" w:sz="6" w:space="0" w:color="auto"/>
              <w:bottom w:val="single" w:sz="6" w:space="0" w:color="auto"/>
              <w:right w:val="single" w:sz="6" w:space="0" w:color="auto"/>
            </w:tcBorders>
          </w:tcPr>
          <w:p w14:paraId="39F3EE67"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540B0F" w14:paraId="7DFA5695"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tcPr>
          <w:p w14:paraId="4F7DA383" w14:textId="77777777" w:rsidR="00540B0F" w:rsidRDefault="00540B0F" w:rsidP="005F71C0">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Supply Chain Management</w:t>
            </w:r>
          </w:p>
        </w:tc>
        <w:tc>
          <w:tcPr>
            <w:tcW w:w="1918" w:type="dxa"/>
            <w:tcBorders>
              <w:top w:val="single" w:sz="6" w:space="0" w:color="auto"/>
              <w:left w:val="single" w:sz="6" w:space="0" w:color="auto"/>
              <w:bottom w:val="single" w:sz="6" w:space="0" w:color="auto"/>
              <w:right w:val="single" w:sz="6" w:space="0" w:color="auto"/>
            </w:tcBorders>
          </w:tcPr>
          <w:p w14:paraId="21F6B2E1"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31,107</w:t>
            </w:r>
          </w:p>
        </w:tc>
        <w:tc>
          <w:tcPr>
            <w:tcW w:w="966" w:type="dxa"/>
            <w:tcBorders>
              <w:top w:val="single" w:sz="6" w:space="0" w:color="auto"/>
              <w:left w:val="single" w:sz="6" w:space="0" w:color="auto"/>
              <w:bottom w:val="single" w:sz="6" w:space="0" w:color="auto"/>
              <w:right w:val="single" w:sz="6" w:space="0" w:color="auto"/>
            </w:tcBorders>
          </w:tcPr>
          <w:p w14:paraId="103936DC" w14:textId="77777777" w:rsidR="00540B0F" w:rsidRDefault="00540B0F"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540B0F" w:rsidRPr="0098662D" w14:paraId="081329B3"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07D888F8" w14:textId="77777777" w:rsidR="00540B0F" w:rsidRDefault="00540B0F" w:rsidP="005F71C0">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Law School-Newark</w:t>
            </w:r>
          </w:p>
        </w:tc>
        <w:tc>
          <w:tcPr>
            <w:tcW w:w="1918"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190B48DE" w14:textId="77777777" w:rsidR="00540B0F" w:rsidRPr="0098662D" w:rsidRDefault="00540B0F" w:rsidP="005F71C0">
            <w:pPr>
              <w:tabs>
                <w:tab w:val="decimal" w:pos="1350"/>
              </w:tabs>
              <w:autoSpaceDE w:val="0"/>
              <w:autoSpaceDN w:val="0"/>
              <w:adjustRightInd w:val="0"/>
              <w:spacing w:after="0" w:line="240" w:lineRule="auto"/>
              <w:rPr>
                <w:rFonts w:ascii="Calibri" w:hAnsi="Calibri" w:cs="Calibri"/>
                <w:b/>
                <w:color w:val="FFFFFF" w:themeColor="background1"/>
              </w:rPr>
            </w:pPr>
            <w:r w:rsidRPr="0098662D">
              <w:rPr>
                <w:rFonts w:ascii="Calibri" w:hAnsi="Calibri" w:cs="Calibri"/>
                <w:b/>
                <w:color w:val="FFFFFF" w:themeColor="background1"/>
              </w:rPr>
              <w:t>133,750</w:t>
            </w:r>
          </w:p>
        </w:tc>
        <w:tc>
          <w:tcPr>
            <w:tcW w:w="96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60F73E05" w14:textId="77777777" w:rsidR="00540B0F" w:rsidRPr="0098662D" w:rsidRDefault="00540B0F" w:rsidP="005F71C0">
            <w:pPr>
              <w:tabs>
                <w:tab w:val="decimal" w:pos="1350"/>
              </w:tabs>
              <w:autoSpaceDE w:val="0"/>
              <w:autoSpaceDN w:val="0"/>
              <w:adjustRightInd w:val="0"/>
              <w:spacing w:after="0" w:line="240" w:lineRule="auto"/>
              <w:rPr>
                <w:rFonts w:ascii="Calibri" w:hAnsi="Calibri" w:cs="Calibri"/>
                <w:b/>
                <w:color w:val="FFFFFF" w:themeColor="background1"/>
              </w:rPr>
            </w:pPr>
            <w:r w:rsidRPr="0098662D">
              <w:rPr>
                <w:rFonts w:ascii="Calibri" w:hAnsi="Calibri" w:cs="Calibri"/>
                <w:b/>
                <w:color w:val="FFFFFF" w:themeColor="background1"/>
              </w:rPr>
              <w:t>4</w:t>
            </w:r>
          </w:p>
        </w:tc>
      </w:tr>
      <w:tr w:rsidR="00540B0F" w:rsidRPr="0098662D" w14:paraId="6ADE7A4C" w14:textId="77777777" w:rsidTr="00540B0F">
        <w:trPr>
          <w:trHeight w:val="305"/>
          <w:jc w:val="center"/>
        </w:trPr>
        <w:tc>
          <w:tcPr>
            <w:tcW w:w="602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6233705F" w14:textId="77777777" w:rsidR="00540B0F" w:rsidRPr="00B645B4" w:rsidRDefault="00540B0F" w:rsidP="005F71C0">
            <w:pPr>
              <w:autoSpaceDE w:val="0"/>
              <w:autoSpaceDN w:val="0"/>
              <w:adjustRightInd w:val="0"/>
              <w:spacing w:after="0" w:line="240" w:lineRule="auto"/>
              <w:rPr>
                <w:rFonts w:ascii="Calibri" w:hAnsi="Calibri" w:cs="Calibri"/>
                <w:b/>
                <w:bCs/>
                <w:color w:val="FFFFFF" w:themeColor="background1"/>
              </w:rPr>
            </w:pPr>
            <w:r w:rsidRPr="00B645B4">
              <w:rPr>
                <w:rFonts w:ascii="Calibri" w:hAnsi="Calibri" w:cs="Calibri"/>
                <w:b/>
                <w:bCs/>
                <w:color w:val="FFFFFF" w:themeColor="background1"/>
              </w:rPr>
              <w:t>School of Public Affairs &amp; Administration</w:t>
            </w:r>
          </w:p>
        </w:tc>
        <w:tc>
          <w:tcPr>
            <w:tcW w:w="1918"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6A6ADD20" w14:textId="77777777" w:rsidR="00540B0F" w:rsidRPr="0098662D" w:rsidRDefault="00540B0F" w:rsidP="005F71C0">
            <w:pPr>
              <w:tabs>
                <w:tab w:val="decimal" w:pos="1365"/>
              </w:tabs>
              <w:autoSpaceDE w:val="0"/>
              <w:autoSpaceDN w:val="0"/>
              <w:adjustRightInd w:val="0"/>
              <w:spacing w:after="0" w:line="240" w:lineRule="auto"/>
              <w:rPr>
                <w:rFonts w:ascii="Calibri" w:hAnsi="Calibri" w:cs="Calibri"/>
                <w:b/>
                <w:bCs/>
                <w:color w:val="FFFFFF" w:themeColor="background1"/>
              </w:rPr>
            </w:pPr>
            <w:r w:rsidRPr="0098662D">
              <w:rPr>
                <w:rFonts w:ascii="Calibri" w:hAnsi="Calibri" w:cs="Calibri"/>
                <w:b/>
                <w:bCs/>
                <w:color w:val="FFFFFF" w:themeColor="background1"/>
              </w:rPr>
              <w:t>50,000</w:t>
            </w:r>
          </w:p>
        </w:tc>
        <w:tc>
          <w:tcPr>
            <w:tcW w:w="966" w:type="dxa"/>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20B2150E" w14:textId="77777777" w:rsidR="00540B0F" w:rsidRPr="0098662D" w:rsidRDefault="00540B0F" w:rsidP="005F71C0">
            <w:pPr>
              <w:tabs>
                <w:tab w:val="decimal" w:pos="1365"/>
              </w:tabs>
              <w:autoSpaceDE w:val="0"/>
              <w:autoSpaceDN w:val="0"/>
              <w:adjustRightInd w:val="0"/>
              <w:spacing w:after="0" w:line="240" w:lineRule="auto"/>
              <w:rPr>
                <w:rFonts w:ascii="Calibri" w:hAnsi="Calibri" w:cs="Calibri"/>
                <w:b/>
                <w:bCs/>
                <w:color w:val="FFFFFF" w:themeColor="background1"/>
              </w:rPr>
            </w:pPr>
            <w:r w:rsidRPr="0098662D">
              <w:rPr>
                <w:rFonts w:ascii="Calibri" w:hAnsi="Calibri" w:cs="Calibri"/>
                <w:b/>
                <w:bCs/>
                <w:color w:val="FFFFFF" w:themeColor="background1"/>
              </w:rPr>
              <w:t>1</w:t>
            </w:r>
          </w:p>
        </w:tc>
      </w:tr>
      <w:tr w:rsidR="00540B0F" w:rsidRPr="006A69E3" w14:paraId="3ED295DC" w14:textId="77777777" w:rsidTr="00540B0F">
        <w:trPr>
          <w:trHeight w:val="375"/>
          <w:jc w:val="center"/>
        </w:trPr>
        <w:tc>
          <w:tcPr>
            <w:tcW w:w="6026" w:type="dxa"/>
            <w:tcBorders>
              <w:top w:val="single" w:sz="6" w:space="0" w:color="auto"/>
              <w:left w:val="single" w:sz="6" w:space="0" w:color="auto"/>
              <w:bottom w:val="single" w:sz="6" w:space="0" w:color="auto"/>
              <w:right w:val="single" w:sz="6" w:space="0" w:color="auto"/>
            </w:tcBorders>
          </w:tcPr>
          <w:p w14:paraId="7406A8FF" w14:textId="77777777" w:rsidR="00540B0F" w:rsidRPr="006A69E3" w:rsidRDefault="00540B0F" w:rsidP="005F71C0">
            <w:pPr>
              <w:autoSpaceDE w:val="0"/>
              <w:autoSpaceDN w:val="0"/>
              <w:adjustRightInd w:val="0"/>
              <w:spacing w:after="0" w:line="240" w:lineRule="auto"/>
              <w:rPr>
                <w:rFonts w:ascii="Calibri" w:hAnsi="Calibri" w:cs="Calibri"/>
                <w:b/>
                <w:bCs/>
                <w:color w:val="000000"/>
                <w:sz w:val="24"/>
                <w:szCs w:val="24"/>
              </w:rPr>
            </w:pPr>
            <w:r w:rsidRPr="006A69E3">
              <w:rPr>
                <w:rFonts w:ascii="Calibri" w:hAnsi="Calibri" w:cs="Calibri"/>
                <w:b/>
                <w:bCs/>
                <w:color w:val="000000"/>
                <w:sz w:val="24"/>
                <w:szCs w:val="24"/>
              </w:rPr>
              <w:t>Total</w:t>
            </w:r>
          </w:p>
        </w:tc>
        <w:tc>
          <w:tcPr>
            <w:tcW w:w="1918" w:type="dxa"/>
            <w:tcBorders>
              <w:top w:val="single" w:sz="6" w:space="0" w:color="auto"/>
              <w:left w:val="single" w:sz="6" w:space="0" w:color="auto"/>
              <w:bottom w:val="single" w:sz="6" w:space="0" w:color="auto"/>
              <w:right w:val="single" w:sz="6" w:space="0" w:color="auto"/>
            </w:tcBorders>
          </w:tcPr>
          <w:p w14:paraId="3E8E3459" w14:textId="77777777" w:rsidR="00540B0F" w:rsidRPr="006A69E3" w:rsidRDefault="00540B0F" w:rsidP="005F71C0">
            <w:pPr>
              <w:tabs>
                <w:tab w:val="decimal" w:pos="1305"/>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648,640</w:t>
            </w:r>
          </w:p>
        </w:tc>
        <w:tc>
          <w:tcPr>
            <w:tcW w:w="966" w:type="dxa"/>
            <w:tcBorders>
              <w:top w:val="single" w:sz="6" w:space="0" w:color="auto"/>
              <w:left w:val="single" w:sz="6" w:space="0" w:color="auto"/>
              <w:bottom w:val="single" w:sz="6" w:space="0" w:color="auto"/>
              <w:right w:val="single" w:sz="6" w:space="0" w:color="auto"/>
            </w:tcBorders>
          </w:tcPr>
          <w:p w14:paraId="707B21F5" w14:textId="77777777" w:rsidR="00540B0F" w:rsidRPr="006A69E3" w:rsidRDefault="00540B0F" w:rsidP="005F71C0">
            <w:pPr>
              <w:tabs>
                <w:tab w:val="decimal" w:pos="1305"/>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31</w:t>
            </w:r>
          </w:p>
        </w:tc>
      </w:tr>
      <w:tr w:rsidR="00540B0F" w:rsidRPr="00A42B5D" w14:paraId="342BE26E" w14:textId="77777777" w:rsidTr="00540B0F">
        <w:tblPrEx>
          <w:jc w:val="left"/>
        </w:tblPrEx>
        <w:trPr>
          <w:trHeight w:val="438"/>
        </w:trPr>
        <w:tc>
          <w:tcPr>
            <w:tcW w:w="8910" w:type="dxa"/>
            <w:gridSpan w:val="3"/>
            <w:tcBorders>
              <w:top w:val="single" w:sz="6" w:space="0" w:color="auto"/>
              <w:left w:val="single" w:sz="12" w:space="0" w:color="auto"/>
              <w:bottom w:val="single" w:sz="12" w:space="0" w:color="auto"/>
              <w:right w:val="single" w:sz="12" w:space="0" w:color="auto"/>
            </w:tcBorders>
            <w:vAlign w:val="center"/>
          </w:tcPr>
          <w:p w14:paraId="4069C15D" w14:textId="77777777" w:rsidR="00540B0F" w:rsidRPr="00A42B5D" w:rsidRDefault="00540B0F" w:rsidP="005F71C0">
            <w:pPr>
              <w:tabs>
                <w:tab w:val="decimal" w:pos="0"/>
              </w:tabs>
              <w:autoSpaceDE w:val="0"/>
              <w:autoSpaceDN w:val="0"/>
              <w:adjustRightInd w:val="0"/>
              <w:spacing w:after="0" w:line="240" w:lineRule="auto"/>
              <w:jc w:val="center"/>
              <w:rPr>
                <w:rFonts w:ascii="Times New Roman" w:hAnsi="Times New Roman" w:cs="Times New Roman"/>
                <w:b/>
                <w:bCs/>
                <w:color w:val="000000"/>
                <w:sz w:val="36"/>
                <w:szCs w:val="36"/>
              </w:rPr>
            </w:pPr>
            <w:r w:rsidRPr="00427AC8">
              <w:rPr>
                <w:rFonts w:ascii="Times New Roman" w:hAnsi="Times New Roman" w:cs="Times New Roman"/>
                <w:b/>
                <w:bCs/>
                <w:color w:val="000000"/>
                <w:sz w:val="36"/>
                <w:szCs w:val="36"/>
              </w:rPr>
              <w:t>Sources of Funding</w:t>
            </w:r>
          </w:p>
        </w:tc>
      </w:tr>
      <w:tr w:rsidR="00540B0F" w:rsidRPr="00A42B5D" w14:paraId="12C6DAAA" w14:textId="77777777" w:rsidTr="005F71C0">
        <w:tblPrEx>
          <w:jc w:val="left"/>
        </w:tblPrEx>
        <w:trPr>
          <w:trHeight w:hRule="exact" w:val="346"/>
        </w:trPr>
        <w:tc>
          <w:tcPr>
            <w:tcW w:w="6026" w:type="dxa"/>
            <w:tcBorders>
              <w:top w:val="single" w:sz="12" w:space="0" w:color="auto"/>
              <w:left w:val="single" w:sz="12" w:space="0" w:color="auto"/>
              <w:bottom w:val="single" w:sz="6" w:space="0" w:color="auto"/>
              <w:right w:val="single" w:sz="12" w:space="0" w:color="auto"/>
            </w:tcBorders>
            <w:vAlign w:val="center"/>
          </w:tcPr>
          <w:p w14:paraId="129A610B" w14:textId="77777777" w:rsidR="00540B0F" w:rsidRPr="00A42B5D" w:rsidRDefault="00540B0F" w:rsidP="005F71C0">
            <w:pPr>
              <w:tabs>
                <w:tab w:val="left" w:pos="240"/>
              </w:tabs>
              <w:rPr>
                <w:rFonts w:ascii="Calibri" w:hAnsi="Calibri" w:cs="Calibri"/>
                <w:color w:val="000000"/>
              </w:rPr>
            </w:pPr>
            <w:r>
              <w:rPr>
                <w:rFonts w:ascii="Calibri" w:hAnsi="Calibri" w:cs="Calibri"/>
                <w:color w:val="000000"/>
              </w:rPr>
              <w:tab/>
            </w:r>
            <w:r w:rsidRPr="00A42B5D">
              <w:rPr>
                <w:rFonts w:ascii="Calibri" w:hAnsi="Calibri" w:cs="Calibri"/>
                <w:color w:val="000000"/>
              </w:rPr>
              <w:t>Office of the Chancellor, Rutgers - Newark</w:t>
            </w:r>
          </w:p>
        </w:tc>
        <w:tc>
          <w:tcPr>
            <w:tcW w:w="1918" w:type="dxa"/>
            <w:tcBorders>
              <w:top w:val="single" w:sz="12" w:space="0" w:color="auto"/>
              <w:left w:val="single" w:sz="12" w:space="0" w:color="auto"/>
              <w:bottom w:val="single" w:sz="6" w:space="0" w:color="auto"/>
              <w:right w:val="single" w:sz="12" w:space="0" w:color="auto"/>
            </w:tcBorders>
            <w:vAlign w:val="center"/>
          </w:tcPr>
          <w:p w14:paraId="4789969F"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326,907</w:t>
            </w:r>
          </w:p>
        </w:tc>
        <w:tc>
          <w:tcPr>
            <w:tcW w:w="966" w:type="dxa"/>
            <w:tcBorders>
              <w:top w:val="single" w:sz="12" w:space="0" w:color="auto"/>
              <w:left w:val="single" w:sz="12" w:space="0" w:color="auto"/>
              <w:bottom w:val="single" w:sz="6" w:space="0" w:color="auto"/>
              <w:right w:val="single" w:sz="12" w:space="0" w:color="auto"/>
            </w:tcBorders>
            <w:vAlign w:val="center"/>
          </w:tcPr>
          <w:p w14:paraId="04643160"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8</w:t>
            </w:r>
          </w:p>
        </w:tc>
      </w:tr>
      <w:tr w:rsidR="00540B0F" w:rsidRPr="00A42B5D" w14:paraId="018E6A3F" w14:textId="77777777" w:rsidTr="005F71C0">
        <w:tblPrEx>
          <w:jc w:val="left"/>
        </w:tblPrEx>
        <w:trPr>
          <w:trHeight w:hRule="exact" w:val="348"/>
        </w:trPr>
        <w:tc>
          <w:tcPr>
            <w:tcW w:w="6026" w:type="dxa"/>
            <w:tcBorders>
              <w:top w:val="single" w:sz="6" w:space="0" w:color="auto"/>
              <w:left w:val="single" w:sz="6" w:space="0" w:color="auto"/>
              <w:bottom w:val="single" w:sz="6" w:space="0" w:color="auto"/>
              <w:right w:val="single" w:sz="6" w:space="0" w:color="auto"/>
            </w:tcBorders>
            <w:vAlign w:val="bottom"/>
          </w:tcPr>
          <w:p w14:paraId="71BF545E" w14:textId="77777777" w:rsidR="00540B0F" w:rsidRPr="00A42B5D" w:rsidRDefault="00540B0F" w:rsidP="005F71C0">
            <w:pPr>
              <w:tabs>
                <w:tab w:val="left" w:pos="240"/>
              </w:tabs>
              <w:rPr>
                <w:rFonts w:ascii="Calibri" w:hAnsi="Calibri" w:cs="Calibri"/>
                <w:color w:val="000000"/>
              </w:rPr>
            </w:pPr>
            <w:r w:rsidRPr="00A42B5D">
              <w:rPr>
                <w:rFonts w:ascii="Calibri" w:hAnsi="Calibri" w:cs="Calibri"/>
                <w:color w:val="000000"/>
              </w:rPr>
              <w:tab/>
              <w:t>Office of Research and Economic Development</w:t>
            </w:r>
          </w:p>
        </w:tc>
        <w:tc>
          <w:tcPr>
            <w:tcW w:w="1918" w:type="dxa"/>
            <w:tcBorders>
              <w:top w:val="single" w:sz="6" w:space="0" w:color="auto"/>
              <w:left w:val="single" w:sz="6" w:space="0" w:color="auto"/>
              <w:bottom w:val="single" w:sz="6" w:space="0" w:color="auto"/>
              <w:right w:val="single" w:sz="6" w:space="0" w:color="auto"/>
            </w:tcBorders>
            <w:vAlign w:val="center"/>
          </w:tcPr>
          <w:p w14:paraId="54148538"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215,110</w:t>
            </w:r>
          </w:p>
        </w:tc>
        <w:tc>
          <w:tcPr>
            <w:tcW w:w="966" w:type="dxa"/>
            <w:tcBorders>
              <w:top w:val="single" w:sz="6" w:space="0" w:color="auto"/>
              <w:left w:val="single" w:sz="6" w:space="0" w:color="auto"/>
              <w:bottom w:val="single" w:sz="6" w:space="0" w:color="auto"/>
              <w:right w:val="single" w:sz="6" w:space="0" w:color="auto"/>
            </w:tcBorders>
            <w:vAlign w:val="center"/>
          </w:tcPr>
          <w:p w14:paraId="3247A4EA"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16</w:t>
            </w:r>
          </w:p>
        </w:tc>
      </w:tr>
      <w:tr w:rsidR="00540B0F" w:rsidRPr="00A42B5D" w14:paraId="3D439E99" w14:textId="77777777" w:rsidTr="005F71C0">
        <w:tblPrEx>
          <w:jc w:val="left"/>
        </w:tblPrEx>
        <w:trPr>
          <w:trHeight w:hRule="exact" w:val="346"/>
        </w:trPr>
        <w:tc>
          <w:tcPr>
            <w:tcW w:w="6026" w:type="dxa"/>
            <w:tcBorders>
              <w:top w:val="single" w:sz="6" w:space="0" w:color="auto"/>
              <w:left w:val="single" w:sz="6" w:space="0" w:color="auto"/>
              <w:bottom w:val="single" w:sz="6" w:space="0" w:color="auto"/>
              <w:right w:val="single" w:sz="6" w:space="0" w:color="auto"/>
            </w:tcBorders>
            <w:vAlign w:val="bottom"/>
          </w:tcPr>
          <w:p w14:paraId="4F8EA011" w14:textId="77777777" w:rsidR="00540B0F" w:rsidRPr="00A42B5D" w:rsidRDefault="00540B0F" w:rsidP="005F71C0">
            <w:pPr>
              <w:tabs>
                <w:tab w:val="left" w:pos="240"/>
              </w:tabs>
              <w:rPr>
                <w:rFonts w:ascii="Calibri" w:hAnsi="Calibri" w:cs="Calibri"/>
                <w:color w:val="000000"/>
              </w:rPr>
            </w:pPr>
            <w:r w:rsidRPr="00A42B5D">
              <w:rPr>
                <w:rFonts w:ascii="Calibri" w:hAnsi="Calibri" w:cs="Calibri"/>
                <w:color w:val="000000"/>
              </w:rPr>
              <w:tab/>
              <w:t>Rutgers Global</w:t>
            </w:r>
          </w:p>
        </w:tc>
        <w:tc>
          <w:tcPr>
            <w:tcW w:w="1918" w:type="dxa"/>
            <w:tcBorders>
              <w:top w:val="single" w:sz="6" w:space="0" w:color="auto"/>
              <w:left w:val="single" w:sz="6" w:space="0" w:color="auto"/>
              <w:bottom w:val="single" w:sz="6" w:space="0" w:color="auto"/>
              <w:right w:val="single" w:sz="6" w:space="0" w:color="auto"/>
            </w:tcBorders>
            <w:vAlign w:val="center"/>
          </w:tcPr>
          <w:p w14:paraId="2D9F9A53"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28,873</w:t>
            </w:r>
          </w:p>
        </w:tc>
        <w:tc>
          <w:tcPr>
            <w:tcW w:w="966" w:type="dxa"/>
            <w:tcBorders>
              <w:top w:val="single" w:sz="6" w:space="0" w:color="auto"/>
              <w:left w:val="single" w:sz="6" w:space="0" w:color="auto"/>
              <w:bottom w:val="single" w:sz="6" w:space="0" w:color="auto"/>
              <w:right w:val="single" w:sz="6" w:space="0" w:color="auto"/>
            </w:tcBorders>
            <w:vAlign w:val="center"/>
          </w:tcPr>
          <w:p w14:paraId="5EF0218A"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4</w:t>
            </w:r>
          </w:p>
        </w:tc>
      </w:tr>
      <w:tr w:rsidR="00540B0F" w:rsidRPr="00A42B5D" w14:paraId="1D73C52F" w14:textId="77777777" w:rsidTr="005F71C0">
        <w:tblPrEx>
          <w:jc w:val="left"/>
        </w:tblPrEx>
        <w:trPr>
          <w:trHeight w:hRule="exact" w:val="346"/>
        </w:trPr>
        <w:tc>
          <w:tcPr>
            <w:tcW w:w="6026" w:type="dxa"/>
            <w:tcBorders>
              <w:top w:val="single" w:sz="6" w:space="0" w:color="auto"/>
              <w:left w:val="single" w:sz="6" w:space="0" w:color="auto"/>
              <w:bottom w:val="single" w:sz="6" w:space="0" w:color="auto"/>
              <w:right w:val="single" w:sz="6" w:space="0" w:color="auto"/>
            </w:tcBorders>
            <w:vAlign w:val="center"/>
          </w:tcPr>
          <w:p w14:paraId="662829E6" w14:textId="77777777" w:rsidR="00540B0F" w:rsidRPr="00A42B5D" w:rsidRDefault="00540B0F" w:rsidP="005F71C0">
            <w:pPr>
              <w:tabs>
                <w:tab w:val="left" w:pos="240"/>
              </w:tabs>
              <w:rPr>
                <w:rFonts w:ascii="Calibri" w:hAnsi="Calibri" w:cs="Calibri"/>
                <w:color w:val="000000"/>
              </w:rPr>
            </w:pPr>
            <w:r w:rsidRPr="00A42B5D">
              <w:rPr>
                <w:rFonts w:ascii="Calibri" w:hAnsi="Calibri" w:cs="Calibri"/>
                <w:color w:val="000000"/>
              </w:rPr>
              <w:tab/>
              <w:t>School of Law</w:t>
            </w:r>
          </w:p>
        </w:tc>
        <w:tc>
          <w:tcPr>
            <w:tcW w:w="1918" w:type="dxa"/>
            <w:tcBorders>
              <w:top w:val="single" w:sz="6" w:space="0" w:color="auto"/>
              <w:left w:val="single" w:sz="6" w:space="0" w:color="auto"/>
              <w:bottom w:val="single" w:sz="6" w:space="0" w:color="auto"/>
              <w:right w:val="single" w:sz="6" w:space="0" w:color="auto"/>
            </w:tcBorders>
            <w:vAlign w:val="center"/>
          </w:tcPr>
          <w:p w14:paraId="2DDC3FFC"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40,000</w:t>
            </w:r>
          </w:p>
        </w:tc>
        <w:tc>
          <w:tcPr>
            <w:tcW w:w="966" w:type="dxa"/>
            <w:tcBorders>
              <w:top w:val="single" w:sz="6" w:space="0" w:color="auto"/>
              <w:left w:val="single" w:sz="6" w:space="0" w:color="auto"/>
              <w:bottom w:val="single" w:sz="6" w:space="0" w:color="auto"/>
              <w:right w:val="single" w:sz="6" w:space="0" w:color="auto"/>
            </w:tcBorders>
            <w:vAlign w:val="center"/>
          </w:tcPr>
          <w:p w14:paraId="758F81CE"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1</w:t>
            </w:r>
          </w:p>
        </w:tc>
      </w:tr>
      <w:tr w:rsidR="00540B0F" w:rsidRPr="00A42B5D" w14:paraId="5EABCC28" w14:textId="77777777" w:rsidTr="005F71C0">
        <w:tblPrEx>
          <w:jc w:val="left"/>
        </w:tblPrEx>
        <w:trPr>
          <w:trHeight w:hRule="exact" w:val="346"/>
        </w:trPr>
        <w:tc>
          <w:tcPr>
            <w:tcW w:w="6026" w:type="dxa"/>
            <w:tcBorders>
              <w:top w:val="single" w:sz="6" w:space="0" w:color="auto"/>
              <w:left w:val="single" w:sz="6" w:space="0" w:color="auto"/>
              <w:bottom w:val="single" w:sz="6" w:space="0" w:color="auto"/>
              <w:right w:val="single" w:sz="6" w:space="0" w:color="auto"/>
            </w:tcBorders>
            <w:vAlign w:val="bottom"/>
          </w:tcPr>
          <w:p w14:paraId="7D604D99" w14:textId="77777777" w:rsidR="00540B0F" w:rsidRPr="00A42B5D" w:rsidRDefault="00540B0F" w:rsidP="005F71C0">
            <w:pPr>
              <w:tabs>
                <w:tab w:val="left" w:pos="240"/>
              </w:tabs>
              <w:rPr>
                <w:rFonts w:ascii="Calibri" w:hAnsi="Calibri" w:cs="Calibri"/>
                <w:color w:val="000000"/>
              </w:rPr>
            </w:pPr>
            <w:r w:rsidRPr="00A42B5D">
              <w:rPr>
                <w:rFonts w:ascii="Calibri" w:hAnsi="Calibri" w:cs="Calibri"/>
                <w:color w:val="000000"/>
              </w:rPr>
              <w:tab/>
              <w:t>Center of Alcohol and Substance Use Studies</w:t>
            </w:r>
          </w:p>
        </w:tc>
        <w:tc>
          <w:tcPr>
            <w:tcW w:w="1918" w:type="dxa"/>
            <w:tcBorders>
              <w:top w:val="single" w:sz="6" w:space="0" w:color="auto"/>
              <w:left w:val="single" w:sz="6" w:space="0" w:color="auto"/>
              <w:bottom w:val="single" w:sz="6" w:space="0" w:color="auto"/>
              <w:right w:val="single" w:sz="6" w:space="0" w:color="auto"/>
            </w:tcBorders>
            <w:vAlign w:val="center"/>
          </w:tcPr>
          <w:p w14:paraId="728DE941"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20,000</w:t>
            </w:r>
          </w:p>
        </w:tc>
        <w:tc>
          <w:tcPr>
            <w:tcW w:w="966" w:type="dxa"/>
            <w:tcBorders>
              <w:top w:val="single" w:sz="6" w:space="0" w:color="auto"/>
              <w:left w:val="single" w:sz="6" w:space="0" w:color="auto"/>
              <w:bottom w:val="single" w:sz="6" w:space="0" w:color="auto"/>
              <w:right w:val="single" w:sz="6" w:space="0" w:color="auto"/>
            </w:tcBorders>
            <w:vAlign w:val="center"/>
          </w:tcPr>
          <w:p w14:paraId="493A5A6C"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1</w:t>
            </w:r>
          </w:p>
        </w:tc>
      </w:tr>
      <w:tr w:rsidR="00540B0F" w:rsidRPr="00A42B5D" w14:paraId="1DEF5E37" w14:textId="77777777" w:rsidTr="005F71C0">
        <w:tblPrEx>
          <w:jc w:val="left"/>
        </w:tblPrEx>
        <w:trPr>
          <w:trHeight w:hRule="exact" w:val="346"/>
        </w:trPr>
        <w:tc>
          <w:tcPr>
            <w:tcW w:w="6026" w:type="dxa"/>
            <w:tcBorders>
              <w:top w:val="single" w:sz="6" w:space="0" w:color="auto"/>
              <w:left w:val="single" w:sz="6" w:space="0" w:color="auto"/>
              <w:bottom w:val="single" w:sz="6" w:space="0" w:color="auto"/>
              <w:right w:val="single" w:sz="6" w:space="0" w:color="auto"/>
            </w:tcBorders>
            <w:vAlign w:val="bottom"/>
          </w:tcPr>
          <w:p w14:paraId="7FC3FC16" w14:textId="77777777" w:rsidR="00540B0F" w:rsidRPr="00A42B5D" w:rsidRDefault="00540B0F" w:rsidP="005F71C0">
            <w:pPr>
              <w:tabs>
                <w:tab w:val="left" w:pos="240"/>
              </w:tabs>
              <w:rPr>
                <w:rFonts w:ascii="Calibri" w:hAnsi="Calibri" w:cs="Calibri"/>
                <w:color w:val="000000"/>
              </w:rPr>
            </w:pPr>
            <w:r w:rsidRPr="00A42B5D">
              <w:rPr>
                <w:rFonts w:ascii="Calibri" w:hAnsi="Calibri" w:cs="Calibri"/>
                <w:color w:val="000000"/>
              </w:rPr>
              <w:tab/>
              <w:t>Express Newark</w:t>
            </w:r>
          </w:p>
        </w:tc>
        <w:tc>
          <w:tcPr>
            <w:tcW w:w="1918" w:type="dxa"/>
            <w:tcBorders>
              <w:top w:val="single" w:sz="6" w:space="0" w:color="auto"/>
              <w:left w:val="single" w:sz="6" w:space="0" w:color="auto"/>
              <w:bottom w:val="single" w:sz="6" w:space="0" w:color="auto"/>
              <w:right w:val="single" w:sz="6" w:space="0" w:color="auto"/>
            </w:tcBorders>
            <w:vAlign w:val="center"/>
          </w:tcPr>
          <w:p w14:paraId="1CAAC4DE"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17,750</w:t>
            </w:r>
          </w:p>
        </w:tc>
        <w:tc>
          <w:tcPr>
            <w:tcW w:w="966" w:type="dxa"/>
            <w:tcBorders>
              <w:top w:val="single" w:sz="6" w:space="0" w:color="auto"/>
              <w:left w:val="single" w:sz="6" w:space="0" w:color="auto"/>
              <w:bottom w:val="single" w:sz="6" w:space="0" w:color="auto"/>
              <w:right w:val="single" w:sz="6" w:space="0" w:color="auto"/>
            </w:tcBorders>
            <w:vAlign w:val="center"/>
          </w:tcPr>
          <w:p w14:paraId="5E4F2946" w14:textId="77777777" w:rsidR="00540B0F" w:rsidRPr="00A42B5D" w:rsidRDefault="00540B0F" w:rsidP="005F71C0">
            <w:pPr>
              <w:tabs>
                <w:tab w:val="decimal" w:pos="1305"/>
              </w:tabs>
              <w:autoSpaceDE w:val="0"/>
              <w:autoSpaceDN w:val="0"/>
              <w:adjustRightInd w:val="0"/>
              <w:spacing w:after="0" w:line="240" w:lineRule="auto"/>
              <w:rPr>
                <w:rFonts w:ascii="Calibri" w:hAnsi="Calibri" w:cs="Calibri"/>
                <w:b/>
                <w:bCs/>
                <w:color w:val="000000"/>
              </w:rPr>
            </w:pPr>
            <w:r w:rsidRPr="00A42B5D">
              <w:rPr>
                <w:rFonts w:ascii="Calibri" w:hAnsi="Calibri" w:cs="Calibri"/>
                <w:b/>
                <w:bCs/>
                <w:color w:val="000000"/>
              </w:rPr>
              <w:t>1</w:t>
            </w:r>
          </w:p>
        </w:tc>
      </w:tr>
    </w:tbl>
    <w:p w14:paraId="3B029B51" w14:textId="6E0D3EED" w:rsidR="00FE6F48" w:rsidRDefault="00FE6F48" w:rsidP="00E05BF8">
      <w:pPr>
        <w:pStyle w:val="NoSpacing"/>
        <w:rPr>
          <w:sz w:val="8"/>
          <w:szCs w:val="8"/>
        </w:rPr>
      </w:pPr>
    </w:p>
    <w:p w14:paraId="0D33F566" w14:textId="1D5A01BB" w:rsidR="00FE6F48" w:rsidRDefault="00FE6F48" w:rsidP="00E05BF8">
      <w:pPr>
        <w:pStyle w:val="NoSpacing"/>
        <w:rPr>
          <w:sz w:val="8"/>
          <w:szCs w:val="8"/>
        </w:rPr>
      </w:pPr>
    </w:p>
    <w:tbl>
      <w:tblPr>
        <w:tblW w:w="9772" w:type="dxa"/>
        <w:jc w:val="center"/>
        <w:tblLayout w:type="fixed"/>
        <w:tblLook w:val="0000" w:firstRow="0" w:lastRow="0" w:firstColumn="0" w:lastColumn="0" w:noHBand="0" w:noVBand="0"/>
      </w:tblPr>
      <w:tblGrid>
        <w:gridCol w:w="5936"/>
        <w:gridCol w:w="1918"/>
        <w:gridCol w:w="1918"/>
      </w:tblGrid>
      <w:tr w:rsidR="00FE6F48" w14:paraId="3BFD4FC8" w14:textId="77777777" w:rsidTr="005F71C0">
        <w:trPr>
          <w:trHeight w:val="334"/>
          <w:jc w:val="center"/>
        </w:trPr>
        <w:tc>
          <w:tcPr>
            <w:tcW w:w="9772" w:type="dxa"/>
            <w:gridSpan w:val="3"/>
            <w:tcBorders>
              <w:top w:val="nil"/>
              <w:left w:val="nil"/>
              <w:right w:val="nil"/>
            </w:tcBorders>
          </w:tcPr>
          <w:p w14:paraId="7C0BCE03" w14:textId="77777777" w:rsidR="00FE6F48" w:rsidRDefault="00FE6F48" w:rsidP="005F71C0">
            <w:pPr>
              <w:autoSpaceDE w:val="0"/>
              <w:autoSpaceDN w:val="0"/>
              <w:adjustRightInd w:val="0"/>
              <w:spacing w:after="0" w:line="240" w:lineRule="auto"/>
              <w:jc w:val="center"/>
              <w:rPr>
                <w:rFonts w:ascii="Times New Roman" w:hAnsi="Times New Roman" w:cs="Times New Roman"/>
                <w:b/>
                <w:bCs/>
                <w:sz w:val="28"/>
                <w:szCs w:val="28"/>
              </w:rPr>
            </w:pPr>
            <w:r w:rsidRPr="009A760B">
              <w:rPr>
                <w:b/>
                <w:bCs/>
                <w:sz w:val="36"/>
                <w:szCs w:val="36"/>
              </w:rPr>
              <w:t xml:space="preserve">Proposal </w:t>
            </w:r>
            <w:r>
              <w:rPr>
                <w:b/>
                <w:bCs/>
                <w:sz w:val="36"/>
                <w:szCs w:val="36"/>
              </w:rPr>
              <w:t xml:space="preserve">Submissions </w:t>
            </w:r>
            <w:r w:rsidRPr="009A760B">
              <w:rPr>
                <w:b/>
                <w:bCs/>
                <w:sz w:val="36"/>
                <w:szCs w:val="36"/>
              </w:rPr>
              <w:t>Data</w:t>
            </w:r>
          </w:p>
          <w:p w14:paraId="6BEB4685" w14:textId="77777777" w:rsidR="00FE6F48" w:rsidRPr="007B3E45" w:rsidRDefault="00FE6F48" w:rsidP="005F71C0">
            <w:pPr>
              <w:autoSpaceDE w:val="0"/>
              <w:autoSpaceDN w:val="0"/>
              <w:adjustRightInd w:val="0"/>
              <w:spacing w:after="0" w:line="240" w:lineRule="auto"/>
              <w:jc w:val="center"/>
              <w:rPr>
                <w:rFonts w:ascii="Times New Roman" w:hAnsi="Times New Roman" w:cs="Times New Roman"/>
                <w:b/>
                <w:bCs/>
                <w:sz w:val="16"/>
                <w:szCs w:val="16"/>
              </w:rPr>
            </w:pPr>
          </w:p>
        </w:tc>
      </w:tr>
      <w:tr w:rsidR="00FE6F48" w14:paraId="7203A5C0" w14:textId="77777777" w:rsidTr="005F71C0">
        <w:trPr>
          <w:trHeight w:val="305"/>
          <w:jc w:val="center"/>
        </w:trPr>
        <w:tc>
          <w:tcPr>
            <w:tcW w:w="5936" w:type="dxa"/>
            <w:tcBorders>
              <w:bottom w:val="single" w:sz="12" w:space="0" w:color="auto"/>
            </w:tcBorders>
          </w:tcPr>
          <w:p w14:paraId="7FEA820C" w14:textId="77777777" w:rsidR="00FE6F48" w:rsidRPr="006A69E3" w:rsidRDefault="00FE6F48" w:rsidP="005F71C0">
            <w:pPr>
              <w:autoSpaceDE w:val="0"/>
              <w:autoSpaceDN w:val="0"/>
              <w:adjustRightInd w:val="0"/>
              <w:spacing w:after="0" w:line="240" w:lineRule="auto"/>
              <w:rPr>
                <w:rFonts w:ascii="Calibri" w:hAnsi="Calibri" w:cs="Calibri"/>
                <w:b/>
                <w:bCs/>
                <w:color w:val="2E74B5" w:themeColor="accent1" w:themeShade="BF"/>
              </w:rPr>
            </w:pPr>
            <w:r w:rsidRPr="009A760B">
              <w:rPr>
                <w:rFonts w:ascii="Times New Roman" w:hAnsi="Times New Roman" w:cs="Times New Roman"/>
                <w:b/>
                <w:bCs/>
                <w:sz w:val="28"/>
                <w:szCs w:val="28"/>
              </w:rPr>
              <w:t>FY1</w:t>
            </w:r>
            <w:r>
              <w:rPr>
                <w:rFonts w:ascii="Times New Roman" w:hAnsi="Times New Roman" w:cs="Times New Roman"/>
                <w:b/>
                <w:bCs/>
                <w:sz w:val="28"/>
                <w:szCs w:val="28"/>
              </w:rPr>
              <w:t>9</w:t>
            </w:r>
            <w:r w:rsidRPr="009A760B">
              <w:rPr>
                <w:rFonts w:ascii="Times New Roman" w:hAnsi="Times New Roman" w:cs="Times New Roman"/>
                <w:b/>
                <w:bCs/>
                <w:sz w:val="28"/>
                <w:szCs w:val="28"/>
              </w:rPr>
              <w:t xml:space="preserve"> </w:t>
            </w:r>
            <w:r>
              <w:rPr>
                <w:rFonts w:ascii="Times New Roman" w:hAnsi="Times New Roman" w:cs="Times New Roman"/>
                <w:b/>
                <w:bCs/>
                <w:sz w:val="28"/>
                <w:szCs w:val="28"/>
              </w:rPr>
              <w:t>–</w:t>
            </w:r>
            <w:r w:rsidRPr="009A760B">
              <w:rPr>
                <w:rFonts w:ascii="Times New Roman" w:hAnsi="Times New Roman" w:cs="Times New Roman"/>
                <w:b/>
                <w:bCs/>
                <w:sz w:val="28"/>
                <w:szCs w:val="28"/>
              </w:rPr>
              <w:t xml:space="preserve"> FY</w:t>
            </w:r>
            <w:r>
              <w:rPr>
                <w:rFonts w:ascii="Times New Roman" w:hAnsi="Times New Roman" w:cs="Times New Roman"/>
                <w:b/>
                <w:bCs/>
                <w:sz w:val="28"/>
                <w:szCs w:val="28"/>
              </w:rPr>
              <w:t>20</w:t>
            </w:r>
            <w:r w:rsidRPr="009A760B">
              <w:rPr>
                <w:rFonts w:ascii="Times New Roman" w:hAnsi="Times New Roman" w:cs="Times New Roman"/>
                <w:b/>
                <w:bCs/>
                <w:sz w:val="28"/>
                <w:szCs w:val="28"/>
              </w:rPr>
              <w:t xml:space="preserve"> Submitted proposals</w:t>
            </w:r>
          </w:p>
        </w:tc>
        <w:tc>
          <w:tcPr>
            <w:tcW w:w="1918" w:type="dxa"/>
            <w:tcBorders>
              <w:bottom w:val="single" w:sz="12" w:space="0" w:color="auto"/>
            </w:tcBorders>
          </w:tcPr>
          <w:p w14:paraId="628BF0C1" w14:textId="77777777" w:rsidR="00FE6F48" w:rsidRPr="006A69E3" w:rsidRDefault="00FE6F48" w:rsidP="005F71C0">
            <w:pPr>
              <w:autoSpaceDE w:val="0"/>
              <w:autoSpaceDN w:val="0"/>
              <w:adjustRightInd w:val="0"/>
              <w:spacing w:after="0" w:line="240" w:lineRule="auto"/>
              <w:jc w:val="center"/>
              <w:rPr>
                <w:rFonts w:ascii="Calibri" w:hAnsi="Calibri" w:cs="Calibri"/>
                <w:b/>
                <w:bCs/>
              </w:rPr>
            </w:pPr>
            <w:r w:rsidRPr="009A760B">
              <w:rPr>
                <w:rFonts w:ascii="Times New Roman" w:hAnsi="Times New Roman" w:cs="Times New Roman"/>
                <w:b/>
                <w:bCs/>
                <w:color w:val="000000"/>
                <w:sz w:val="28"/>
                <w:szCs w:val="28"/>
              </w:rPr>
              <w:t>FY201</w:t>
            </w:r>
            <w:r>
              <w:rPr>
                <w:rFonts w:ascii="Times New Roman" w:hAnsi="Times New Roman" w:cs="Times New Roman"/>
                <w:b/>
                <w:bCs/>
                <w:color w:val="000000"/>
                <w:sz w:val="28"/>
                <w:szCs w:val="28"/>
              </w:rPr>
              <w:t>9</w:t>
            </w:r>
          </w:p>
        </w:tc>
        <w:tc>
          <w:tcPr>
            <w:tcW w:w="1918" w:type="dxa"/>
            <w:tcBorders>
              <w:bottom w:val="single" w:sz="12" w:space="0" w:color="auto"/>
            </w:tcBorders>
          </w:tcPr>
          <w:p w14:paraId="2DA0199F" w14:textId="77777777" w:rsidR="00FE6F48" w:rsidRPr="006A69E3" w:rsidRDefault="00FE6F48" w:rsidP="005F71C0">
            <w:pPr>
              <w:autoSpaceDE w:val="0"/>
              <w:autoSpaceDN w:val="0"/>
              <w:adjustRightInd w:val="0"/>
              <w:spacing w:after="0" w:line="240" w:lineRule="auto"/>
              <w:jc w:val="center"/>
              <w:rPr>
                <w:rFonts w:ascii="Calibri" w:hAnsi="Calibri" w:cs="Calibri"/>
                <w:b/>
                <w:bCs/>
              </w:rPr>
            </w:pPr>
            <w:r w:rsidRPr="009A760B">
              <w:rPr>
                <w:rFonts w:ascii="Times New Roman" w:hAnsi="Times New Roman" w:cs="Times New Roman"/>
                <w:b/>
                <w:bCs/>
                <w:color w:val="000000"/>
                <w:sz w:val="28"/>
                <w:szCs w:val="28"/>
              </w:rPr>
              <w:t>FY20</w:t>
            </w:r>
            <w:r>
              <w:rPr>
                <w:rFonts w:ascii="Times New Roman" w:hAnsi="Times New Roman" w:cs="Times New Roman"/>
                <w:b/>
                <w:bCs/>
                <w:color w:val="000000"/>
                <w:sz w:val="28"/>
                <w:szCs w:val="28"/>
              </w:rPr>
              <w:t>20</w:t>
            </w:r>
          </w:p>
        </w:tc>
      </w:tr>
      <w:tr w:rsidR="00FE6F48" w14:paraId="3F54A941"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10FAB169" w14:textId="77777777" w:rsidR="00FE6F48" w:rsidRDefault="00FE6F48" w:rsidP="005F71C0">
            <w:pPr>
              <w:autoSpaceDE w:val="0"/>
              <w:autoSpaceDN w:val="0"/>
              <w:adjustRightInd w:val="0"/>
              <w:spacing w:after="0" w:line="240" w:lineRule="auto"/>
              <w:jc w:val="center"/>
              <w:rPr>
                <w:rFonts w:ascii="Calibri" w:hAnsi="Calibri" w:cs="Calibri"/>
                <w:b/>
                <w:bCs/>
                <w:color w:val="000000"/>
              </w:rPr>
            </w:pPr>
            <w:r w:rsidRPr="006A69E3">
              <w:rPr>
                <w:rFonts w:ascii="Calibri" w:hAnsi="Calibri" w:cs="Calibri"/>
                <w:b/>
                <w:bCs/>
                <w:color w:val="2E74B5" w:themeColor="accent1" w:themeShade="BF"/>
              </w:rPr>
              <w:t xml:space="preserve">SCHOOL NAME/ </w:t>
            </w:r>
            <w:r>
              <w:rPr>
                <w:rFonts w:ascii="Calibri" w:hAnsi="Calibri" w:cs="Calibri"/>
                <w:b/>
                <w:bCs/>
                <w:color w:val="000000"/>
              </w:rPr>
              <w:t>DEPARTMENT</w:t>
            </w:r>
          </w:p>
        </w:tc>
        <w:tc>
          <w:tcPr>
            <w:tcW w:w="1918" w:type="dxa"/>
            <w:tcBorders>
              <w:top w:val="single" w:sz="12" w:space="0" w:color="auto"/>
              <w:left w:val="single" w:sz="12" w:space="0" w:color="auto"/>
              <w:bottom w:val="single" w:sz="12" w:space="0" w:color="auto"/>
              <w:right w:val="single" w:sz="12" w:space="0" w:color="auto"/>
            </w:tcBorders>
          </w:tcPr>
          <w:p w14:paraId="7C74C9F4" w14:textId="77777777" w:rsidR="00FE6F48" w:rsidRPr="006A69E3" w:rsidRDefault="00FE6F48" w:rsidP="005F71C0">
            <w:pPr>
              <w:autoSpaceDE w:val="0"/>
              <w:autoSpaceDN w:val="0"/>
              <w:adjustRightInd w:val="0"/>
              <w:spacing w:after="0" w:line="240" w:lineRule="auto"/>
              <w:jc w:val="center"/>
              <w:rPr>
                <w:rFonts w:ascii="Calibri" w:hAnsi="Calibri" w:cs="Calibri"/>
                <w:b/>
                <w:bCs/>
              </w:rPr>
            </w:pPr>
          </w:p>
        </w:tc>
        <w:tc>
          <w:tcPr>
            <w:tcW w:w="1918" w:type="dxa"/>
            <w:tcBorders>
              <w:top w:val="single" w:sz="12" w:space="0" w:color="auto"/>
              <w:left w:val="single" w:sz="12" w:space="0" w:color="auto"/>
              <w:bottom w:val="single" w:sz="12" w:space="0" w:color="auto"/>
              <w:right w:val="single" w:sz="12" w:space="0" w:color="auto"/>
            </w:tcBorders>
          </w:tcPr>
          <w:p w14:paraId="27749A6A" w14:textId="77777777" w:rsidR="00FE6F48" w:rsidRPr="006A69E3" w:rsidRDefault="00FE6F48" w:rsidP="005F71C0">
            <w:pPr>
              <w:autoSpaceDE w:val="0"/>
              <w:autoSpaceDN w:val="0"/>
              <w:adjustRightInd w:val="0"/>
              <w:spacing w:after="0" w:line="240" w:lineRule="auto"/>
              <w:jc w:val="center"/>
              <w:rPr>
                <w:rFonts w:ascii="Calibri" w:hAnsi="Calibri" w:cs="Calibri"/>
                <w:b/>
                <w:bCs/>
              </w:rPr>
            </w:pPr>
          </w:p>
        </w:tc>
      </w:tr>
      <w:tr w:rsidR="00FE6F48" w14:paraId="73833F43"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2DEDE6CD" w14:textId="77777777" w:rsidR="00FE6F48" w:rsidRDefault="00FE6F48" w:rsidP="005F71C0">
            <w:pPr>
              <w:autoSpaceDE w:val="0"/>
              <w:autoSpaceDN w:val="0"/>
              <w:adjustRightInd w:val="0"/>
              <w:spacing w:after="0" w:line="240" w:lineRule="auto"/>
              <w:rPr>
                <w:rFonts w:ascii="Calibri" w:hAnsi="Calibri" w:cs="Calibri"/>
                <w:b/>
                <w:bCs/>
                <w:color w:val="FF0000"/>
              </w:rPr>
            </w:pPr>
            <w:r w:rsidRPr="00B645B4">
              <w:rPr>
                <w:rFonts w:ascii="Calibri" w:hAnsi="Calibri" w:cs="Calibri"/>
                <w:b/>
                <w:bCs/>
                <w:color w:val="FFFFFF" w:themeColor="background1"/>
              </w:rPr>
              <w:t>Chancellor-Newark</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1ABC0531" w14:textId="77777777" w:rsidR="00FE6F48" w:rsidRPr="008B6714" w:rsidRDefault="00FE6F48" w:rsidP="005F71C0">
            <w:pPr>
              <w:tabs>
                <w:tab w:val="decimal" w:pos="121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8,559,225</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3A1FDD8D" w14:textId="77777777" w:rsidR="00FE6F48" w:rsidRPr="00F37ABA" w:rsidRDefault="00FE6F48" w:rsidP="005F71C0">
            <w:pPr>
              <w:tabs>
                <w:tab w:val="decimal" w:pos="121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4,202,743</w:t>
            </w:r>
          </w:p>
        </w:tc>
      </w:tr>
      <w:tr w:rsidR="00FE6F48" w14:paraId="7D384C13"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0D1EF3C4"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Chancellor-Newark</w:t>
            </w:r>
          </w:p>
        </w:tc>
        <w:tc>
          <w:tcPr>
            <w:tcW w:w="1918" w:type="dxa"/>
            <w:tcBorders>
              <w:top w:val="single" w:sz="12" w:space="0" w:color="auto"/>
              <w:left w:val="single" w:sz="12" w:space="0" w:color="auto"/>
              <w:bottom w:val="single" w:sz="12" w:space="0" w:color="auto"/>
              <w:right w:val="single" w:sz="12" w:space="0" w:color="auto"/>
            </w:tcBorders>
          </w:tcPr>
          <w:p w14:paraId="777A5495"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E9717C">
              <w:rPr>
                <w:rFonts w:ascii="Calibri" w:hAnsi="Calibri" w:cs="Calibri"/>
                <w:color w:val="000000"/>
              </w:rPr>
              <w:t>1</w:t>
            </w:r>
            <w:r>
              <w:rPr>
                <w:rFonts w:ascii="Calibri" w:hAnsi="Calibri" w:cs="Calibri"/>
                <w:color w:val="000000"/>
              </w:rPr>
              <w:t>,</w:t>
            </w:r>
            <w:r w:rsidRPr="00E9717C">
              <w:rPr>
                <w:rFonts w:ascii="Calibri" w:hAnsi="Calibri" w:cs="Calibri"/>
                <w:color w:val="000000"/>
              </w:rPr>
              <w:t>209</w:t>
            </w:r>
            <w:r>
              <w:rPr>
                <w:rFonts w:ascii="Calibri" w:hAnsi="Calibri" w:cs="Calibri"/>
                <w:color w:val="000000"/>
              </w:rPr>
              <w:t>,</w:t>
            </w:r>
            <w:r w:rsidRPr="00E9717C">
              <w:rPr>
                <w:rFonts w:ascii="Calibri" w:hAnsi="Calibri" w:cs="Calibri"/>
                <w:color w:val="000000"/>
              </w:rPr>
              <w:t>600</w:t>
            </w:r>
          </w:p>
        </w:tc>
        <w:tc>
          <w:tcPr>
            <w:tcW w:w="1918" w:type="dxa"/>
            <w:tcBorders>
              <w:top w:val="single" w:sz="12" w:space="0" w:color="auto"/>
              <w:left w:val="single" w:sz="12" w:space="0" w:color="auto"/>
              <w:bottom w:val="single" w:sz="12" w:space="0" w:color="auto"/>
              <w:right w:val="single" w:sz="12" w:space="0" w:color="auto"/>
            </w:tcBorders>
          </w:tcPr>
          <w:p w14:paraId="2B0BC2A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265,745</w:t>
            </w:r>
          </w:p>
        </w:tc>
      </w:tr>
      <w:tr w:rsidR="00FE6F48" w14:paraId="37578220"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73CB5DF3"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Abbott Leadership Institute</w:t>
            </w:r>
          </w:p>
        </w:tc>
        <w:tc>
          <w:tcPr>
            <w:tcW w:w="1918" w:type="dxa"/>
            <w:tcBorders>
              <w:top w:val="single" w:sz="12" w:space="0" w:color="auto"/>
              <w:left w:val="single" w:sz="12" w:space="0" w:color="auto"/>
              <w:bottom w:val="single" w:sz="12" w:space="0" w:color="auto"/>
              <w:right w:val="single" w:sz="12" w:space="0" w:color="auto"/>
            </w:tcBorders>
          </w:tcPr>
          <w:p w14:paraId="5BE02697"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129</w:t>
            </w:r>
            <w:r>
              <w:rPr>
                <w:rFonts w:ascii="Calibri" w:hAnsi="Calibri" w:cs="Calibri"/>
                <w:color w:val="000000"/>
              </w:rPr>
              <w:t>,</w:t>
            </w:r>
            <w:r w:rsidRPr="005974C3">
              <w:rPr>
                <w:rFonts w:ascii="Calibri" w:hAnsi="Calibri" w:cs="Calibri"/>
                <w:color w:val="000000"/>
              </w:rPr>
              <w:t>525</w:t>
            </w:r>
          </w:p>
        </w:tc>
        <w:tc>
          <w:tcPr>
            <w:tcW w:w="1918" w:type="dxa"/>
            <w:tcBorders>
              <w:top w:val="single" w:sz="12" w:space="0" w:color="auto"/>
              <w:left w:val="single" w:sz="12" w:space="0" w:color="auto"/>
              <w:bottom w:val="single" w:sz="12" w:space="0" w:color="auto"/>
              <w:right w:val="single" w:sz="12" w:space="0" w:color="auto"/>
            </w:tcBorders>
          </w:tcPr>
          <w:p w14:paraId="41355DAD"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299,050</w:t>
            </w:r>
          </w:p>
        </w:tc>
      </w:tr>
      <w:tr w:rsidR="00FE6F48" w14:paraId="27E82799"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3327DC05"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rPr>
              <w:tab/>
              <w:t>Academic Foundations Center</w:t>
            </w:r>
          </w:p>
        </w:tc>
        <w:tc>
          <w:tcPr>
            <w:tcW w:w="1918" w:type="dxa"/>
            <w:tcBorders>
              <w:top w:val="single" w:sz="12" w:space="0" w:color="auto"/>
              <w:left w:val="single" w:sz="12" w:space="0" w:color="auto"/>
              <w:bottom w:val="single" w:sz="12" w:space="0" w:color="auto"/>
              <w:right w:val="single" w:sz="12" w:space="0" w:color="auto"/>
            </w:tcBorders>
          </w:tcPr>
          <w:p w14:paraId="1B306FDB"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305</w:t>
            </w:r>
            <w:r>
              <w:rPr>
                <w:rFonts w:ascii="Calibri" w:hAnsi="Calibri" w:cs="Calibri"/>
                <w:color w:val="000000"/>
              </w:rPr>
              <w:t>,</w:t>
            </w:r>
            <w:r w:rsidRPr="005974C3">
              <w:rPr>
                <w:rFonts w:ascii="Calibri" w:hAnsi="Calibri" w:cs="Calibri"/>
                <w:color w:val="000000"/>
              </w:rPr>
              <w:t>912</w:t>
            </w:r>
          </w:p>
        </w:tc>
        <w:tc>
          <w:tcPr>
            <w:tcW w:w="1918" w:type="dxa"/>
            <w:tcBorders>
              <w:top w:val="single" w:sz="12" w:space="0" w:color="auto"/>
              <w:left w:val="single" w:sz="12" w:space="0" w:color="auto"/>
              <w:bottom w:val="single" w:sz="12" w:space="0" w:color="auto"/>
              <w:right w:val="single" w:sz="12" w:space="0" w:color="auto"/>
            </w:tcBorders>
          </w:tcPr>
          <w:p w14:paraId="2C3FD55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265,802</w:t>
            </w:r>
          </w:p>
        </w:tc>
      </w:tr>
      <w:tr w:rsidR="00FE6F48" w14:paraId="27DA28B5"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1043ECE1"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Academic Programs and Services</w:t>
            </w:r>
          </w:p>
        </w:tc>
        <w:tc>
          <w:tcPr>
            <w:tcW w:w="1918" w:type="dxa"/>
            <w:tcBorders>
              <w:top w:val="single" w:sz="12" w:space="0" w:color="auto"/>
              <w:left w:val="single" w:sz="12" w:space="0" w:color="auto"/>
              <w:bottom w:val="single" w:sz="12" w:space="0" w:color="auto"/>
              <w:right w:val="single" w:sz="12" w:space="0" w:color="auto"/>
            </w:tcBorders>
          </w:tcPr>
          <w:p w14:paraId="18E3347B" w14:textId="77777777" w:rsidR="00FE6F48" w:rsidRPr="00FE7A83"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270,000</w:t>
            </w:r>
          </w:p>
        </w:tc>
        <w:tc>
          <w:tcPr>
            <w:tcW w:w="1918" w:type="dxa"/>
            <w:tcBorders>
              <w:top w:val="single" w:sz="12" w:space="0" w:color="auto"/>
              <w:left w:val="single" w:sz="12" w:space="0" w:color="auto"/>
              <w:bottom w:val="single" w:sz="12" w:space="0" w:color="auto"/>
              <w:right w:val="single" w:sz="12" w:space="0" w:color="auto"/>
            </w:tcBorders>
          </w:tcPr>
          <w:p w14:paraId="5F6103C3" w14:textId="77777777" w:rsidR="00FE6F48" w:rsidRPr="005974C3" w:rsidRDefault="00FE6F48" w:rsidP="005F71C0">
            <w:pPr>
              <w:autoSpaceDE w:val="0"/>
              <w:autoSpaceDN w:val="0"/>
              <w:adjustRightInd w:val="0"/>
              <w:spacing w:after="0" w:line="240" w:lineRule="auto"/>
              <w:jc w:val="right"/>
              <w:rPr>
                <w:rFonts w:ascii="Calibri" w:hAnsi="Calibri" w:cs="Calibri"/>
                <w:color w:val="000000"/>
              </w:rPr>
            </w:pPr>
          </w:p>
        </w:tc>
      </w:tr>
      <w:tr w:rsidR="00FE6F48" w14:paraId="76CA67F4"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77586B90"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 xml:space="preserve">Center for Precollege Programs </w:t>
            </w:r>
          </w:p>
        </w:tc>
        <w:tc>
          <w:tcPr>
            <w:tcW w:w="1918" w:type="dxa"/>
            <w:tcBorders>
              <w:top w:val="single" w:sz="12" w:space="0" w:color="auto"/>
              <w:left w:val="single" w:sz="12" w:space="0" w:color="auto"/>
              <w:bottom w:val="single" w:sz="12" w:space="0" w:color="auto"/>
              <w:right w:val="single" w:sz="12" w:space="0" w:color="auto"/>
            </w:tcBorders>
          </w:tcPr>
          <w:p w14:paraId="16235BEA"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160,000</w:t>
            </w:r>
          </w:p>
        </w:tc>
        <w:tc>
          <w:tcPr>
            <w:tcW w:w="1918" w:type="dxa"/>
            <w:tcBorders>
              <w:top w:val="single" w:sz="12" w:space="0" w:color="auto"/>
              <w:left w:val="single" w:sz="12" w:space="0" w:color="auto"/>
              <w:bottom w:val="single" w:sz="12" w:space="0" w:color="auto"/>
              <w:right w:val="single" w:sz="12" w:space="0" w:color="auto"/>
            </w:tcBorders>
          </w:tcPr>
          <w:p w14:paraId="6589E95C"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294,269</w:t>
            </w:r>
          </w:p>
        </w:tc>
      </w:tr>
      <w:tr w:rsidR="00FE6F48" w14:paraId="5276895F"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E02ED4E"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Cornwall Center for Metropolitan Studies</w:t>
            </w:r>
          </w:p>
        </w:tc>
        <w:tc>
          <w:tcPr>
            <w:tcW w:w="1918" w:type="dxa"/>
            <w:tcBorders>
              <w:top w:val="single" w:sz="12" w:space="0" w:color="auto"/>
              <w:left w:val="single" w:sz="12" w:space="0" w:color="auto"/>
              <w:bottom w:val="single" w:sz="12" w:space="0" w:color="auto"/>
              <w:right w:val="single" w:sz="12" w:space="0" w:color="auto"/>
            </w:tcBorders>
          </w:tcPr>
          <w:p w14:paraId="6156B84E"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E9717C">
              <w:rPr>
                <w:rFonts w:ascii="Calibri" w:hAnsi="Calibri" w:cs="Calibri"/>
                <w:color w:val="000000"/>
              </w:rPr>
              <w:t>930</w:t>
            </w:r>
            <w:r>
              <w:rPr>
                <w:rFonts w:ascii="Calibri" w:hAnsi="Calibri" w:cs="Calibri"/>
                <w:color w:val="000000"/>
              </w:rPr>
              <w:t>,</w:t>
            </w:r>
            <w:r w:rsidRPr="00E9717C">
              <w:rPr>
                <w:rFonts w:ascii="Calibri" w:hAnsi="Calibri" w:cs="Calibri"/>
                <w:color w:val="000000"/>
              </w:rPr>
              <w:t>204</w:t>
            </w:r>
          </w:p>
        </w:tc>
        <w:tc>
          <w:tcPr>
            <w:tcW w:w="1918" w:type="dxa"/>
            <w:tcBorders>
              <w:top w:val="single" w:sz="12" w:space="0" w:color="auto"/>
              <w:left w:val="single" w:sz="12" w:space="0" w:color="auto"/>
              <w:bottom w:val="single" w:sz="12" w:space="0" w:color="auto"/>
              <w:right w:val="single" w:sz="12" w:space="0" w:color="auto"/>
            </w:tcBorders>
          </w:tcPr>
          <w:p w14:paraId="56E9628C"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1,325,275</w:t>
            </w:r>
          </w:p>
        </w:tc>
      </w:tr>
      <w:tr w:rsidR="00FE6F48" w14:paraId="491A3332" w14:textId="77777777" w:rsidTr="005F71C0">
        <w:trPr>
          <w:trHeight w:val="123"/>
          <w:jc w:val="center"/>
        </w:trPr>
        <w:tc>
          <w:tcPr>
            <w:tcW w:w="5936" w:type="dxa"/>
            <w:tcBorders>
              <w:top w:val="single" w:sz="12" w:space="0" w:color="auto"/>
              <w:left w:val="single" w:sz="12" w:space="0" w:color="auto"/>
              <w:bottom w:val="single" w:sz="12" w:space="0" w:color="auto"/>
              <w:right w:val="single" w:sz="12" w:space="0" w:color="auto"/>
            </w:tcBorders>
          </w:tcPr>
          <w:p w14:paraId="2880ECA9"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Counselling Center</w:t>
            </w:r>
          </w:p>
        </w:tc>
        <w:tc>
          <w:tcPr>
            <w:tcW w:w="1918" w:type="dxa"/>
            <w:tcBorders>
              <w:top w:val="single" w:sz="12" w:space="0" w:color="auto"/>
              <w:left w:val="single" w:sz="12" w:space="0" w:color="auto"/>
              <w:bottom w:val="single" w:sz="12" w:space="0" w:color="auto"/>
              <w:right w:val="single" w:sz="12" w:space="0" w:color="auto"/>
            </w:tcBorders>
          </w:tcPr>
          <w:p w14:paraId="7503DF7D" w14:textId="77777777" w:rsidR="00FE6F48" w:rsidRDefault="00FE6F48" w:rsidP="005F71C0">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30A1C548"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789,569</w:t>
            </w:r>
          </w:p>
        </w:tc>
      </w:tr>
      <w:tr w:rsidR="00FE6F48" w14:paraId="4257FB07" w14:textId="77777777" w:rsidTr="005F71C0">
        <w:trPr>
          <w:trHeight w:val="123"/>
          <w:jc w:val="center"/>
        </w:trPr>
        <w:tc>
          <w:tcPr>
            <w:tcW w:w="5936" w:type="dxa"/>
            <w:tcBorders>
              <w:top w:val="single" w:sz="12" w:space="0" w:color="auto"/>
              <w:left w:val="single" w:sz="12" w:space="0" w:color="auto"/>
              <w:bottom w:val="single" w:sz="12" w:space="0" w:color="auto"/>
              <w:right w:val="single" w:sz="12" w:space="0" w:color="auto"/>
            </w:tcBorders>
          </w:tcPr>
          <w:p w14:paraId="0D2AEF6A"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Express Newark</w:t>
            </w:r>
          </w:p>
        </w:tc>
        <w:tc>
          <w:tcPr>
            <w:tcW w:w="1918" w:type="dxa"/>
            <w:tcBorders>
              <w:top w:val="single" w:sz="12" w:space="0" w:color="auto"/>
              <w:left w:val="single" w:sz="12" w:space="0" w:color="auto"/>
              <w:bottom w:val="single" w:sz="12" w:space="0" w:color="auto"/>
              <w:right w:val="single" w:sz="12" w:space="0" w:color="auto"/>
            </w:tcBorders>
          </w:tcPr>
          <w:p w14:paraId="432F7EB6" w14:textId="77777777" w:rsidR="00FE6F48" w:rsidRDefault="00FE6F48" w:rsidP="005F71C0">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101CF7B8"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135,173</w:t>
            </w:r>
          </w:p>
        </w:tc>
      </w:tr>
      <w:tr w:rsidR="00FE6F48" w14:paraId="092EB5A7"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4460353"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Honors Living and Learning Community</w:t>
            </w:r>
          </w:p>
        </w:tc>
        <w:tc>
          <w:tcPr>
            <w:tcW w:w="1918" w:type="dxa"/>
            <w:tcBorders>
              <w:top w:val="single" w:sz="12" w:space="0" w:color="auto"/>
              <w:left w:val="single" w:sz="12" w:space="0" w:color="auto"/>
              <w:bottom w:val="single" w:sz="12" w:space="0" w:color="auto"/>
              <w:right w:val="single" w:sz="12" w:space="0" w:color="auto"/>
            </w:tcBorders>
          </w:tcPr>
          <w:p w14:paraId="4CFA6171"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E9717C">
              <w:rPr>
                <w:rFonts w:ascii="Calibri" w:hAnsi="Calibri" w:cs="Calibri"/>
                <w:color w:val="000000"/>
              </w:rPr>
              <w:t>5</w:t>
            </w:r>
            <w:r>
              <w:rPr>
                <w:rFonts w:ascii="Calibri" w:hAnsi="Calibri" w:cs="Calibri"/>
                <w:color w:val="000000"/>
              </w:rPr>
              <w:t>,</w:t>
            </w:r>
            <w:r w:rsidRPr="00E9717C">
              <w:rPr>
                <w:rFonts w:ascii="Calibri" w:hAnsi="Calibri" w:cs="Calibri"/>
                <w:color w:val="000000"/>
              </w:rPr>
              <w:t>269</w:t>
            </w:r>
            <w:r>
              <w:rPr>
                <w:rFonts w:ascii="Calibri" w:hAnsi="Calibri" w:cs="Calibri"/>
                <w:color w:val="000000"/>
              </w:rPr>
              <w:t>,</w:t>
            </w:r>
            <w:r w:rsidRPr="00E9717C">
              <w:rPr>
                <w:rFonts w:ascii="Calibri" w:hAnsi="Calibri" w:cs="Calibri"/>
                <w:color w:val="000000"/>
              </w:rPr>
              <w:t>65</w:t>
            </w:r>
            <w:r>
              <w:rPr>
                <w:rFonts w:ascii="Calibri" w:hAnsi="Calibri" w:cs="Calibri"/>
                <w:color w:val="000000"/>
              </w:rPr>
              <w:t>0</w:t>
            </w:r>
          </w:p>
        </w:tc>
        <w:tc>
          <w:tcPr>
            <w:tcW w:w="1918" w:type="dxa"/>
            <w:tcBorders>
              <w:top w:val="single" w:sz="12" w:space="0" w:color="auto"/>
              <w:left w:val="single" w:sz="12" w:space="0" w:color="auto"/>
              <w:bottom w:val="single" w:sz="12" w:space="0" w:color="auto"/>
              <w:right w:val="single" w:sz="12" w:space="0" w:color="auto"/>
            </w:tcBorders>
          </w:tcPr>
          <w:p w14:paraId="3C79012B"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300,000</w:t>
            </w:r>
          </w:p>
        </w:tc>
      </w:tr>
      <w:tr w:rsidR="00FE6F48" w14:paraId="4D8761FA"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FFB71C7"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Institute for Data Science, Learning and Applications</w:t>
            </w:r>
          </w:p>
        </w:tc>
        <w:tc>
          <w:tcPr>
            <w:tcW w:w="1918" w:type="dxa"/>
            <w:tcBorders>
              <w:top w:val="single" w:sz="12" w:space="0" w:color="auto"/>
              <w:left w:val="single" w:sz="12" w:space="0" w:color="auto"/>
              <w:bottom w:val="single" w:sz="12" w:space="0" w:color="auto"/>
              <w:right w:val="single" w:sz="12" w:space="0" w:color="auto"/>
            </w:tcBorders>
          </w:tcPr>
          <w:p w14:paraId="4C48BC47"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E9717C">
              <w:rPr>
                <w:rFonts w:ascii="Calibri" w:hAnsi="Calibri" w:cs="Calibri"/>
                <w:color w:val="000000"/>
              </w:rPr>
              <w:t>658</w:t>
            </w:r>
            <w:r>
              <w:rPr>
                <w:rFonts w:ascii="Calibri" w:hAnsi="Calibri" w:cs="Calibri"/>
                <w:color w:val="000000"/>
              </w:rPr>
              <w:t>,</w:t>
            </w:r>
            <w:r w:rsidRPr="00E9717C">
              <w:rPr>
                <w:rFonts w:ascii="Calibri" w:hAnsi="Calibri" w:cs="Calibri"/>
                <w:color w:val="000000"/>
              </w:rPr>
              <w:t>753</w:t>
            </w:r>
          </w:p>
        </w:tc>
        <w:tc>
          <w:tcPr>
            <w:tcW w:w="1918" w:type="dxa"/>
            <w:tcBorders>
              <w:top w:val="single" w:sz="12" w:space="0" w:color="auto"/>
              <w:left w:val="single" w:sz="12" w:space="0" w:color="auto"/>
              <w:bottom w:val="single" w:sz="12" w:space="0" w:color="auto"/>
              <w:right w:val="single" w:sz="12" w:space="0" w:color="auto"/>
            </w:tcBorders>
          </w:tcPr>
          <w:p w14:paraId="1D6BD998"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E432DF">
              <w:rPr>
                <w:rFonts w:ascii="Calibri" w:hAnsi="Calibri" w:cs="Calibri"/>
                <w:color w:val="000000"/>
                <w:highlight w:val="yellow"/>
              </w:rPr>
              <w:t>Moved to RBS</w:t>
            </w:r>
          </w:p>
        </w:tc>
      </w:tr>
      <w:tr w:rsidR="00FE6F48" w14:paraId="2D6A430E"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DC691C7"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Office of University Community Partnerships</w:t>
            </w:r>
          </w:p>
        </w:tc>
        <w:tc>
          <w:tcPr>
            <w:tcW w:w="1918" w:type="dxa"/>
            <w:tcBorders>
              <w:top w:val="single" w:sz="12" w:space="0" w:color="auto"/>
              <w:left w:val="single" w:sz="12" w:space="0" w:color="auto"/>
              <w:bottom w:val="single" w:sz="12" w:space="0" w:color="auto"/>
              <w:right w:val="single" w:sz="12" w:space="0" w:color="auto"/>
            </w:tcBorders>
          </w:tcPr>
          <w:p w14:paraId="25D376F5"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264,663</w:t>
            </w:r>
          </w:p>
        </w:tc>
        <w:tc>
          <w:tcPr>
            <w:tcW w:w="1918" w:type="dxa"/>
            <w:tcBorders>
              <w:top w:val="single" w:sz="12" w:space="0" w:color="auto"/>
              <w:left w:val="single" w:sz="12" w:space="0" w:color="auto"/>
              <w:bottom w:val="single" w:sz="12" w:space="0" w:color="auto"/>
              <w:right w:val="single" w:sz="12" w:space="0" w:color="auto"/>
            </w:tcBorders>
          </w:tcPr>
          <w:p w14:paraId="3C874B8D"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393,458</w:t>
            </w:r>
          </w:p>
        </w:tc>
      </w:tr>
      <w:tr w:rsidR="00FE6F48" w14:paraId="56CF1A0A"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609B39F7"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r>
            <w:r w:rsidRPr="00E9717C">
              <w:rPr>
                <w:rFonts w:ascii="Calibri" w:hAnsi="Calibri" w:cs="Calibri"/>
                <w:color w:val="000000"/>
              </w:rPr>
              <w:t>Paul Robeson Art Gallery</w:t>
            </w:r>
          </w:p>
        </w:tc>
        <w:tc>
          <w:tcPr>
            <w:tcW w:w="1918" w:type="dxa"/>
            <w:tcBorders>
              <w:top w:val="single" w:sz="12" w:space="0" w:color="auto"/>
              <w:left w:val="single" w:sz="12" w:space="0" w:color="auto"/>
              <w:bottom w:val="single" w:sz="12" w:space="0" w:color="auto"/>
              <w:right w:val="single" w:sz="12" w:space="0" w:color="auto"/>
            </w:tcBorders>
          </w:tcPr>
          <w:p w14:paraId="3E0B9651"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19,701</w:t>
            </w:r>
          </w:p>
        </w:tc>
        <w:tc>
          <w:tcPr>
            <w:tcW w:w="1918" w:type="dxa"/>
            <w:tcBorders>
              <w:top w:val="single" w:sz="12" w:space="0" w:color="auto"/>
              <w:left w:val="single" w:sz="12" w:space="0" w:color="auto"/>
              <w:bottom w:val="single" w:sz="12" w:space="0" w:color="auto"/>
              <w:right w:val="single" w:sz="12" w:space="0" w:color="auto"/>
            </w:tcBorders>
          </w:tcPr>
          <w:p w14:paraId="5D92763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34,402</w:t>
            </w:r>
          </w:p>
        </w:tc>
      </w:tr>
      <w:tr w:rsidR="00FE6F48" w14:paraId="29F2803A"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6226D297"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Student Affairs</w:t>
            </w:r>
          </w:p>
        </w:tc>
        <w:tc>
          <w:tcPr>
            <w:tcW w:w="1918" w:type="dxa"/>
            <w:tcBorders>
              <w:top w:val="single" w:sz="12" w:space="0" w:color="auto"/>
              <w:left w:val="single" w:sz="12" w:space="0" w:color="auto"/>
              <w:bottom w:val="single" w:sz="12" w:space="0" w:color="auto"/>
              <w:right w:val="single" w:sz="12" w:space="0" w:color="auto"/>
            </w:tcBorders>
          </w:tcPr>
          <w:p w14:paraId="0669C659" w14:textId="77777777" w:rsidR="00FE6F48" w:rsidRDefault="00FE6F48" w:rsidP="005F71C0">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22EAEF7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FE6F48" w:rsidRPr="008B6714" w14:paraId="583A6106"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572E0789" w14:textId="77777777" w:rsidR="00FE6F48" w:rsidRPr="00B645B4" w:rsidRDefault="00FE6F48" w:rsidP="005F71C0">
            <w:pPr>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 xml:space="preserve">School </w:t>
            </w:r>
            <w:r w:rsidRPr="00B645B4">
              <w:rPr>
                <w:rFonts w:ascii="Calibri" w:hAnsi="Calibri" w:cs="Calibri"/>
                <w:b/>
                <w:bCs/>
                <w:color w:val="FFFFFF" w:themeColor="background1"/>
              </w:rPr>
              <w:t>of Arts &amp; Sciences - Newark</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1BE40423" w14:textId="77777777" w:rsidR="00FE6F48" w:rsidRPr="008B6714" w:rsidRDefault="00FE6F48" w:rsidP="005F71C0">
            <w:pPr>
              <w:tabs>
                <w:tab w:val="decimal" w:pos="1275"/>
              </w:tabs>
              <w:autoSpaceDE w:val="0"/>
              <w:autoSpaceDN w:val="0"/>
              <w:adjustRightInd w:val="0"/>
              <w:spacing w:after="0" w:line="240" w:lineRule="auto"/>
              <w:rPr>
                <w:rFonts w:ascii="Calibri" w:hAnsi="Calibri" w:cs="Calibri"/>
                <w:b/>
                <w:bCs/>
                <w:color w:val="000000"/>
              </w:rPr>
            </w:pPr>
            <w:r>
              <w:rPr>
                <w:rFonts w:ascii="Calibri" w:hAnsi="Calibri" w:cs="Calibri"/>
                <w:b/>
                <w:bCs/>
                <w:color w:val="FFFFFF" w:themeColor="background1"/>
              </w:rPr>
              <w:t>33,142,223</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157F85BD" w14:textId="77777777" w:rsidR="00FE6F48" w:rsidRPr="00F928F8" w:rsidRDefault="00FE6F48" w:rsidP="005F71C0">
            <w:pPr>
              <w:tabs>
                <w:tab w:val="decimal" w:pos="1275"/>
              </w:tabs>
              <w:autoSpaceDE w:val="0"/>
              <w:autoSpaceDN w:val="0"/>
              <w:adjustRightInd w:val="0"/>
              <w:spacing w:after="0" w:line="240" w:lineRule="auto"/>
              <w:rPr>
                <w:rFonts w:ascii="Calibri" w:hAnsi="Calibri" w:cs="Calibri"/>
                <w:b/>
                <w:bCs/>
                <w:color w:val="FFFFFF" w:themeColor="background1"/>
              </w:rPr>
            </w:pPr>
            <w:r>
              <w:rPr>
                <w:rFonts w:ascii="Calibri" w:hAnsi="Calibri" w:cs="Calibri"/>
                <w:b/>
                <w:bCs/>
                <w:color w:val="FFFFFF" w:themeColor="background1"/>
              </w:rPr>
              <w:t>26,409,998</w:t>
            </w:r>
          </w:p>
        </w:tc>
      </w:tr>
      <w:tr w:rsidR="00FE6F48" w14:paraId="49D393F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2A91A51"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African American and African Studies</w:t>
            </w:r>
          </w:p>
        </w:tc>
        <w:tc>
          <w:tcPr>
            <w:tcW w:w="1918" w:type="dxa"/>
            <w:tcBorders>
              <w:top w:val="single" w:sz="12" w:space="0" w:color="auto"/>
              <w:left w:val="single" w:sz="12" w:space="0" w:color="auto"/>
              <w:bottom w:val="single" w:sz="12" w:space="0" w:color="auto"/>
              <w:right w:val="single" w:sz="12" w:space="0" w:color="auto"/>
            </w:tcBorders>
          </w:tcPr>
          <w:p w14:paraId="3C6367EC" w14:textId="77777777" w:rsidR="00FE6F48" w:rsidRDefault="00FE6F48" w:rsidP="005F71C0">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4C96A20C"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15,184</w:t>
            </w:r>
          </w:p>
        </w:tc>
      </w:tr>
      <w:tr w:rsidR="00FE6F48" w14:paraId="3C5296C0"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4E0D40E"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Arts, Culture and Media</w:t>
            </w:r>
          </w:p>
        </w:tc>
        <w:tc>
          <w:tcPr>
            <w:tcW w:w="1918" w:type="dxa"/>
            <w:tcBorders>
              <w:top w:val="single" w:sz="12" w:space="0" w:color="auto"/>
              <w:left w:val="single" w:sz="12" w:space="0" w:color="auto"/>
              <w:bottom w:val="single" w:sz="12" w:space="0" w:color="auto"/>
              <w:right w:val="single" w:sz="12" w:space="0" w:color="auto"/>
            </w:tcBorders>
          </w:tcPr>
          <w:p w14:paraId="50340F0D"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243</w:t>
            </w:r>
            <w:r>
              <w:rPr>
                <w:rFonts w:ascii="Calibri" w:hAnsi="Calibri" w:cs="Calibri"/>
                <w:color w:val="000000"/>
              </w:rPr>
              <w:t>,</w:t>
            </w:r>
            <w:r w:rsidRPr="00CA5287">
              <w:rPr>
                <w:rFonts w:ascii="Calibri" w:hAnsi="Calibri" w:cs="Calibri"/>
                <w:color w:val="000000"/>
              </w:rPr>
              <w:t>000</w:t>
            </w:r>
          </w:p>
        </w:tc>
        <w:tc>
          <w:tcPr>
            <w:tcW w:w="1918" w:type="dxa"/>
            <w:tcBorders>
              <w:top w:val="single" w:sz="12" w:space="0" w:color="auto"/>
              <w:left w:val="single" w:sz="12" w:space="0" w:color="auto"/>
              <w:bottom w:val="single" w:sz="12" w:space="0" w:color="auto"/>
              <w:right w:val="single" w:sz="12" w:space="0" w:color="auto"/>
            </w:tcBorders>
          </w:tcPr>
          <w:p w14:paraId="78324A20"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99,974</w:t>
            </w:r>
          </w:p>
        </w:tc>
      </w:tr>
      <w:tr w:rsidR="00FE6F48" w14:paraId="320DB754"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76E1798"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Biological Sciences</w:t>
            </w:r>
          </w:p>
        </w:tc>
        <w:tc>
          <w:tcPr>
            <w:tcW w:w="1918" w:type="dxa"/>
            <w:tcBorders>
              <w:top w:val="single" w:sz="12" w:space="0" w:color="auto"/>
              <w:left w:val="single" w:sz="12" w:space="0" w:color="auto"/>
              <w:bottom w:val="single" w:sz="12" w:space="0" w:color="auto"/>
              <w:right w:val="single" w:sz="12" w:space="0" w:color="auto"/>
            </w:tcBorders>
          </w:tcPr>
          <w:p w14:paraId="658C05DF"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4</w:t>
            </w:r>
            <w:r>
              <w:rPr>
                <w:rFonts w:ascii="Calibri" w:hAnsi="Calibri" w:cs="Calibri"/>
                <w:color w:val="000000"/>
              </w:rPr>
              <w:t>,</w:t>
            </w:r>
            <w:r w:rsidRPr="00CA5287">
              <w:rPr>
                <w:rFonts w:ascii="Calibri" w:hAnsi="Calibri" w:cs="Calibri"/>
                <w:color w:val="000000"/>
              </w:rPr>
              <w:t>419</w:t>
            </w:r>
            <w:r>
              <w:rPr>
                <w:rFonts w:ascii="Calibri" w:hAnsi="Calibri" w:cs="Calibri"/>
                <w:color w:val="000000"/>
              </w:rPr>
              <w:t>,</w:t>
            </w:r>
            <w:r w:rsidRPr="00CA5287">
              <w:rPr>
                <w:rFonts w:ascii="Calibri" w:hAnsi="Calibri" w:cs="Calibri"/>
                <w:color w:val="000000"/>
              </w:rPr>
              <w:t>724</w:t>
            </w:r>
          </w:p>
        </w:tc>
        <w:tc>
          <w:tcPr>
            <w:tcW w:w="1918" w:type="dxa"/>
            <w:tcBorders>
              <w:top w:val="single" w:sz="12" w:space="0" w:color="auto"/>
              <w:left w:val="single" w:sz="12" w:space="0" w:color="auto"/>
              <w:bottom w:val="single" w:sz="12" w:space="0" w:color="auto"/>
              <w:right w:val="single" w:sz="12" w:space="0" w:color="auto"/>
            </w:tcBorders>
          </w:tcPr>
          <w:p w14:paraId="47CA2C2E"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6,054,050</w:t>
            </w:r>
          </w:p>
        </w:tc>
      </w:tr>
      <w:tr w:rsidR="00FE6F48" w14:paraId="36B429F2"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33EEA74"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Migration and the Global City</w:t>
            </w:r>
          </w:p>
        </w:tc>
        <w:tc>
          <w:tcPr>
            <w:tcW w:w="1918" w:type="dxa"/>
            <w:tcBorders>
              <w:top w:val="single" w:sz="12" w:space="0" w:color="auto"/>
              <w:left w:val="single" w:sz="12" w:space="0" w:color="auto"/>
              <w:bottom w:val="single" w:sz="12" w:space="0" w:color="auto"/>
              <w:right w:val="single" w:sz="12" w:space="0" w:color="auto"/>
            </w:tcBorders>
          </w:tcPr>
          <w:p w14:paraId="2FB55549"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13,500</w:t>
            </w:r>
          </w:p>
        </w:tc>
        <w:tc>
          <w:tcPr>
            <w:tcW w:w="1918" w:type="dxa"/>
            <w:tcBorders>
              <w:top w:val="single" w:sz="12" w:space="0" w:color="auto"/>
              <w:left w:val="single" w:sz="12" w:space="0" w:color="auto"/>
              <w:bottom w:val="single" w:sz="12" w:space="0" w:color="auto"/>
              <w:right w:val="single" w:sz="12" w:space="0" w:color="auto"/>
            </w:tcBorders>
          </w:tcPr>
          <w:p w14:paraId="5A958FA2"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60,000</w:t>
            </w:r>
          </w:p>
        </w:tc>
      </w:tr>
      <w:tr w:rsidR="00FE6F48" w14:paraId="547E75C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38B9F890"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Center for Molecular &amp; Behavioral Neuroscience</w:t>
            </w:r>
          </w:p>
        </w:tc>
        <w:tc>
          <w:tcPr>
            <w:tcW w:w="1918" w:type="dxa"/>
            <w:tcBorders>
              <w:top w:val="single" w:sz="12" w:space="0" w:color="auto"/>
              <w:left w:val="single" w:sz="12" w:space="0" w:color="auto"/>
              <w:bottom w:val="single" w:sz="12" w:space="0" w:color="auto"/>
              <w:right w:val="single" w:sz="12" w:space="0" w:color="auto"/>
            </w:tcBorders>
          </w:tcPr>
          <w:p w14:paraId="5181895F"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8</w:t>
            </w:r>
            <w:r>
              <w:rPr>
                <w:rFonts w:ascii="Calibri" w:hAnsi="Calibri" w:cs="Calibri"/>
                <w:color w:val="000000"/>
              </w:rPr>
              <w:t>,</w:t>
            </w:r>
            <w:r w:rsidRPr="00CA5287">
              <w:rPr>
                <w:rFonts w:ascii="Calibri" w:hAnsi="Calibri" w:cs="Calibri"/>
                <w:color w:val="000000"/>
              </w:rPr>
              <w:t>845</w:t>
            </w:r>
            <w:r>
              <w:rPr>
                <w:rFonts w:ascii="Calibri" w:hAnsi="Calibri" w:cs="Calibri"/>
                <w:color w:val="000000"/>
              </w:rPr>
              <w:t>,</w:t>
            </w:r>
            <w:r w:rsidRPr="00CA5287">
              <w:rPr>
                <w:rFonts w:ascii="Calibri" w:hAnsi="Calibri" w:cs="Calibri"/>
                <w:color w:val="000000"/>
              </w:rPr>
              <w:t>6</w:t>
            </w:r>
            <w:r>
              <w:rPr>
                <w:rFonts w:ascii="Calibri" w:hAnsi="Calibri" w:cs="Calibri"/>
                <w:color w:val="000000"/>
              </w:rPr>
              <w:t>50</w:t>
            </w:r>
          </w:p>
        </w:tc>
        <w:tc>
          <w:tcPr>
            <w:tcW w:w="1918" w:type="dxa"/>
            <w:tcBorders>
              <w:top w:val="single" w:sz="12" w:space="0" w:color="auto"/>
              <w:left w:val="single" w:sz="12" w:space="0" w:color="auto"/>
              <w:bottom w:val="single" w:sz="12" w:space="0" w:color="auto"/>
              <w:right w:val="single" w:sz="12" w:space="0" w:color="auto"/>
            </w:tcBorders>
          </w:tcPr>
          <w:p w14:paraId="717FF24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7,893,254</w:t>
            </w:r>
          </w:p>
        </w:tc>
      </w:tr>
      <w:tr w:rsidR="00FE6F48" w14:paraId="513818B2"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1279CB15" w14:textId="77777777" w:rsidR="00FE6F48" w:rsidRDefault="00FE6F48" w:rsidP="005F71C0">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Chemistry</w:t>
            </w:r>
          </w:p>
        </w:tc>
        <w:tc>
          <w:tcPr>
            <w:tcW w:w="1918" w:type="dxa"/>
            <w:tcBorders>
              <w:top w:val="single" w:sz="12" w:space="0" w:color="auto"/>
              <w:left w:val="single" w:sz="12" w:space="0" w:color="auto"/>
              <w:bottom w:val="single" w:sz="12" w:space="0" w:color="auto"/>
              <w:right w:val="single" w:sz="12" w:space="0" w:color="auto"/>
            </w:tcBorders>
          </w:tcPr>
          <w:p w14:paraId="6570B267" w14:textId="77777777" w:rsidR="00FE6F48" w:rsidRDefault="00FE6F48" w:rsidP="005F71C0">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2</w:t>
            </w:r>
            <w:r>
              <w:rPr>
                <w:rFonts w:ascii="Calibri" w:hAnsi="Calibri" w:cs="Calibri"/>
                <w:color w:val="000000"/>
              </w:rPr>
              <w:t>,</w:t>
            </w:r>
            <w:r w:rsidRPr="00CA5287">
              <w:rPr>
                <w:rFonts w:ascii="Calibri" w:hAnsi="Calibri" w:cs="Calibri"/>
                <w:color w:val="000000"/>
              </w:rPr>
              <w:t>940</w:t>
            </w:r>
            <w:r>
              <w:rPr>
                <w:rFonts w:ascii="Calibri" w:hAnsi="Calibri" w:cs="Calibri"/>
                <w:color w:val="000000"/>
              </w:rPr>
              <w:t>,</w:t>
            </w:r>
            <w:r w:rsidRPr="00CA5287">
              <w:rPr>
                <w:rFonts w:ascii="Calibri" w:hAnsi="Calibri" w:cs="Calibri"/>
                <w:color w:val="000000"/>
              </w:rPr>
              <w:t>586</w:t>
            </w:r>
          </w:p>
        </w:tc>
        <w:tc>
          <w:tcPr>
            <w:tcW w:w="1918" w:type="dxa"/>
            <w:tcBorders>
              <w:top w:val="single" w:sz="12" w:space="0" w:color="auto"/>
              <w:left w:val="single" w:sz="12" w:space="0" w:color="auto"/>
              <w:bottom w:val="single" w:sz="12" w:space="0" w:color="auto"/>
              <w:right w:val="single" w:sz="12" w:space="0" w:color="auto"/>
            </w:tcBorders>
          </w:tcPr>
          <w:p w14:paraId="2F790817" w14:textId="77777777" w:rsidR="00FE6F48" w:rsidRDefault="00FE6F48" w:rsidP="005F71C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3,000,070</w:t>
            </w:r>
          </w:p>
        </w:tc>
      </w:tr>
      <w:tr w:rsidR="00FE6F48" w14:paraId="46E734DF"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2A3BDC3" w14:textId="7C39C707" w:rsidR="00FE6F48" w:rsidRPr="006A69E3" w:rsidRDefault="00FE6F48" w:rsidP="00FE6F48">
            <w:pPr>
              <w:tabs>
                <w:tab w:val="left" w:pos="255"/>
              </w:tabs>
              <w:autoSpaceDE w:val="0"/>
              <w:autoSpaceDN w:val="0"/>
              <w:adjustRightInd w:val="0"/>
              <w:spacing w:after="0" w:line="240" w:lineRule="auto"/>
              <w:rPr>
                <w:rFonts w:ascii="Calibri" w:hAnsi="Calibri" w:cs="Calibri"/>
                <w:b/>
                <w:bCs/>
                <w:color w:val="2E74B5" w:themeColor="accent1" w:themeShade="BF"/>
              </w:rPr>
            </w:pPr>
            <w:r>
              <w:rPr>
                <w:rFonts w:ascii="Calibri" w:hAnsi="Calibri" w:cs="Calibri"/>
                <w:color w:val="000000"/>
              </w:rPr>
              <w:tab/>
              <w:t xml:space="preserve">Clement A. Price Institute on Ethnicity, Culture, and the </w:t>
            </w:r>
            <w:r>
              <w:rPr>
                <w:rFonts w:ascii="Calibri" w:hAnsi="Calibri" w:cs="Calibri"/>
                <w:color w:val="000000"/>
              </w:rPr>
              <w:tab/>
              <w:t>Modern Experience</w:t>
            </w:r>
          </w:p>
        </w:tc>
        <w:tc>
          <w:tcPr>
            <w:tcW w:w="1918" w:type="dxa"/>
            <w:tcBorders>
              <w:top w:val="single" w:sz="12" w:space="0" w:color="auto"/>
              <w:left w:val="single" w:sz="12" w:space="0" w:color="auto"/>
              <w:bottom w:val="single" w:sz="12" w:space="0" w:color="auto"/>
              <w:right w:val="single" w:sz="12" w:space="0" w:color="auto"/>
            </w:tcBorders>
          </w:tcPr>
          <w:p w14:paraId="7EB39683" w14:textId="4F956322" w:rsidR="00FE6F48" w:rsidRDefault="00FE6F48" w:rsidP="00FE6F48">
            <w:pPr>
              <w:autoSpaceDE w:val="0"/>
              <w:autoSpaceDN w:val="0"/>
              <w:adjustRightInd w:val="0"/>
              <w:spacing w:after="0" w:line="240" w:lineRule="auto"/>
              <w:jc w:val="right"/>
              <w:rPr>
                <w:rFonts w:ascii="Calibri" w:hAnsi="Calibri" w:cs="Calibri"/>
                <w:b/>
                <w:bCs/>
              </w:rPr>
            </w:pPr>
            <w:r w:rsidRPr="00CA5287">
              <w:rPr>
                <w:rFonts w:ascii="Calibri" w:hAnsi="Calibri" w:cs="Calibri"/>
                <w:color w:val="000000"/>
              </w:rPr>
              <w:t>288</w:t>
            </w:r>
            <w:r>
              <w:rPr>
                <w:rFonts w:ascii="Calibri" w:hAnsi="Calibri" w:cs="Calibri"/>
                <w:color w:val="000000"/>
              </w:rPr>
              <w:t>,</w:t>
            </w:r>
            <w:r w:rsidRPr="00CA5287">
              <w:rPr>
                <w:rFonts w:ascii="Calibri" w:hAnsi="Calibri" w:cs="Calibri"/>
                <w:color w:val="000000"/>
              </w:rPr>
              <w:t>642</w:t>
            </w:r>
          </w:p>
        </w:tc>
        <w:tc>
          <w:tcPr>
            <w:tcW w:w="1918" w:type="dxa"/>
            <w:tcBorders>
              <w:top w:val="single" w:sz="12" w:space="0" w:color="auto"/>
              <w:left w:val="single" w:sz="12" w:space="0" w:color="auto"/>
              <w:bottom w:val="single" w:sz="12" w:space="0" w:color="auto"/>
              <w:right w:val="single" w:sz="12" w:space="0" w:color="auto"/>
            </w:tcBorders>
          </w:tcPr>
          <w:p w14:paraId="4AA21407" w14:textId="3108F87A" w:rsidR="00FE6F48" w:rsidRDefault="00FE6F48" w:rsidP="00FE6F48">
            <w:pPr>
              <w:autoSpaceDE w:val="0"/>
              <w:autoSpaceDN w:val="0"/>
              <w:adjustRightInd w:val="0"/>
              <w:spacing w:after="0" w:line="240" w:lineRule="auto"/>
              <w:jc w:val="right"/>
              <w:rPr>
                <w:rFonts w:ascii="Calibri" w:hAnsi="Calibri" w:cs="Calibri"/>
                <w:b/>
                <w:bCs/>
              </w:rPr>
            </w:pPr>
            <w:r>
              <w:rPr>
                <w:rFonts w:ascii="Calibri" w:hAnsi="Calibri" w:cs="Calibri"/>
                <w:color w:val="000000"/>
              </w:rPr>
              <w:t>90,000</w:t>
            </w:r>
          </w:p>
        </w:tc>
      </w:tr>
      <w:tr w:rsidR="00FE6F48" w14:paraId="39F1DEF9"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1849F934"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Earth &amp; Environmental Sciences</w:t>
            </w:r>
          </w:p>
        </w:tc>
        <w:tc>
          <w:tcPr>
            <w:tcW w:w="1918" w:type="dxa"/>
            <w:tcBorders>
              <w:top w:val="single" w:sz="12" w:space="0" w:color="auto"/>
              <w:left w:val="single" w:sz="12" w:space="0" w:color="auto"/>
              <w:bottom w:val="single" w:sz="12" w:space="0" w:color="auto"/>
              <w:right w:val="single" w:sz="12" w:space="0" w:color="auto"/>
            </w:tcBorders>
          </w:tcPr>
          <w:p w14:paraId="68E9ECFF" w14:textId="77777777" w:rsidR="00FE6F48" w:rsidRDefault="00FE6F48" w:rsidP="00FE6F48">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4</w:t>
            </w:r>
            <w:r>
              <w:rPr>
                <w:rFonts w:ascii="Calibri" w:hAnsi="Calibri" w:cs="Calibri"/>
                <w:color w:val="000000"/>
              </w:rPr>
              <w:t>,</w:t>
            </w:r>
            <w:r w:rsidRPr="00CA5287">
              <w:rPr>
                <w:rFonts w:ascii="Calibri" w:hAnsi="Calibri" w:cs="Calibri"/>
                <w:color w:val="000000"/>
              </w:rPr>
              <w:t>605</w:t>
            </w:r>
            <w:r>
              <w:rPr>
                <w:rFonts w:ascii="Calibri" w:hAnsi="Calibri" w:cs="Calibri"/>
                <w:color w:val="000000"/>
              </w:rPr>
              <w:t>,</w:t>
            </w:r>
            <w:r w:rsidRPr="00CA5287">
              <w:rPr>
                <w:rFonts w:ascii="Calibri" w:hAnsi="Calibri" w:cs="Calibri"/>
                <w:color w:val="000000"/>
              </w:rPr>
              <w:t>760</w:t>
            </w:r>
          </w:p>
        </w:tc>
        <w:tc>
          <w:tcPr>
            <w:tcW w:w="1918" w:type="dxa"/>
            <w:tcBorders>
              <w:top w:val="single" w:sz="12" w:space="0" w:color="auto"/>
              <w:left w:val="single" w:sz="12" w:space="0" w:color="auto"/>
              <w:bottom w:val="single" w:sz="12" w:space="0" w:color="auto"/>
              <w:right w:val="single" w:sz="12" w:space="0" w:color="auto"/>
            </w:tcBorders>
          </w:tcPr>
          <w:p w14:paraId="7135D9CF"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1,529,416</w:t>
            </w:r>
          </w:p>
        </w:tc>
      </w:tr>
      <w:tr w:rsidR="00FE6F48" w14:paraId="7A5A5F4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0F03CB34"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Economics</w:t>
            </w:r>
          </w:p>
        </w:tc>
        <w:tc>
          <w:tcPr>
            <w:tcW w:w="1918" w:type="dxa"/>
            <w:tcBorders>
              <w:top w:val="single" w:sz="12" w:space="0" w:color="auto"/>
              <w:left w:val="single" w:sz="12" w:space="0" w:color="auto"/>
              <w:bottom w:val="single" w:sz="12" w:space="0" w:color="auto"/>
              <w:right w:val="single" w:sz="12" w:space="0" w:color="auto"/>
            </w:tcBorders>
          </w:tcPr>
          <w:p w14:paraId="1F974E14"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74,196</w:t>
            </w:r>
          </w:p>
        </w:tc>
        <w:tc>
          <w:tcPr>
            <w:tcW w:w="1918" w:type="dxa"/>
            <w:tcBorders>
              <w:top w:val="single" w:sz="12" w:space="0" w:color="auto"/>
              <w:left w:val="single" w:sz="12" w:space="0" w:color="auto"/>
              <w:bottom w:val="single" w:sz="12" w:space="0" w:color="auto"/>
              <w:right w:val="single" w:sz="12" w:space="0" w:color="auto"/>
            </w:tcBorders>
          </w:tcPr>
          <w:p w14:paraId="0A9B13FC" w14:textId="77777777" w:rsidR="00FE6F48" w:rsidRDefault="00FE6F48" w:rsidP="00FE6F48">
            <w:pPr>
              <w:autoSpaceDE w:val="0"/>
              <w:autoSpaceDN w:val="0"/>
              <w:adjustRightInd w:val="0"/>
              <w:spacing w:after="0" w:line="240" w:lineRule="auto"/>
              <w:jc w:val="right"/>
              <w:rPr>
                <w:rFonts w:ascii="Calibri" w:hAnsi="Calibri" w:cs="Calibri"/>
                <w:color w:val="000000"/>
              </w:rPr>
            </w:pPr>
          </w:p>
        </w:tc>
      </w:tr>
      <w:tr w:rsidR="00FE6F48" w14:paraId="12A712A2"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7806BBA6"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English</w:t>
            </w:r>
          </w:p>
        </w:tc>
        <w:tc>
          <w:tcPr>
            <w:tcW w:w="1918" w:type="dxa"/>
            <w:tcBorders>
              <w:top w:val="single" w:sz="12" w:space="0" w:color="auto"/>
              <w:left w:val="single" w:sz="12" w:space="0" w:color="auto"/>
              <w:bottom w:val="single" w:sz="12" w:space="0" w:color="auto"/>
              <w:right w:val="single" w:sz="12" w:space="0" w:color="auto"/>
            </w:tcBorders>
          </w:tcPr>
          <w:p w14:paraId="3559D5CD" w14:textId="77777777" w:rsidR="00FE6F48" w:rsidRDefault="00FE6F48" w:rsidP="00FE6F48">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526BF51C"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768,684</w:t>
            </w:r>
          </w:p>
        </w:tc>
      </w:tr>
      <w:tr w:rsidR="00FE6F48" w14:paraId="6BF13BD2"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E829410"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History</w:t>
            </w:r>
          </w:p>
        </w:tc>
        <w:tc>
          <w:tcPr>
            <w:tcW w:w="1918" w:type="dxa"/>
            <w:tcBorders>
              <w:top w:val="single" w:sz="12" w:space="0" w:color="auto"/>
              <w:left w:val="single" w:sz="12" w:space="0" w:color="auto"/>
              <w:bottom w:val="single" w:sz="12" w:space="0" w:color="auto"/>
              <w:right w:val="single" w:sz="12" w:space="0" w:color="auto"/>
            </w:tcBorders>
          </w:tcPr>
          <w:p w14:paraId="62770107"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221,187</w:t>
            </w:r>
          </w:p>
        </w:tc>
        <w:tc>
          <w:tcPr>
            <w:tcW w:w="1918" w:type="dxa"/>
            <w:tcBorders>
              <w:top w:val="single" w:sz="12" w:space="0" w:color="auto"/>
              <w:left w:val="single" w:sz="12" w:space="0" w:color="auto"/>
              <w:bottom w:val="single" w:sz="12" w:space="0" w:color="auto"/>
              <w:right w:val="single" w:sz="12" w:space="0" w:color="auto"/>
            </w:tcBorders>
          </w:tcPr>
          <w:p w14:paraId="0A6F53DF"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55,000</w:t>
            </w:r>
          </w:p>
        </w:tc>
      </w:tr>
      <w:tr w:rsidR="00FE6F48" w14:paraId="109D380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090CEC4"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Humanities Action Lab</w:t>
            </w:r>
          </w:p>
        </w:tc>
        <w:tc>
          <w:tcPr>
            <w:tcW w:w="1918" w:type="dxa"/>
            <w:tcBorders>
              <w:top w:val="single" w:sz="12" w:space="0" w:color="auto"/>
              <w:left w:val="single" w:sz="12" w:space="0" w:color="auto"/>
              <w:bottom w:val="single" w:sz="12" w:space="0" w:color="auto"/>
              <w:right w:val="single" w:sz="12" w:space="0" w:color="auto"/>
            </w:tcBorders>
          </w:tcPr>
          <w:p w14:paraId="6E590932"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177,380</w:t>
            </w:r>
          </w:p>
        </w:tc>
        <w:tc>
          <w:tcPr>
            <w:tcW w:w="1918" w:type="dxa"/>
            <w:tcBorders>
              <w:top w:val="single" w:sz="12" w:space="0" w:color="auto"/>
              <w:left w:val="single" w:sz="12" w:space="0" w:color="auto"/>
              <w:bottom w:val="single" w:sz="12" w:space="0" w:color="auto"/>
              <w:right w:val="single" w:sz="12" w:space="0" w:color="auto"/>
            </w:tcBorders>
          </w:tcPr>
          <w:p w14:paraId="68C2B4C1"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362,096</w:t>
            </w:r>
          </w:p>
        </w:tc>
      </w:tr>
      <w:tr w:rsidR="00FE6F48" w14:paraId="6325C437"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7A7BAEFF"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Mathematics &amp; Computer Science</w:t>
            </w:r>
          </w:p>
        </w:tc>
        <w:tc>
          <w:tcPr>
            <w:tcW w:w="1918" w:type="dxa"/>
            <w:tcBorders>
              <w:top w:val="single" w:sz="12" w:space="0" w:color="auto"/>
              <w:left w:val="single" w:sz="12" w:space="0" w:color="auto"/>
              <w:bottom w:val="single" w:sz="12" w:space="0" w:color="auto"/>
              <w:right w:val="single" w:sz="12" w:space="0" w:color="auto"/>
            </w:tcBorders>
          </w:tcPr>
          <w:p w14:paraId="75F564E5" w14:textId="77777777" w:rsidR="00FE6F48" w:rsidRDefault="00FE6F48" w:rsidP="00FE6F48">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3</w:t>
            </w:r>
            <w:r>
              <w:rPr>
                <w:rFonts w:ascii="Calibri" w:hAnsi="Calibri" w:cs="Calibri"/>
                <w:color w:val="000000"/>
              </w:rPr>
              <w:t>,</w:t>
            </w:r>
            <w:r w:rsidRPr="00CA5287">
              <w:rPr>
                <w:rFonts w:ascii="Calibri" w:hAnsi="Calibri" w:cs="Calibri"/>
                <w:color w:val="000000"/>
              </w:rPr>
              <w:t>750</w:t>
            </w:r>
            <w:r>
              <w:rPr>
                <w:rFonts w:ascii="Calibri" w:hAnsi="Calibri" w:cs="Calibri"/>
                <w:color w:val="000000"/>
              </w:rPr>
              <w:t>,</w:t>
            </w:r>
            <w:r w:rsidRPr="00CA5287">
              <w:rPr>
                <w:rFonts w:ascii="Calibri" w:hAnsi="Calibri" w:cs="Calibri"/>
                <w:color w:val="000000"/>
              </w:rPr>
              <w:t>98</w:t>
            </w:r>
            <w:r>
              <w:rPr>
                <w:rFonts w:ascii="Calibri" w:hAnsi="Calibri" w:cs="Calibri"/>
                <w:color w:val="000000"/>
              </w:rPr>
              <w:t>3</w:t>
            </w:r>
          </w:p>
        </w:tc>
        <w:tc>
          <w:tcPr>
            <w:tcW w:w="1918" w:type="dxa"/>
            <w:tcBorders>
              <w:top w:val="single" w:sz="12" w:space="0" w:color="auto"/>
              <w:left w:val="single" w:sz="12" w:space="0" w:color="auto"/>
              <w:bottom w:val="single" w:sz="12" w:space="0" w:color="auto"/>
              <w:right w:val="single" w:sz="12" w:space="0" w:color="auto"/>
            </w:tcBorders>
          </w:tcPr>
          <w:p w14:paraId="622C938F"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1,270,840</w:t>
            </w:r>
          </w:p>
        </w:tc>
      </w:tr>
      <w:tr w:rsidR="00FE6F48" w14:paraId="515BE325"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3AE56811"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Physics</w:t>
            </w:r>
          </w:p>
        </w:tc>
        <w:tc>
          <w:tcPr>
            <w:tcW w:w="1918" w:type="dxa"/>
            <w:tcBorders>
              <w:top w:val="single" w:sz="12" w:space="0" w:color="auto"/>
              <w:left w:val="single" w:sz="12" w:space="0" w:color="auto"/>
              <w:bottom w:val="single" w:sz="12" w:space="0" w:color="auto"/>
              <w:right w:val="single" w:sz="12" w:space="0" w:color="auto"/>
            </w:tcBorders>
          </w:tcPr>
          <w:p w14:paraId="0DD63835" w14:textId="77777777" w:rsidR="00FE6F48" w:rsidRDefault="00FE6F48" w:rsidP="00FE6F48">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270</w:t>
            </w:r>
            <w:r>
              <w:rPr>
                <w:rFonts w:ascii="Calibri" w:hAnsi="Calibri" w:cs="Calibri"/>
                <w:color w:val="000000"/>
              </w:rPr>
              <w:t>,</w:t>
            </w:r>
            <w:r w:rsidRPr="00CA5287">
              <w:rPr>
                <w:rFonts w:ascii="Calibri" w:hAnsi="Calibri" w:cs="Calibri"/>
                <w:color w:val="000000"/>
              </w:rPr>
              <w:t>793</w:t>
            </w:r>
          </w:p>
        </w:tc>
        <w:tc>
          <w:tcPr>
            <w:tcW w:w="1918" w:type="dxa"/>
            <w:tcBorders>
              <w:top w:val="single" w:sz="12" w:space="0" w:color="auto"/>
              <w:left w:val="single" w:sz="12" w:space="0" w:color="auto"/>
              <w:bottom w:val="single" w:sz="12" w:space="0" w:color="auto"/>
              <w:right w:val="single" w:sz="12" w:space="0" w:color="auto"/>
            </w:tcBorders>
          </w:tcPr>
          <w:p w14:paraId="6E370F89"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136,819</w:t>
            </w:r>
          </w:p>
        </w:tc>
      </w:tr>
      <w:tr w:rsidR="00FE6F48" w14:paraId="09872BD9"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D25DD54"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Political Science</w:t>
            </w:r>
          </w:p>
        </w:tc>
        <w:tc>
          <w:tcPr>
            <w:tcW w:w="1918" w:type="dxa"/>
            <w:tcBorders>
              <w:top w:val="single" w:sz="12" w:space="0" w:color="auto"/>
              <w:left w:val="single" w:sz="12" w:space="0" w:color="auto"/>
              <w:bottom w:val="single" w:sz="12" w:space="0" w:color="auto"/>
              <w:right w:val="single" w:sz="12" w:space="0" w:color="auto"/>
            </w:tcBorders>
          </w:tcPr>
          <w:p w14:paraId="40A8C605" w14:textId="77777777" w:rsidR="00FE6F48" w:rsidRDefault="00FE6F48" w:rsidP="00FE6F48">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25C173E0"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29,767</w:t>
            </w:r>
          </w:p>
        </w:tc>
      </w:tr>
      <w:tr w:rsidR="00FE6F48" w14:paraId="23E0EC3D"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1A9E4A6"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Psychology</w:t>
            </w:r>
          </w:p>
        </w:tc>
        <w:tc>
          <w:tcPr>
            <w:tcW w:w="1918" w:type="dxa"/>
            <w:tcBorders>
              <w:top w:val="single" w:sz="12" w:space="0" w:color="auto"/>
              <w:left w:val="single" w:sz="12" w:space="0" w:color="auto"/>
              <w:bottom w:val="single" w:sz="12" w:space="0" w:color="auto"/>
              <w:right w:val="single" w:sz="12" w:space="0" w:color="auto"/>
            </w:tcBorders>
          </w:tcPr>
          <w:p w14:paraId="0DB56C5B" w14:textId="77777777" w:rsidR="00FE6F48" w:rsidRDefault="00FE6F48" w:rsidP="00FE6F48">
            <w:pPr>
              <w:autoSpaceDE w:val="0"/>
              <w:autoSpaceDN w:val="0"/>
              <w:adjustRightInd w:val="0"/>
              <w:spacing w:after="0" w:line="240" w:lineRule="auto"/>
              <w:jc w:val="right"/>
              <w:rPr>
                <w:rFonts w:ascii="Calibri" w:hAnsi="Calibri" w:cs="Calibri"/>
                <w:color w:val="000000"/>
              </w:rPr>
            </w:pPr>
            <w:r w:rsidRPr="00CA5287">
              <w:rPr>
                <w:rFonts w:ascii="Calibri" w:hAnsi="Calibri" w:cs="Calibri"/>
                <w:color w:val="000000"/>
              </w:rPr>
              <w:t>6</w:t>
            </w:r>
            <w:r>
              <w:rPr>
                <w:rFonts w:ascii="Calibri" w:hAnsi="Calibri" w:cs="Calibri"/>
                <w:color w:val="000000"/>
              </w:rPr>
              <w:t>,</w:t>
            </w:r>
            <w:r w:rsidRPr="00CA5287">
              <w:rPr>
                <w:rFonts w:ascii="Calibri" w:hAnsi="Calibri" w:cs="Calibri"/>
                <w:color w:val="000000"/>
              </w:rPr>
              <w:t>467</w:t>
            </w:r>
            <w:r>
              <w:rPr>
                <w:rFonts w:ascii="Calibri" w:hAnsi="Calibri" w:cs="Calibri"/>
                <w:color w:val="000000"/>
              </w:rPr>
              <w:t>,</w:t>
            </w:r>
            <w:r w:rsidRPr="00CA5287">
              <w:rPr>
                <w:rFonts w:ascii="Calibri" w:hAnsi="Calibri" w:cs="Calibri"/>
                <w:color w:val="000000"/>
              </w:rPr>
              <w:t>934</w:t>
            </w:r>
          </w:p>
        </w:tc>
        <w:tc>
          <w:tcPr>
            <w:tcW w:w="1918" w:type="dxa"/>
            <w:tcBorders>
              <w:top w:val="single" w:sz="12" w:space="0" w:color="auto"/>
              <w:left w:val="single" w:sz="12" w:space="0" w:color="auto"/>
              <w:bottom w:val="single" w:sz="12" w:space="0" w:color="auto"/>
              <w:right w:val="single" w:sz="12" w:space="0" w:color="auto"/>
            </w:tcBorders>
          </w:tcPr>
          <w:p w14:paraId="040A8D71"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4,282,130</w:t>
            </w:r>
          </w:p>
        </w:tc>
      </w:tr>
      <w:tr w:rsidR="00FE6F48" w14:paraId="05B67447"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06D39EE1" w14:textId="77777777" w:rsidR="00FE6F48" w:rsidRDefault="00FE6F48" w:rsidP="00FE6F48">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Social Work</w:t>
            </w:r>
          </w:p>
        </w:tc>
        <w:tc>
          <w:tcPr>
            <w:tcW w:w="1918" w:type="dxa"/>
            <w:tcBorders>
              <w:top w:val="single" w:sz="12" w:space="0" w:color="auto"/>
              <w:left w:val="single" w:sz="12" w:space="0" w:color="auto"/>
              <w:bottom w:val="single" w:sz="12" w:space="0" w:color="auto"/>
              <w:right w:val="single" w:sz="12" w:space="0" w:color="auto"/>
            </w:tcBorders>
          </w:tcPr>
          <w:p w14:paraId="7F82D27C" w14:textId="77777777" w:rsidR="00FE6F48" w:rsidRDefault="00FE6F48" w:rsidP="00FE6F48">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58D1DA74" w14:textId="77777777" w:rsidR="00FE6F48" w:rsidRDefault="00FE6F48" w:rsidP="00FE6F4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191,353</w:t>
            </w:r>
          </w:p>
        </w:tc>
      </w:tr>
      <w:tr w:rsidR="00E2191C" w14:paraId="222AC09D"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3977CFE" w14:textId="77777777" w:rsidR="00E2191C" w:rsidRDefault="00E2191C" w:rsidP="00E2191C">
            <w:pPr>
              <w:tabs>
                <w:tab w:val="left" w:pos="255"/>
              </w:tabs>
              <w:autoSpaceDE w:val="0"/>
              <w:autoSpaceDN w:val="0"/>
              <w:adjustRightInd w:val="0"/>
              <w:spacing w:after="0" w:line="240" w:lineRule="auto"/>
              <w:rPr>
                <w:rFonts w:ascii="Calibri" w:hAnsi="Calibri" w:cs="Calibri"/>
                <w:color w:val="000000"/>
              </w:rPr>
            </w:pPr>
            <w:r>
              <w:rPr>
                <w:rFonts w:ascii="Calibri" w:hAnsi="Calibri" w:cs="Calibri"/>
                <w:color w:val="000000"/>
              </w:rPr>
              <w:tab/>
              <w:t>Urban Education</w:t>
            </w:r>
          </w:p>
        </w:tc>
        <w:tc>
          <w:tcPr>
            <w:tcW w:w="1918" w:type="dxa"/>
            <w:tcBorders>
              <w:top w:val="single" w:sz="12" w:space="0" w:color="auto"/>
              <w:left w:val="single" w:sz="12" w:space="0" w:color="auto"/>
              <w:bottom w:val="single" w:sz="12" w:space="0" w:color="auto"/>
              <w:right w:val="single" w:sz="12" w:space="0" w:color="auto"/>
            </w:tcBorders>
          </w:tcPr>
          <w:p w14:paraId="25A2F4C4" w14:textId="77777777"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822,888</w:t>
            </w:r>
          </w:p>
        </w:tc>
        <w:tc>
          <w:tcPr>
            <w:tcW w:w="1918" w:type="dxa"/>
            <w:tcBorders>
              <w:top w:val="single" w:sz="12" w:space="0" w:color="auto"/>
              <w:left w:val="single" w:sz="12" w:space="0" w:color="auto"/>
              <w:bottom w:val="single" w:sz="12" w:space="0" w:color="auto"/>
              <w:right w:val="single" w:sz="12" w:space="0" w:color="auto"/>
            </w:tcBorders>
          </w:tcPr>
          <w:p w14:paraId="7794CA88" w14:textId="77777777"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571,361</w:t>
            </w:r>
          </w:p>
        </w:tc>
      </w:tr>
      <w:tr w:rsidR="00E2191C" w14:paraId="66DC2CEF"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3C31279F" w14:textId="43C1A776" w:rsidR="00E2191C" w:rsidRDefault="00E2191C" w:rsidP="00E2191C">
            <w:pPr>
              <w:tabs>
                <w:tab w:val="left" w:pos="255"/>
              </w:tabs>
              <w:autoSpaceDE w:val="0"/>
              <w:autoSpaceDN w:val="0"/>
              <w:adjustRightInd w:val="0"/>
              <w:spacing w:after="0" w:line="240" w:lineRule="auto"/>
              <w:rPr>
                <w:rFonts w:ascii="Calibri" w:hAnsi="Calibri" w:cs="Calibri"/>
                <w:color w:val="000000"/>
              </w:rPr>
            </w:pPr>
            <w:r w:rsidRPr="006A69E3">
              <w:rPr>
                <w:rFonts w:ascii="Calibri" w:hAnsi="Calibri" w:cs="Calibri"/>
                <w:b/>
                <w:bCs/>
                <w:color w:val="2E74B5" w:themeColor="accent1" w:themeShade="BF"/>
              </w:rPr>
              <w:lastRenderedPageBreak/>
              <w:t xml:space="preserve">SCHOOL NAME/ </w:t>
            </w:r>
            <w:r>
              <w:rPr>
                <w:rFonts w:ascii="Calibri" w:hAnsi="Calibri" w:cs="Calibri"/>
                <w:b/>
                <w:bCs/>
                <w:color w:val="000000"/>
              </w:rPr>
              <w:t>DEPARTMENT</w:t>
            </w:r>
          </w:p>
        </w:tc>
        <w:tc>
          <w:tcPr>
            <w:tcW w:w="1918" w:type="dxa"/>
            <w:tcBorders>
              <w:top w:val="single" w:sz="12" w:space="0" w:color="auto"/>
              <w:left w:val="single" w:sz="12" w:space="0" w:color="auto"/>
              <w:bottom w:val="single" w:sz="12" w:space="0" w:color="auto"/>
              <w:right w:val="single" w:sz="12" w:space="0" w:color="auto"/>
            </w:tcBorders>
          </w:tcPr>
          <w:p w14:paraId="44C9C75E" w14:textId="7742223F"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b/>
                <w:bCs/>
              </w:rPr>
              <w:t xml:space="preserve">FY2019 </w:t>
            </w:r>
            <w:r w:rsidRPr="006A69E3">
              <w:rPr>
                <w:rFonts w:ascii="Calibri" w:hAnsi="Calibri" w:cs="Calibri"/>
                <w:b/>
                <w:bCs/>
              </w:rPr>
              <w:t>TOTAL</w:t>
            </w:r>
          </w:p>
        </w:tc>
        <w:tc>
          <w:tcPr>
            <w:tcW w:w="1918" w:type="dxa"/>
            <w:tcBorders>
              <w:top w:val="single" w:sz="12" w:space="0" w:color="auto"/>
              <w:left w:val="single" w:sz="12" w:space="0" w:color="auto"/>
              <w:bottom w:val="single" w:sz="12" w:space="0" w:color="auto"/>
              <w:right w:val="single" w:sz="12" w:space="0" w:color="auto"/>
            </w:tcBorders>
          </w:tcPr>
          <w:p w14:paraId="0BF23B5E" w14:textId="3F28B68F"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b/>
                <w:bCs/>
              </w:rPr>
              <w:t xml:space="preserve">FY2020 </w:t>
            </w:r>
            <w:r w:rsidRPr="006A69E3">
              <w:rPr>
                <w:rFonts w:ascii="Calibri" w:hAnsi="Calibri" w:cs="Calibri"/>
                <w:b/>
                <w:bCs/>
              </w:rPr>
              <w:t>TOTAL</w:t>
            </w:r>
          </w:p>
        </w:tc>
      </w:tr>
      <w:tr w:rsidR="00E2191C" w14:paraId="159C6E94"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5D2C0E97" w14:textId="77777777" w:rsidR="00E2191C" w:rsidRDefault="00E2191C" w:rsidP="00E2191C">
            <w:pPr>
              <w:tabs>
                <w:tab w:val="left" w:pos="25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Rutgers Business School</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7E38A299" w14:textId="77777777" w:rsidR="00E2191C" w:rsidRDefault="00E2191C" w:rsidP="00E2191C">
            <w:pPr>
              <w:tabs>
                <w:tab w:val="decimal" w:pos="1274"/>
              </w:tabs>
              <w:autoSpaceDE w:val="0"/>
              <w:autoSpaceDN w:val="0"/>
              <w:adjustRightInd w:val="0"/>
              <w:spacing w:after="0" w:line="240" w:lineRule="auto"/>
              <w:rPr>
                <w:rFonts w:ascii="Calibri" w:hAnsi="Calibri" w:cs="Calibri"/>
                <w:color w:val="000000"/>
              </w:rPr>
            </w:pPr>
            <w:r w:rsidRPr="005974C3">
              <w:rPr>
                <w:rFonts w:ascii="Calibri" w:hAnsi="Calibri" w:cs="Calibri"/>
                <w:b/>
                <w:bCs/>
                <w:color w:val="FFFFFF" w:themeColor="background1"/>
              </w:rPr>
              <w:t>8</w:t>
            </w:r>
            <w:r>
              <w:rPr>
                <w:rFonts w:ascii="Calibri" w:hAnsi="Calibri" w:cs="Calibri"/>
                <w:b/>
                <w:bCs/>
                <w:color w:val="FFFFFF" w:themeColor="background1"/>
              </w:rPr>
              <w:t>,764,319</w:t>
            </w:r>
          </w:p>
        </w:tc>
        <w:tc>
          <w:tcPr>
            <w:tcW w:w="1918" w:type="dxa"/>
            <w:tcBorders>
              <w:top w:val="single" w:sz="12" w:space="0" w:color="auto"/>
              <w:left w:val="single" w:sz="12" w:space="0" w:color="auto"/>
              <w:bottom w:val="single" w:sz="12" w:space="0" w:color="auto"/>
              <w:right w:val="single" w:sz="12" w:space="0" w:color="auto"/>
            </w:tcBorders>
            <w:shd w:val="clear" w:color="auto" w:fill="2E74B5" w:themeFill="accent1" w:themeFillShade="BF"/>
          </w:tcPr>
          <w:p w14:paraId="5DC2CF6D" w14:textId="77777777" w:rsidR="00E2191C" w:rsidRPr="005F6CB7" w:rsidRDefault="00E2191C" w:rsidP="00E2191C">
            <w:pPr>
              <w:tabs>
                <w:tab w:val="decimal" w:pos="1304"/>
              </w:tabs>
              <w:autoSpaceDE w:val="0"/>
              <w:autoSpaceDN w:val="0"/>
              <w:adjustRightInd w:val="0"/>
              <w:spacing w:after="0" w:line="240" w:lineRule="auto"/>
              <w:rPr>
                <w:rFonts w:ascii="Calibri" w:hAnsi="Calibri" w:cs="Calibri"/>
                <w:b/>
                <w:color w:val="000000"/>
              </w:rPr>
            </w:pPr>
            <w:r>
              <w:rPr>
                <w:rFonts w:ascii="Calibri" w:hAnsi="Calibri" w:cs="Calibri"/>
                <w:b/>
                <w:color w:val="FFFFFF" w:themeColor="background1"/>
              </w:rPr>
              <w:t>16,996,890</w:t>
            </w:r>
          </w:p>
        </w:tc>
      </w:tr>
      <w:tr w:rsidR="00E2191C" w14:paraId="686405E9"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D4ADF69" w14:textId="77777777" w:rsidR="00E2191C" w:rsidRPr="00B645B4" w:rsidRDefault="00E2191C" w:rsidP="00E2191C">
            <w:pPr>
              <w:tabs>
                <w:tab w:val="left" w:pos="262"/>
              </w:tabs>
              <w:autoSpaceDE w:val="0"/>
              <w:autoSpaceDN w:val="0"/>
              <w:adjustRightInd w:val="0"/>
              <w:spacing w:after="0" w:line="240" w:lineRule="auto"/>
              <w:jc w:val="both"/>
              <w:rPr>
                <w:rFonts w:ascii="Calibri" w:hAnsi="Calibri" w:cs="Calibri"/>
                <w:b/>
                <w:bCs/>
                <w:color w:val="FFFFFF" w:themeColor="background1"/>
              </w:rPr>
            </w:pPr>
            <w:r>
              <w:rPr>
                <w:rFonts w:ascii="Calibri" w:hAnsi="Calibri" w:cs="Calibri"/>
                <w:color w:val="000000"/>
              </w:rPr>
              <w:tab/>
              <w:t>Center for Urban Entrepreneurship</w:t>
            </w:r>
          </w:p>
        </w:tc>
        <w:tc>
          <w:tcPr>
            <w:tcW w:w="1918" w:type="dxa"/>
            <w:tcBorders>
              <w:top w:val="single" w:sz="12" w:space="0" w:color="auto"/>
              <w:left w:val="single" w:sz="12" w:space="0" w:color="auto"/>
              <w:bottom w:val="single" w:sz="12" w:space="0" w:color="auto"/>
              <w:right w:val="single" w:sz="12" w:space="0" w:color="auto"/>
            </w:tcBorders>
          </w:tcPr>
          <w:p w14:paraId="2C69891A" w14:textId="77777777" w:rsidR="00E2191C" w:rsidRPr="00B645B4" w:rsidRDefault="00E2191C" w:rsidP="00E2191C">
            <w:pPr>
              <w:tabs>
                <w:tab w:val="decimal" w:pos="1702"/>
              </w:tabs>
              <w:autoSpaceDE w:val="0"/>
              <w:autoSpaceDN w:val="0"/>
              <w:adjustRightInd w:val="0"/>
              <w:spacing w:after="0" w:line="240" w:lineRule="auto"/>
              <w:rPr>
                <w:rFonts w:ascii="Calibri" w:hAnsi="Calibri" w:cs="Calibri"/>
                <w:b/>
                <w:bCs/>
                <w:color w:val="FFFFFF" w:themeColor="background1"/>
              </w:rPr>
            </w:pPr>
            <w:r w:rsidRPr="005974C3">
              <w:rPr>
                <w:rFonts w:ascii="Calibri" w:hAnsi="Calibri" w:cs="Calibri"/>
                <w:color w:val="000000"/>
              </w:rPr>
              <w:t>1</w:t>
            </w:r>
            <w:r>
              <w:rPr>
                <w:rFonts w:ascii="Calibri" w:hAnsi="Calibri" w:cs="Calibri"/>
                <w:color w:val="000000"/>
              </w:rPr>
              <w:t>,</w:t>
            </w:r>
            <w:r w:rsidRPr="005974C3">
              <w:rPr>
                <w:rFonts w:ascii="Calibri" w:hAnsi="Calibri" w:cs="Calibri"/>
                <w:color w:val="000000"/>
              </w:rPr>
              <w:t>244</w:t>
            </w:r>
            <w:r>
              <w:rPr>
                <w:rFonts w:ascii="Calibri" w:hAnsi="Calibri" w:cs="Calibri"/>
                <w:color w:val="000000"/>
              </w:rPr>
              <w:t>,</w:t>
            </w:r>
            <w:r w:rsidRPr="005974C3">
              <w:rPr>
                <w:rFonts w:ascii="Calibri" w:hAnsi="Calibri" w:cs="Calibri"/>
                <w:color w:val="000000"/>
              </w:rPr>
              <w:t>724</w:t>
            </w:r>
          </w:p>
        </w:tc>
        <w:tc>
          <w:tcPr>
            <w:tcW w:w="1918" w:type="dxa"/>
            <w:tcBorders>
              <w:top w:val="single" w:sz="12" w:space="0" w:color="auto"/>
              <w:left w:val="single" w:sz="12" w:space="0" w:color="auto"/>
              <w:bottom w:val="single" w:sz="12" w:space="0" w:color="auto"/>
              <w:right w:val="single" w:sz="12" w:space="0" w:color="auto"/>
            </w:tcBorders>
          </w:tcPr>
          <w:p w14:paraId="67BD68A2" w14:textId="77777777" w:rsidR="00E2191C" w:rsidRPr="00394121" w:rsidRDefault="00E2191C" w:rsidP="00E2191C">
            <w:pPr>
              <w:tabs>
                <w:tab w:val="decimal" w:pos="1702"/>
              </w:tabs>
              <w:autoSpaceDE w:val="0"/>
              <w:autoSpaceDN w:val="0"/>
              <w:adjustRightInd w:val="0"/>
              <w:spacing w:after="0" w:line="240" w:lineRule="auto"/>
              <w:rPr>
                <w:rFonts w:ascii="Calibri" w:hAnsi="Calibri" w:cs="Calibri"/>
                <w:bCs/>
              </w:rPr>
            </w:pPr>
            <w:r w:rsidRPr="00394121">
              <w:rPr>
                <w:rFonts w:ascii="Calibri" w:hAnsi="Calibri" w:cs="Calibri"/>
                <w:bCs/>
              </w:rPr>
              <w:t>1,007,523</w:t>
            </w:r>
          </w:p>
        </w:tc>
      </w:tr>
      <w:tr w:rsidR="00E2191C" w14:paraId="2C2C981D"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6043AD89"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Dean's Office</w:t>
            </w:r>
          </w:p>
        </w:tc>
        <w:tc>
          <w:tcPr>
            <w:tcW w:w="1918" w:type="dxa"/>
            <w:tcBorders>
              <w:top w:val="single" w:sz="12" w:space="0" w:color="auto"/>
              <w:left w:val="single" w:sz="12" w:space="0" w:color="auto"/>
              <w:bottom w:val="single" w:sz="12" w:space="0" w:color="auto"/>
              <w:right w:val="single" w:sz="12" w:space="0" w:color="auto"/>
            </w:tcBorders>
          </w:tcPr>
          <w:p w14:paraId="1F653E35" w14:textId="77777777"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880,288</w:t>
            </w:r>
          </w:p>
        </w:tc>
        <w:tc>
          <w:tcPr>
            <w:tcW w:w="1918" w:type="dxa"/>
            <w:tcBorders>
              <w:top w:val="single" w:sz="12" w:space="0" w:color="auto"/>
              <w:left w:val="single" w:sz="12" w:space="0" w:color="auto"/>
              <w:bottom w:val="single" w:sz="12" w:space="0" w:color="auto"/>
              <w:right w:val="single" w:sz="12" w:space="0" w:color="auto"/>
            </w:tcBorders>
          </w:tcPr>
          <w:p w14:paraId="0A103E24" w14:textId="77777777" w:rsidR="00E2191C" w:rsidRPr="00394121" w:rsidRDefault="00E2191C" w:rsidP="00E2191C">
            <w:pPr>
              <w:autoSpaceDE w:val="0"/>
              <w:autoSpaceDN w:val="0"/>
              <w:adjustRightInd w:val="0"/>
              <w:spacing w:after="0" w:line="240" w:lineRule="auto"/>
              <w:jc w:val="right"/>
              <w:rPr>
                <w:rFonts w:ascii="Calibri" w:hAnsi="Calibri" w:cs="Calibri"/>
              </w:rPr>
            </w:pPr>
            <w:r w:rsidRPr="00394121">
              <w:rPr>
                <w:rFonts w:ascii="Calibri" w:hAnsi="Calibri" w:cs="Calibri"/>
              </w:rPr>
              <w:t>713</w:t>
            </w:r>
            <w:r>
              <w:rPr>
                <w:rFonts w:ascii="Calibri" w:hAnsi="Calibri" w:cs="Calibri"/>
              </w:rPr>
              <w:t>,</w:t>
            </w:r>
            <w:r w:rsidRPr="00394121">
              <w:rPr>
                <w:rFonts w:ascii="Calibri" w:hAnsi="Calibri" w:cs="Calibri"/>
              </w:rPr>
              <w:t>209</w:t>
            </w:r>
          </w:p>
        </w:tc>
      </w:tr>
      <w:tr w:rsidR="00E2191C" w14:paraId="5344890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5D44A61"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Pr>
                <w:rFonts w:ascii="Calibri" w:hAnsi="Calibri" w:cs="Calibri"/>
                <w:color w:val="000000"/>
              </w:rPr>
              <w:tab/>
              <w:t>GSM-Small Business Development Center</w:t>
            </w:r>
          </w:p>
        </w:tc>
        <w:tc>
          <w:tcPr>
            <w:tcW w:w="1918" w:type="dxa"/>
            <w:tcBorders>
              <w:top w:val="single" w:sz="12" w:space="0" w:color="auto"/>
              <w:left w:val="single" w:sz="12" w:space="0" w:color="auto"/>
              <w:bottom w:val="single" w:sz="12" w:space="0" w:color="auto"/>
              <w:right w:val="single" w:sz="12" w:space="0" w:color="auto"/>
            </w:tcBorders>
          </w:tcPr>
          <w:p w14:paraId="7C364DC4" w14:textId="77777777" w:rsidR="00E2191C" w:rsidRDefault="00E2191C" w:rsidP="00E2191C">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3</w:t>
            </w:r>
            <w:r>
              <w:rPr>
                <w:rFonts w:ascii="Calibri" w:hAnsi="Calibri" w:cs="Calibri"/>
                <w:color w:val="000000"/>
              </w:rPr>
              <w:t>,</w:t>
            </w:r>
            <w:r w:rsidRPr="005974C3">
              <w:rPr>
                <w:rFonts w:ascii="Calibri" w:hAnsi="Calibri" w:cs="Calibri"/>
                <w:color w:val="000000"/>
              </w:rPr>
              <w:t>989</w:t>
            </w:r>
            <w:r>
              <w:rPr>
                <w:rFonts w:ascii="Calibri" w:hAnsi="Calibri" w:cs="Calibri"/>
                <w:color w:val="000000"/>
              </w:rPr>
              <w:t>,</w:t>
            </w:r>
            <w:r w:rsidRPr="005974C3">
              <w:rPr>
                <w:rFonts w:ascii="Calibri" w:hAnsi="Calibri" w:cs="Calibri"/>
                <w:color w:val="000000"/>
              </w:rPr>
              <w:t>525</w:t>
            </w:r>
          </w:p>
        </w:tc>
        <w:tc>
          <w:tcPr>
            <w:tcW w:w="1918" w:type="dxa"/>
            <w:tcBorders>
              <w:top w:val="single" w:sz="12" w:space="0" w:color="auto"/>
              <w:left w:val="single" w:sz="12" w:space="0" w:color="auto"/>
              <w:bottom w:val="single" w:sz="12" w:space="0" w:color="auto"/>
              <w:right w:val="single" w:sz="12" w:space="0" w:color="auto"/>
            </w:tcBorders>
          </w:tcPr>
          <w:p w14:paraId="4A5252EF" w14:textId="77777777" w:rsidR="00E2191C" w:rsidRPr="00394121" w:rsidRDefault="00E2191C" w:rsidP="00E2191C">
            <w:pPr>
              <w:autoSpaceDE w:val="0"/>
              <w:autoSpaceDN w:val="0"/>
              <w:adjustRightInd w:val="0"/>
              <w:spacing w:after="0" w:line="240" w:lineRule="auto"/>
              <w:jc w:val="right"/>
              <w:rPr>
                <w:rFonts w:ascii="Calibri" w:hAnsi="Calibri" w:cs="Calibri"/>
              </w:rPr>
            </w:pPr>
            <w:r w:rsidRPr="00394121">
              <w:rPr>
                <w:rFonts w:ascii="Calibri" w:hAnsi="Calibri" w:cs="Calibri"/>
              </w:rPr>
              <w:t>8</w:t>
            </w:r>
            <w:r>
              <w:rPr>
                <w:rFonts w:ascii="Calibri" w:hAnsi="Calibri" w:cs="Calibri"/>
              </w:rPr>
              <w:t>,</w:t>
            </w:r>
            <w:r w:rsidRPr="00394121">
              <w:rPr>
                <w:rFonts w:ascii="Calibri" w:hAnsi="Calibri" w:cs="Calibri"/>
              </w:rPr>
              <w:t>115</w:t>
            </w:r>
            <w:r>
              <w:rPr>
                <w:rFonts w:ascii="Calibri" w:hAnsi="Calibri" w:cs="Calibri"/>
              </w:rPr>
              <w:t>,</w:t>
            </w:r>
            <w:r w:rsidRPr="00394121">
              <w:rPr>
                <w:rFonts w:ascii="Calibri" w:hAnsi="Calibri" w:cs="Calibri"/>
              </w:rPr>
              <w:t>528</w:t>
            </w:r>
          </w:p>
        </w:tc>
      </w:tr>
      <w:tr w:rsidR="00E2191C" w14:paraId="0B4CC7DB"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074A4C42"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Institute for Data Science, Learning and Applications</w:t>
            </w:r>
          </w:p>
        </w:tc>
        <w:tc>
          <w:tcPr>
            <w:tcW w:w="1918" w:type="dxa"/>
            <w:tcBorders>
              <w:top w:val="single" w:sz="12" w:space="0" w:color="auto"/>
              <w:left w:val="single" w:sz="12" w:space="0" w:color="auto"/>
              <w:bottom w:val="single" w:sz="12" w:space="0" w:color="auto"/>
              <w:right w:val="single" w:sz="12" w:space="0" w:color="auto"/>
            </w:tcBorders>
          </w:tcPr>
          <w:p w14:paraId="485C2A9C" w14:textId="5F69EFA5" w:rsidR="00E2191C" w:rsidRDefault="00E2191C" w:rsidP="00E2191C">
            <w:pPr>
              <w:autoSpaceDE w:val="0"/>
              <w:autoSpaceDN w:val="0"/>
              <w:adjustRightInd w:val="0"/>
              <w:spacing w:after="0" w:line="240" w:lineRule="auto"/>
              <w:jc w:val="center"/>
              <w:rPr>
                <w:rFonts w:ascii="Calibri" w:hAnsi="Calibri" w:cs="Calibri"/>
                <w:color w:val="000000"/>
              </w:rPr>
            </w:pPr>
            <w:r w:rsidRPr="00776416">
              <w:rPr>
                <w:rFonts w:ascii="Calibri" w:hAnsi="Calibri" w:cs="Calibri"/>
                <w:color w:val="000000"/>
                <w:highlight w:val="yellow"/>
              </w:rPr>
              <w:t>Previously under Chancellor</w:t>
            </w:r>
          </w:p>
        </w:tc>
        <w:tc>
          <w:tcPr>
            <w:tcW w:w="1918" w:type="dxa"/>
            <w:tcBorders>
              <w:top w:val="single" w:sz="12" w:space="0" w:color="auto"/>
              <w:left w:val="single" w:sz="12" w:space="0" w:color="auto"/>
              <w:bottom w:val="single" w:sz="12" w:space="0" w:color="auto"/>
              <w:right w:val="single" w:sz="12" w:space="0" w:color="auto"/>
            </w:tcBorders>
          </w:tcPr>
          <w:p w14:paraId="12DB8A13" w14:textId="77777777" w:rsidR="00E2191C" w:rsidRPr="00394121" w:rsidRDefault="00E2191C" w:rsidP="00E2191C">
            <w:pPr>
              <w:autoSpaceDE w:val="0"/>
              <w:autoSpaceDN w:val="0"/>
              <w:adjustRightInd w:val="0"/>
              <w:spacing w:after="0" w:line="240" w:lineRule="auto"/>
              <w:jc w:val="right"/>
              <w:rPr>
                <w:rFonts w:ascii="Calibri" w:hAnsi="Calibri" w:cs="Calibri"/>
              </w:rPr>
            </w:pPr>
            <w:r>
              <w:rPr>
                <w:rFonts w:ascii="Calibri" w:hAnsi="Calibri" w:cs="Calibri"/>
              </w:rPr>
              <w:t>655,934</w:t>
            </w:r>
          </w:p>
        </w:tc>
      </w:tr>
      <w:tr w:rsidR="00E2191C" w14:paraId="1655BC5A"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1B9BE4F1"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Institute for Ethical Leadership</w:t>
            </w:r>
          </w:p>
        </w:tc>
        <w:tc>
          <w:tcPr>
            <w:tcW w:w="1918" w:type="dxa"/>
            <w:tcBorders>
              <w:top w:val="single" w:sz="12" w:space="0" w:color="auto"/>
              <w:left w:val="single" w:sz="12" w:space="0" w:color="auto"/>
              <w:bottom w:val="single" w:sz="12" w:space="0" w:color="auto"/>
              <w:right w:val="single" w:sz="12" w:space="0" w:color="auto"/>
            </w:tcBorders>
          </w:tcPr>
          <w:p w14:paraId="46AAB6DC" w14:textId="77777777" w:rsidR="00E2191C" w:rsidRDefault="00E2191C" w:rsidP="00E2191C">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1E35F070" w14:textId="77777777" w:rsidR="00E2191C" w:rsidRPr="00394121" w:rsidRDefault="00E2191C" w:rsidP="00E2191C">
            <w:pPr>
              <w:autoSpaceDE w:val="0"/>
              <w:autoSpaceDN w:val="0"/>
              <w:adjustRightInd w:val="0"/>
              <w:spacing w:after="0" w:line="240" w:lineRule="auto"/>
              <w:jc w:val="right"/>
              <w:rPr>
                <w:rFonts w:ascii="Calibri" w:hAnsi="Calibri" w:cs="Calibri"/>
              </w:rPr>
            </w:pPr>
            <w:r>
              <w:rPr>
                <w:rFonts w:ascii="Calibri" w:hAnsi="Calibri" w:cs="Calibri"/>
              </w:rPr>
              <w:t>60,000</w:t>
            </w:r>
          </w:p>
        </w:tc>
      </w:tr>
      <w:tr w:rsidR="00E2191C" w14:paraId="76835AA2"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72277CFE"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Management and Global Business</w:t>
            </w:r>
          </w:p>
        </w:tc>
        <w:tc>
          <w:tcPr>
            <w:tcW w:w="1918" w:type="dxa"/>
            <w:tcBorders>
              <w:top w:val="single" w:sz="12" w:space="0" w:color="auto"/>
              <w:left w:val="single" w:sz="12" w:space="0" w:color="auto"/>
              <w:bottom w:val="single" w:sz="12" w:space="0" w:color="auto"/>
              <w:right w:val="single" w:sz="12" w:space="0" w:color="auto"/>
            </w:tcBorders>
          </w:tcPr>
          <w:p w14:paraId="6FF3143B" w14:textId="77777777" w:rsidR="00E2191C" w:rsidRDefault="00E2191C" w:rsidP="00E2191C">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123</w:t>
            </w:r>
            <w:r>
              <w:rPr>
                <w:rFonts w:ascii="Calibri" w:hAnsi="Calibri" w:cs="Calibri"/>
                <w:color w:val="000000"/>
              </w:rPr>
              <w:t>,</w:t>
            </w:r>
            <w:r w:rsidRPr="005974C3">
              <w:rPr>
                <w:rFonts w:ascii="Calibri" w:hAnsi="Calibri" w:cs="Calibri"/>
                <w:color w:val="000000"/>
              </w:rPr>
              <w:t>001</w:t>
            </w:r>
          </w:p>
        </w:tc>
        <w:tc>
          <w:tcPr>
            <w:tcW w:w="1918" w:type="dxa"/>
            <w:tcBorders>
              <w:top w:val="single" w:sz="12" w:space="0" w:color="auto"/>
              <w:left w:val="single" w:sz="12" w:space="0" w:color="auto"/>
              <w:bottom w:val="single" w:sz="12" w:space="0" w:color="auto"/>
              <w:right w:val="single" w:sz="12" w:space="0" w:color="auto"/>
            </w:tcBorders>
          </w:tcPr>
          <w:p w14:paraId="5B5C144B" w14:textId="77777777" w:rsidR="00E2191C" w:rsidRPr="00394121" w:rsidRDefault="00E2191C" w:rsidP="00E2191C">
            <w:pPr>
              <w:autoSpaceDE w:val="0"/>
              <w:autoSpaceDN w:val="0"/>
              <w:adjustRightInd w:val="0"/>
              <w:spacing w:after="0" w:line="240" w:lineRule="auto"/>
              <w:jc w:val="right"/>
              <w:rPr>
                <w:rFonts w:ascii="Calibri" w:hAnsi="Calibri" w:cs="Calibri"/>
              </w:rPr>
            </w:pPr>
          </w:p>
        </w:tc>
      </w:tr>
      <w:tr w:rsidR="00E2191C" w14:paraId="11327973"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2838ED71"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Management Science &amp; Computer Information Systems</w:t>
            </w:r>
          </w:p>
        </w:tc>
        <w:tc>
          <w:tcPr>
            <w:tcW w:w="1918" w:type="dxa"/>
            <w:tcBorders>
              <w:top w:val="single" w:sz="12" w:space="0" w:color="auto"/>
              <w:left w:val="single" w:sz="12" w:space="0" w:color="auto"/>
              <w:bottom w:val="single" w:sz="12" w:space="0" w:color="auto"/>
              <w:right w:val="single" w:sz="12" w:space="0" w:color="auto"/>
            </w:tcBorders>
          </w:tcPr>
          <w:p w14:paraId="2AF9D3CE" w14:textId="77777777" w:rsidR="00E2191C" w:rsidRDefault="00E2191C" w:rsidP="00E2191C">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894</w:t>
            </w:r>
            <w:r>
              <w:rPr>
                <w:rFonts w:ascii="Calibri" w:hAnsi="Calibri" w:cs="Calibri"/>
                <w:color w:val="000000"/>
              </w:rPr>
              <w:t>,</w:t>
            </w:r>
            <w:r w:rsidRPr="005974C3">
              <w:rPr>
                <w:rFonts w:ascii="Calibri" w:hAnsi="Calibri" w:cs="Calibri"/>
                <w:color w:val="000000"/>
              </w:rPr>
              <w:t>134</w:t>
            </w:r>
          </w:p>
        </w:tc>
        <w:tc>
          <w:tcPr>
            <w:tcW w:w="1918" w:type="dxa"/>
            <w:tcBorders>
              <w:top w:val="single" w:sz="12" w:space="0" w:color="auto"/>
              <w:left w:val="single" w:sz="12" w:space="0" w:color="auto"/>
              <w:bottom w:val="single" w:sz="12" w:space="0" w:color="auto"/>
              <w:right w:val="single" w:sz="12" w:space="0" w:color="auto"/>
            </w:tcBorders>
          </w:tcPr>
          <w:p w14:paraId="4D3F51D0" w14:textId="77777777" w:rsidR="00E2191C" w:rsidRPr="00394121" w:rsidRDefault="00E2191C" w:rsidP="00E2191C">
            <w:pPr>
              <w:autoSpaceDE w:val="0"/>
              <w:autoSpaceDN w:val="0"/>
              <w:adjustRightInd w:val="0"/>
              <w:spacing w:after="0" w:line="240" w:lineRule="auto"/>
              <w:jc w:val="right"/>
              <w:rPr>
                <w:rFonts w:ascii="Calibri" w:hAnsi="Calibri" w:cs="Calibri"/>
              </w:rPr>
            </w:pPr>
            <w:r w:rsidRPr="00394121">
              <w:rPr>
                <w:rFonts w:ascii="Calibri" w:hAnsi="Calibri" w:cs="Calibri"/>
              </w:rPr>
              <w:t>8</w:t>
            </w:r>
            <w:r>
              <w:rPr>
                <w:rFonts w:ascii="Calibri" w:hAnsi="Calibri" w:cs="Calibri"/>
              </w:rPr>
              <w:t>29,</w:t>
            </w:r>
            <w:r w:rsidRPr="00394121">
              <w:rPr>
                <w:rFonts w:ascii="Calibri" w:hAnsi="Calibri" w:cs="Calibri"/>
              </w:rPr>
              <w:t>925</w:t>
            </w:r>
          </w:p>
        </w:tc>
      </w:tr>
      <w:tr w:rsidR="00E2191C" w14:paraId="0DFA3AA0"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869DEEF"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RAISED</w:t>
            </w:r>
          </w:p>
        </w:tc>
        <w:tc>
          <w:tcPr>
            <w:tcW w:w="1918" w:type="dxa"/>
            <w:tcBorders>
              <w:top w:val="single" w:sz="12" w:space="0" w:color="auto"/>
              <w:left w:val="single" w:sz="12" w:space="0" w:color="auto"/>
              <w:bottom w:val="single" w:sz="12" w:space="0" w:color="auto"/>
              <w:right w:val="single" w:sz="12" w:space="0" w:color="auto"/>
            </w:tcBorders>
          </w:tcPr>
          <w:p w14:paraId="709A4C77" w14:textId="77777777" w:rsidR="00E2191C" w:rsidRPr="005974C3" w:rsidRDefault="00E2191C" w:rsidP="00E2191C">
            <w:pPr>
              <w:autoSpaceDE w:val="0"/>
              <w:autoSpaceDN w:val="0"/>
              <w:adjustRightInd w:val="0"/>
              <w:spacing w:after="0" w:line="240" w:lineRule="auto"/>
              <w:jc w:val="right"/>
              <w:rPr>
                <w:rFonts w:ascii="Calibri" w:hAnsi="Calibri" w:cs="Calibri"/>
                <w:color w:val="000000"/>
              </w:rPr>
            </w:pPr>
          </w:p>
        </w:tc>
        <w:tc>
          <w:tcPr>
            <w:tcW w:w="1918" w:type="dxa"/>
            <w:tcBorders>
              <w:top w:val="single" w:sz="12" w:space="0" w:color="auto"/>
              <w:left w:val="single" w:sz="12" w:space="0" w:color="auto"/>
              <w:bottom w:val="single" w:sz="12" w:space="0" w:color="auto"/>
              <w:right w:val="single" w:sz="12" w:space="0" w:color="auto"/>
            </w:tcBorders>
          </w:tcPr>
          <w:p w14:paraId="6A7462AB" w14:textId="77777777" w:rsidR="00E2191C" w:rsidRPr="00394121" w:rsidRDefault="00E2191C" w:rsidP="00E2191C">
            <w:pPr>
              <w:autoSpaceDE w:val="0"/>
              <w:autoSpaceDN w:val="0"/>
              <w:adjustRightInd w:val="0"/>
              <w:spacing w:after="0" w:line="240" w:lineRule="auto"/>
              <w:jc w:val="right"/>
              <w:rPr>
                <w:rFonts w:ascii="Calibri" w:hAnsi="Calibri" w:cs="Calibri"/>
              </w:rPr>
            </w:pPr>
            <w:r w:rsidRPr="00394121">
              <w:rPr>
                <w:rFonts w:ascii="Calibri" w:hAnsi="Calibri" w:cs="Calibri"/>
              </w:rPr>
              <w:t>5</w:t>
            </w:r>
            <w:r>
              <w:rPr>
                <w:rFonts w:ascii="Calibri" w:hAnsi="Calibri" w:cs="Calibri"/>
              </w:rPr>
              <w:t>,</w:t>
            </w:r>
            <w:r w:rsidRPr="00394121">
              <w:rPr>
                <w:rFonts w:ascii="Calibri" w:hAnsi="Calibri" w:cs="Calibri"/>
              </w:rPr>
              <w:t>614</w:t>
            </w:r>
            <w:r>
              <w:rPr>
                <w:rFonts w:ascii="Calibri" w:hAnsi="Calibri" w:cs="Calibri"/>
              </w:rPr>
              <w:t>,</w:t>
            </w:r>
            <w:r w:rsidRPr="00394121">
              <w:rPr>
                <w:rFonts w:ascii="Calibri" w:hAnsi="Calibri" w:cs="Calibri"/>
              </w:rPr>
              <w:t>771</w:t>
            </w:r>
          </w:p>
        </w:tc>
      </w:tr>
      <w:tr w:rsidR="00E2191C" w14:paraId="0D78AEF0"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53A7D34E"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Pr>
                <w:rFonts w:ascii="Calibri" w:hAnsi="Calibri" w:cs="Calibri"/>
                <w:color w:val="000000"/>
              </w:rPr>
              <w:tab/>
              <w:t>Supply Chain Management</w:t>
            </w:r>
          </w:p>
        </w:tc>
        <w:tc>
          <w:tcPr>
            <w:tcW w:w="1918" w:type="dxa"/>
            <w:tcBorders>
              <w:top w:val="single" w:sz="12" w:space="0" w:color="auto"/>
              <w:left w:val="single" w:sz="12" w:space="0" w:color="auto"/>
              <w:bottom w:val="single" w:sz="12" w:space="0" w:color="auto"/>
              <w:right w:val="single" w:sz="12" w:space="0" w:color="auto"/>
            </w:tcBorders>
          </w:tcPr>
          <w:p w14:paraId="6862469A" w14:textId="77777777" w:rsidR="00E2191C" w:rsidRDefault="00E2191C" w:rsidP="00E2191C">
            <w:pPr>
              <w:autoSpaceDE w:val="0"/>
              <w:autoSpaceDN w:val="0"/>
              <w:adjustRightInd w:val="0"/>
              <w:spacing w:after="0" w:line="240" w:lineRule="auto"/>
              <w:jc w:val="right"/>
              <w:rPr>
                <w:rFonts w:ascii="Calibri" w:hAnsi="Calibri" w:cs="Calibri"/>
                <w:color w:val="000000"/>
              </w:rPr>
            </w:pPr>
            <w:r w:rsidRPr="005974C3">
              <w:rPr>
                <w:rFonts w:ascii="Calibri" w:hAnsi="Calibri" w:cs="Calibri"/>
                <w:color w:val="000000"/>
              </w:rPr>
              <w:t>973</w:t>
            </w:r>
            <w:r>
              <w:rPr>
                <w:rFonts w:ascii="Calibri" w:hAnsi="Calibri" w:cs="Calibri"/>
                <w:color w:val="000000"/>
              </w:rPr>
              <w:t>,</w:t>
            </w:r>
            <w:r w:rsidRPr="005974C3">
              <w:rPr>
                <w:rFonts w:ascii="Calibri" w:hAnsi="Calibri" w:cs="Calibri"/>
                <w:color w:val="000000"/>
              </w:rPr>
              <w:t>894</w:t>
            </w:r>
          </w:p>
        </w:tc>
        <w:tc>
          <w:tcPr>
            <w:tcW w:w="1918" w:type="dxa"/>
            <w:tcBorders>
              <w:top w:val="single" w:sz="12" w:space="0" w:color="auto"/>
              <w:left w:val="single" w:sz="12" w:space="0" w:color="auto"/>
              <w:bottom w:val="single" w:sz="12" w:space="0" w:color="auto"/>
              <w:right w:val="single" w:sz="12" w:space="0" w:color="auto"/>
            </w:tcBorders>
          </w:tcPr>
          <w:p w14:paraId="1D3B7809" w14:textId="77777777" w:rsidR="00E2191C" w:rsidRPr="00394121" w:rsidRDefault="00E2191C" w:rsidP="00E2191C">
            <w:pPr>
              <w:autoSpaceDE w:val="0"/>
              <w:autoSpaceDN w:val="0"/>
              <w:adjustRightInd w:val="0"/>
              <w:spacing w:after="0" w:line="240" w:lineRule="auto"/>
              <w:jc w:val="right"/>
              <w:rPr>
                <w:rFonts w:ascii="Calibri" w:hAnsi="Calibri" w:cs="Calibri"/>
              </w:rPr>
            </w:pPr>
            <w:r>
              <w:rPr>
                <w:rFonts w:ascii="Calibri" w:hAnsi="Calibri" w:cs="Calibri"/>
              </w:rPr>
              <w:t>34,950</w:t>
            </w:r>
          </w:p>
        </w:tc>
      </w:tr>
      <w:tr w:rsidR="00E2191C" w14:paraId="0EEE11D1"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0070C0"/>
          </w:tcPr>
          <w:p w14:paraId="69DBF378"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School of Criminal Justice</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36182AF8" w14:textId="77777777" w:rsidR="00E2191C" w:rsidRDefault="00E2191C" w:rsidP="00E2191C">
            <w:pPr>
              <w:tabs>
                <w:tab w:val="decimal" w:pos="1249"/>
              </w:tabs>
              <w:autoSpaceDE w:val="0"/>
              <w:autoSpaceDN w:val="0"/>
              <w:adjustRightInd w:val="0"/>
              <w:spacing w:after="0" w:line="240" w:lineRule="auto"/>
              <w:rPr>
                <w:rFonts w:ascii="Calibri" w:hAnsi="Calibri" w:cs="Calibri"/>
                <w:color w:val="000000"/>
              </w:rPr>
            </w:pPr>
            <w:r w:rsidRPr="00404BA4">
              <w:rPr>
                <w:rFonts w:ascii="Calibri" w:hAnsi="Calibri" w:cs="Calibri"/>
                <w:b/>
                <w:color w:val="FFFFFF" w:themeColor="background1"/>
              </w:rPr>
              <w:t>576,842</w:t>
            </w:r>
            <w:r>
              <w:rPr>
                <w:rFonts w:ascii="Calibri" w:hAnsi="Calibri" w:cs="Calibri"/>
                <w:b/>
                <w:color w:val="000000"/>
              </w:rPr>
              <w:tab/>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583546E8" w14:textId="77777777" w:rsidR="00E2191C" w:rsidRPr="00FE3023" w:rsidRDefault="00E2191C" w:rsidP="00E2191C">
            <w:pPr>
              <w:tabs>
                <w:tab w:val="decimal" w:pos="1316"/>
              </w:tabs>
              <w:autoSpaceDE w:val="0"/>
              <w:autoSpaceDN w:val="0"/>
              <w:adjustRightInd w:val="0"/>
              <w:spacing w:after="0" w:line="240" w:lineRule="auto"/>
              <w:rPr>
                <w:rFonts w:ascii="Calibri" w:hAnsi="Calibri" w:cs="Calibri"/>
                <w:b/>
                <w:color w:val="000000"/>
              </w:rPr>
            </w:pPr>
            <w:r w:rsidRPr="00FE3023">
              <w:rPr>
                <w:rFonts w:ascii="Calibri" w:hAnsi="Calibri" w:cs="Calibri"/>
                <w:b/>
                <w:color w:val="FFFFFF" w:themeColor="background1"/>
              </w:rPr>
              <w:t>2,76</w:t>
            </w:r>
            <w:r>
              <w:rPr>
                <w:rFonts w:ascii="Calibri" w:hAnsi="Calibri" w:cs="Calibri"/>
                <w:b/>
                <w:color w:val="FFFFFF" w:themeColor="background1"/>
              </w:rPr>
              <w:t>1</w:t>
            </w:r>
            <w:r w:rsidRPr="00FE3023">
              <w:rPr>
                <w:rFonts w:ascii="Calibri" w:hAnsi="Calibri" w:cs="Calibri"/>
                <w:b/>
                <w:color w:val="FFFFFF" w:themeColor="background1"/>
              </w:rPr>
              <w:t>,</w:t>
            </w:r>
            <w:r>
              <w:rPr>
                <w:rFonts w:ascii="Calibri" w:hAnsi="Calibri" w:cs="Calibri"/>
                <w:b/>
                <w:color w:val="FFFFFF" w:themeColor="background1"/>
              </w:rPr>
              <w:t>762</w:t>
            </w:r>
          </w:p>
        </w:tc>
      </w:tr>
      <w:tr w:rsidR="00E2191C" w14:paraId="0AAC9D0E"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0070C0"/>
          </w:tcPr>
          <w:p w14:paraId="5E2E491A"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Graduate School-Newark</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30B763E8" w14:textId="77777777" w:rsidR="00E2191C" w:rsidRDefault="00E2191C" w:rsidP="00E2191C">
            <w:pPr>
              <w:tabs>
                <w:tab w:val="decimal" w:pos="1249"/>
              </w:tabs>
              <w:autoSpaceDE w:val="0"/>
              <w:autoSpaceDN w:val="0"/>
              <w:adjustRightInd w:val="0"/>
              <w:spacing w:after="0" w:line="240" w:lineRule="auto"/>
              <w:rPr>
                <w:rFonts w:ascii="Calibri" w:hAnsi="Calibri" w:cs="Calibri"/>
                <w:color w:val="000000"/>
              </w:rPr>
            </w:pPr>
            <w:r>
              <w:rPr>
                <w:rFonts w:ascii="Calibri" w:hAnsi="Calibri" w:cs="Calibri"/>
                <w:b/>
                <w:bCs/>
                <w:color w:val="FFFFFF" w:themeColor="background1"/>
              </w:rPr>
              <w:t>517,160</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06807F9F" w14:textId="77777777" w:rsidR="00E2191C" w:rsidRPr="00FE3023" w:rsidRDefault="00E2191C" w:rsidP="00E2191C">
            <w:pPr>
              <w:tabs>
                <w:tab w:val="decimal" w:pos="1307"/>
              </w:tabs>
              <w:autoSpaceDE w:val="0"/>
              <w:autoSpaceDN w:val="0"/>
              <w:adjustRightInd w:val="0"/>
              <w:spacing w:after="0" w:line="240" w:lineRule="auto"/>
              <w:jc w:val="both"/>
              <w:rPr>
                <w:rFonts w:ascii="Calibri" w:hAnsi="Calibri" w:cs="Calibri"/>
                <w:b/>
                <w:color w:val="000000"/>
              </w:rPr>
            </w:pPr>
            <w:r w:rsidRPr="00FE3023">
              <w:rPr>
                <w:rFonts w:ascii="Calibri" w:hAnsi="Calibri" w:cs="Calibri"/>
                <w:b/>
                <w:color w:val="FFFFFF" w:themeColor="background1"/>
              </w:rPr>
              <w:t>517,160</w:t>
            </w:r>
          </w:p>
        </w:tc>
      </w:tr>
      <w:tr w:rsidR="00E2191C" w14:paraId="5F55C48E"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0070C0"/>
          </w:tcPr>
          <w:p w14:paraId="1B11CE99"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Law School-Newark</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152F7304" w14:textId="77777777" w:rsidR="00E2191C" w:rsidRDefault="00E2191C" w:rsidP="00E2191C">
            <w:pPr>
              <w:tabs>
                <w:tab w:val="decimal" w:pos="1249"/>
              </w:tabs>
              <w:autoSpaceDE w:val="0"/>
              <w:autoSpaceDN w:val="0"/>
              <w:adjustRightInd w:val="0"/>
              <w:spacing w:after="0" w:line="240" w:lineRule="auto"/>
              <w:rPr>
                <w:rFonts w:ascii="Calibri" w:hAnsi="Calibri" w:cs="Calibri"/>
                <w:color w:val="000000"/>
              </w:rPr>
            </w:pPr>
            <w:r>
              <w:rPr>
                <w:rFonts w:ascii="Calibri" w:hAnsi="Calibri" w:cs="Calibri"/>
                <w:b/>
                <w:bCs/>
                <w:color w:val="FFFFFF" w:themeColor="background1"/>
              </w:rPr>
              <w:t>319,016</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585C131A" w14:textId="77777777" w:rsidR="00E2191C" w:rsidRPr="00FE3023" w:rsidRDefault="00E2191C" w:rsidP="00E2191C">
            <w:pPr>
              <w:tabs>
                <w:tab w:val="decimal" w:pos="1316"/>
              </w:tabs>
              <w:autoSpaceDE w:val="0"/>
              <w:autoSpaceDN w:val="0"/>
              <w:adjustRightInd w:val="0"/>
              <w:spacing w:after="0" w:line="240" w:lineRule="auto"/>
              <w:rPr>
                <w:rFonts w:ascii="Calibri" w:hAnsi="Calibri" w:cs="Calibri"/>
                <w:b/>
                <w:color w:val="000000"/>
              </w:rPr>
            </w:pPr>
            <w:r w:rsidRPr="00FE3023">
              <w:rPr>
                <w:rFonts w:ascii="Calibri" w:hAnsi="Calibri" w:cs="Calibri"/>
                <w:b/>
                <w:color w:val="FFFFFF" w:themeColor="background1"/>
              </w:rPr>
              <w:t>1,</w:t>
            </w:r>
            <w:r>
              <w:rPr>
                <w:rFonts w:ascii="Calibri" w:hAnsi="Calibri" w:cs="Calibri"/>
                <w:b/>
                <w:color w:val="FFFFFF" w:themeColor="background1"/>
              </w:rPr>
              <w:t>044</w:t>
            </w:r>
            <w:r w:rsidRPr="00FE3023">
              <w:rPr>
                <w:rFonts w:ascii="Calibri" w:hAnsi="Calibri" w:cs="Calibri"/>
                <w:b/>
                <w:color w:val="FFFFFF" w:themeColor="background1"/>
              </w:rPr>
              <w:t>,</w:t>
            </w:r>
            <w:r>
              <w:rPr>
                <w:rFonts w:ascii="Calibri" w:hAnsi="Calibri" w:cs="Calibri"/>
                <w:b/>
                <w:color w:val="FFFFFF" w:themeColor="background1"/>
              </w:rPr>
              <w:t>504</w:t>
            </w:r>
          </w:p>
        </w:tc>
      </w:tr>
      <w:tr w:rsidR="00E2191C" w14:paraId="269F3051"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shd w:val="clear" w:color="auto" w:fill="0070C0"/>
          </w:tcPr>
          <w:p w14:paraId="78625BF1"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sidRPr="00B645B4">
              <w:rPr>
                <w:rFonts w:ascii="Calibri" w:hAnsi="Calibri" w:cs="Calibri"/>
                <w:b/>
                <w:bCs/>
                <w:color w:val="FFFFFF" w:themeColor="background1"/>
              </w:rPr>
              <w:t>School of Public Affairs &amp; Administration</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706E1D04" w14:textId="77777777" w:rsidR="00E2191C" w:rsidRDefault="00E2191C" w:rsidP="00E2191C">
            <w:pPr>
              <w:tabs>
                <w:tab w:val="decimal" w:pos="1249"/>
              </w:tabs>
              <w:autoSpaceDE w:val="0"/>
              <w:autoSpaceDN w:val="0"/>
              <w:adjustRightInd w:val="0"/>
              <w:spacing w:after="0" w:line="240" w:lineRule="auto"/>
              <w:rPr>
                <w:rFonts w:ascii="Calibri" w:hAnsi="Calibri" w:cs="Calibri"/>
                <w:color w:val="000000"/>
              </w:rPr>
            </w:pPr>
            <w:r>
              <w:rPr>
                <w:rFonts w:ascii="Calibri" w:hAnsi="Calibri" w:cs="Calibri"/>
                <w:b/>
                <w:bCs/>
                <w:color w:val="FFFFFF" w:themeColor="background1"/>
              </w:rPr>
              <w:t>95,000</w:t>
            </w:r>
          </w:p>
        </w:tc>
        <w:tc>
          <w:tcPr>
            <w:tcW w:w="1918" w:type="dxa"/>
            <w:tcBorders>
              <w:top w:val="single" w:sz="12" w:space="0" w:color="auto"/>
              <w:left w:val="single" w:sz="12" w:space="0" w:color="auto"/>
              <w:bottom w:val="single" w:sz="12" w:space="0" w:color="auto"/>
              <w:right w:val="single" w:sz="12" w:space="0" w:color="auto"/>
            </w:tcBorders>
            <w:shd w:val="clear" w:color="auto" w:fill="0070C0"/>
          </w:tcPr>
          <w:p w14:paraId="4B5C1505" w14:textId="77777777" w:rsidR="00E2191C" w:rsidRPr="00FE3023" w:rsidRDefault="00E2191C" w:rsidP="00E2191C">
            <w:pPr>
              <w:tabs>
                <w:tab w:val="decimal" w:pos="1335"/>
              </w:tabs>
              <w:autoSpaceDE w:val="0"/>
              <w:autoSpaceDN w:val="0"/>
              <w:adjustRightInd w:val="0"/>
              <w:spacing w:after="0" w:line="240" w:lineRule="auto"/>
              <w:rPr>
                <w:rFonts w:ascii="Calibri" w:hAnsi="Calibri" w:cs="Calibri"/>
                <w:b/>
                <w:color w:val="000000"/>
              </w:rPr>
            </w:pPr>
            <w:r w:rsidRPr="00FE3023">
              <w:rPr>
                <w:rFonts w:ascii="Calibri" w:hAnsi="Calibri" w:cs="Calibri"/>
                <w:b/>
                <w:color w:val="FFFFFF" w:themeColor="background1"/>
              </w:rPr>
              <w:t>5</w:t>
            </w:r>
            <w:r>
              <w:rPr>
                <w:rFonts w:ascii="Calibri" w:hAnsi="Calibri" w:cs="Calibri"/>
                <w:b/>
                <w:color w:val="FFFFFF" w:themeColor="background1"/>
              </w:rPr>
              <w:t>42</w:t>
            </w:r>
            <w:r w:rsidRPr="00FE3023">
              <w:rPr>
                <w:rFonts w:ascii="Calibri" w:hAnsi="Calibri" w:cs="Calibri"/>
                <w:b/>
                <w:color w:val="FFFFFF" w:themeColor="background1"/>
              </w:rPr>
              <w:t>,</w:t>
            </w:r>
            <w:r>
              <w:rPr>
                <w:rFonts w:ascii="Calibri" w:hAnsi="Calibri" w:cs="Calibri"/>
                <w:b/>
                <w:color w:val="FFFFFF" w:themeColor="background1"/>
              </w:rPr>
              <w:t>127</w:t>
            </w:r>
          </w:p>
        </w:tc>
      </w:tr>
      <w:tr w:rsidR="00E2191C" w14:paraId="0F38B0F0" w14:textId="77777777" w:rsidTr="005F71C0">
        <w:trPr>
          <w:trHeight w:val="305"/>
          <w:jc w:val="center"/>
        </w:trPr>
        <w:tc>
          <w:tcPr>
            <w:tcW w:w="5936" w:type="dxa"/>
            <w:tcBorders>
              <w:top w:val="single" w:sz="12" w:space="0" w:color="auto"/>
              <w:left w:val="single" w:sz="12" w:space="0" w:color="auto"/>
              <w:bottom w:val="single" w:sz="12" w:space="0" w:color="auto"/>
              <w:right w:val="single" w:sz="12" w:space="0" w:color="auto"/>
            </w:tcBorders>
          </w:tcPr>
          <w:p w14:paraId="440D628D" w14:textId="77777777" w:rsidR="00E2191C" w:rsidRDefault="00E2191C" w:rsidP="00E2191C">
            <w:pPr>
              <w:tabs>
                <w:tab w:val="left" w:pos="285"/>
              </w:tabs>
              <w:autoSpaceDE w:val="0"/>
              <w:autoSpaceDN w:val="0"/>
              <w:adjustRightInd w:val="0"/>
              <w:spacing w:after="0" w:line="240" w:lineRule="auto"/>
              <w:rPr>
                <w:rFonts w:ascii="Calibri" w:hAnsi="Calibri" w:cs="Calibri"/>
                <w:color w:val="000000"/>
              </w:rPr>
            </w:pPr>
            <w:r w:rsidRPr="006A69E3">
              <w:rPr>
                <w:rFonts w:ascii="Calibri" w:hAnsi="Calibri" w:cs="Calibri"/>
                <w:b/>
                <w:bCs/>
                <w:color w:val="000000"/>
                <w:sz w:val="24"/>
                <w:szCs w:val="24"/>
              </w:rPr>
              <w:t>Total</w:t>
            </w:r>
            <w:r>
              <w:rPr>
                <w:rFonts w:ascii="Calibri" w:hAnsi="Calibri" w:cs="Calibri"/>
                <w:b/>
                <w:bCs/>
                <w:color w:val="000000"/>
                <w:sz w:val="24"/>
                <w:szCs w:val="24"/>
              </w:rPr>
              <w:t xml:space="preserve"> Request</w:t>
            </w:r>
          </w:p>
        </w:tc>
        <w:tc>
          <w:tcPr>
            <w:tcW w:w="1918" w:type="dxa"/>
            <w:tcBorders>
              <w:top w:val="single" w:sz="12" w:space="0" w:color="auto"/>
              <w:left w:val="single" w:sz="12" w:space="0" w:color="auto"/>
              <w:bottom w:val="single" w:sz="12" w:space="0" w:color="auto"/>
              <w:right w:val="single" w:sz="12" w:space="0" w:color="auto"/>
            </w:tcBorders>
          </w:tcPr>
          <w:p w14:paraId="508A8DDE" w14:textId="77777777" w:rsidR="00E2191C" w:rsidRDefault="00E2191C" w:rsidP="00E2191C">
            <w:pPr>
              <w:autoSpaceDE w:val="0"/>
              <w:autoSpaceDN w:val="0"/>
              <w:adjustRightInd w:val="0"/>
              <w:spacing w:after="0" w:line="240" w:lineRule="auto"/>
              <w:jc w:val="right"/>
              <w:rPr>
                <w:rFonts w:ascii="Calibri" w:hAnsi="Calibri" w:cs="Calibri"/>
                <w:color w:val="000000"/>
              </w:rPr>
            </w:pPr>
            <w:r>
              <w:rPr>
                <w:rFonts w:ascii="Calibri" w:hAnsi="Calibri" w:cs="Calibri"/>
                <w:b/>
                <w:bCs/>
                <w:sz w:val="24"/>
                <w:szCs w:val="24"/>
              </w:rPr>
              <w:t>$</w:t>
            </w:r>
            <w:r w:rsidRPr="00404BA4">
              <w:rPr>
                <w:rFonts w:ascii="Calibri" w:hAnsi="Calibri" w:cs="Calibri"/>
                <w:b/>
                <w:bCs/>
                <w:sz w:val="24"/>
                <w:szCs w:val="24"/>
              </w:rPr>
              <w:t>52</w:t>
            </w:r>
            <w:r>
              <w:rPr>
                <w:rFonts w:ascii="Calibri" w:hAnsi="Calibri" w:cs="Calibri"/>
                <w:b/>
                <w:bCs/>
                <w:sz w:val="24"/>
                <w:szCs w:val="24"/>
              </w:rPr>
              <w:t>,</w:t>
            </w:r>
            <w:r w:rsidRPr="00404BA4">
              <w:rPr>
                <w:rFonts w:ascii="Calibri" w:hAnsi="Calibri" w:cs="Calibri"/>
                <w:b/>
                <w:bCs/>
                <w:sz w:val="24"/>
                <w:szCs w:val="24"/>
              </w:rPr>
              <w:t>040</w:t>
            </w:r>
            <w:r>
              <w:rPr>
                <w:rFonts w:ascii="Calibri" w:hAnsi="Calibri" w:cs="Calibri"/>
                <w:b/>
                <w:bCs/>
                <w:sz w:val="24"/>
                <w:szCs w:val="24"/>
              </w:rPr>
              <w:t>,</w:t>
            </w:r>
            <w:r w:rsidRPr="00404BA4">
              <w:rPr>
                <w:rFonts w:ascii="Calibri" w:hAnsi="Calibri" w:cs="Calibri"/>
                <w:b/>
                <w:bCs/>
                <w:sz w:val="24"/>
                <w:szCs w:val="24"/>
              </w:rPr>
              <w:t>953</w:t>
            </w:r>
          </w:p>
        </w:tc>
        <w:tc>
          <w:tcPr>
            <w:tcW w:w="1918" w:type="dxa"/>
            <w:tcBorders>
              <w:top w:val="single" w:sz="12" w:space="0" w:color="auto"/>
              <w:left w:val="single" w:sz="12" w:space="0" w:color="auto"/>
              <w:bottom w:val="single" w:sz="12" w:space="0" w:color="auto"/>
              <w:right w:val="single" w:sz="12" w:space="0" w:color="auto"/>
            </w:tcBorders>
          </w:tcPr>
          <w:p w14:paraId="6E7164E6" w14:textId="77777777" w:rsidR="00E2191C" w:rsidRPr="00EB5420" w:rsidRDefault="00E2191C" w:rsidP="00E2191C">
            <w:pPr>
              <w:autoSpaceDE w:val="0"/>
              <w:autoSpaceDN w:val="0"/>
              <w:adjustRightInd w:val="0"/>
              <w:spacing w:after="0" w:line="240" w:lineRule="auto"/>
              <w:jc w:val="right"/>
              <w:rPr>
                <w:rFonts w:ascii="Calibri" w:hAnsi="Calibri" w:cs="Calibri"/>
                <w:b/>
                <w:color w:val="000000"/>
                <w:sz w:val="24"/>
                <w:szCs w:val="24"/>
              </w:rPr>
            </w:pPr>
            <w:r>
              <w:rPr>
                <w:rFonts w:ascii="Calibri" w:hAnsi="Calibri" w:cs="Calibri"/>
                <w:b/>
                <w:color w:val="000000"/>
                <w:sz w:val="24"/>
                <w:szCs w:val="24"/>
              </w:rPr>
              <w:t>$</w:t>
            </w:r>
            <w:r w:rsidRPr="00EB5420">
              <w:rPr>
                <w:rFonts w:ascii="Calibri" w:hAnsi="Calibri" w:cs="Calibri"/>
                <w:b/>
                <w:color w:val="000000"/>
                <w:sz w:val="24"/>
                <w:szCs w:val="24"/>
              </w:rPr>
              <w:t>52</w:t>
            </w:r>
            <w:r>
              <w:rPr>
                <w:rFonts w:ascii="Calibri" w:hAnsi="Calibri" w:cs="Calibri"/>
                <w:b/>
                <w:color w:val="000000"/>
                <w:sz w:val="24"/>
                <w:szCs w:val="24"/>
              </w:rPr>
              <w:t>,</w:t>
            </w:r>
            <w:r w:rsidRPr="00EB5420">
              <w:rPr>
                <w:rFonts w:ascii="Calibri" w:hAnsi="Calibri" w:cs="Calibri"/>
                <w:b/>
                <w:color w:val="000000"/>
                <w:sz w:val="24"/>
                <w:szCs w:val="24"/>
              </w:rPr>
              <w:t>475</w:t>
            </w:r>
            <w:r>
              <w:rPr>
                <w:rFonts w:ascii="Calibri" w:hAnsi="Calibri" w:cs="Calibri"/>
                <w:b/>
                <w:color w:val="000000"/>
                <w:sz w:val="24"/>
                <w:szCs w:val="24"/>
              </w:rPr>
              <w:t>,</w:t>
            </w:r>
            <w:r w:rsidRPr="00EB5420">
              <w:rPr>
                <w:rFonts w:ascii="Calibri" w:hAnsi="Calibri" w:cs="Calibri"/>
                <w:b/>
                <w:color w:val="000000"/>
                <w:sz w:val="24"/>
                <w:szCs w:val="24"/>
              </w:rPr>
              <w:t>184</w:t>
            </w:r>
          </w:p>
        </w:tc>
      </w:tr>
    </w:tbl>
    <w:p w14:paraId="210114D7" w14:textId="4CE5F22D" w:rsidR="00FE6F48" w:rsidRDefault="00FE6F48" w:rsidP="00E05BF8">
      <w:pPr>
        <w:pStyle w:val="NoSpacing"/>
        <w:rPr>
          <w:sz w:val="8"/>
          <w:szCs w:val="8"/>
        </w:rPr>
      </w:pPr>
    </w:p>
    <w:p w14:paraId="2C8887BC" w14:textId="0CCBF38B" w:rsidR="00E2191C" w:rsidRDefault="00E2191C" w:rsidP="00E05BF8">
      <w:pPr>
        <w:pStyle w:val="NoSpacing"/>
        <w:rPr>
          <w:sz w:val="8"/>
          <w:szCs w:val="8"/>
        </w:rPr>
      </w:pPr>
    </w:p>
    <w:p w14:paraId="074AD079" w14:textId="5C2C758A" w:rsidR="00E2191C" w:rsidRDefault="00E2191C" w:rsidP="00E05BF8">
      <w:pPr>
        <w:pStyle w:val="NoSpacing"/>
        <w:rPr>
          <w:sz w:val="8"/>
          <w:szCs w:val="8"/>
        </w:rPr>
      </w:pPr>
    </w:p>
    <w:p w14:paraId="30A62931" w14:textId="71871284" w:rsidR="00E2191C" w:rsidRDefault="00E2191C" w:rsidP="00E05BF8">
      <w:pPr>
        <w:pStyle w:val="NoSpacing"/>
        <w:rPr>
          <w:sz w:val="8"/>
          <w:szCs w:val="8"/>
        </w:rPr>
      </w:pPr>
    </w:p>
    <w:p w14:paraId="65DE4A5C" w14:textId="77777777" w:rsidR="00E2191C" w:rsidRDefault="00E2191C" w:rsidP="00E05BF8">
      <w:pPr>
        <w:pStyle w:val="NoSpacing"/>
        <w:rPr>
          <w:sz w:val="8"/>
          <w:szCs w:val="8"/>
        </w:rPr>
      </w:pPr>
    </w:p>
    <w:p w14:paraId="46CAFA9C" w14:textId="73FD1F64" w:rsidR="00FE6F48" w:rsidRDefault="00FE6F48" w:rsidP="00E05BF8">
      <w:pPr>
        <w:pStyle w:val="NoSpacing"/>
        <w:rPr>
          <w:sz w:val="8"/>
          <w:szCs w:val="8"/>
        </w:rPr>
      </w:pPr>
    </w:p>
    <w:p w14:paraId="50AA2EAC" w14:textId="2BCD5354" w:rsidR="00FE6F48" w:rsidRDefault="00FE6F48" w:rsidP="00E05BF8">
      <w:pPr>
        <w:pStyle w:val="NoSpacing"/>
        <w:rPr>
          <w:sz w:val="8"/>
          <w:szCs w:val="8"/>
        </w:rPr>
      </w:pPr>
    </w:p>
    <w:p w14:paraId="7F0284FE" w14:textId="1EB50F6B" w:rsidR="00FE6F48" w:rsidRDefault="00FE6F48" w:rsidP="00E05BF8">
      <w:pPr>
        <w:pStyle w:val="NoSpacing"/>
        <w:rPr>
          <w:sz w:val="8"/>
          <w:szCs w:val="8"/>
        </w:rPr>
      </w:pPr>
    </w:p>
    <w:p w14:paraId="231D3B30" w14:textId="33746692" w:rsidR="00FE6F48" w:rsidRDefault="00FE6F48" w:rsidP="00E05BF8">
      <w:pPr>
        <w:pStyle w:val="NoSpacing"/>
        <w:rPr>
          <w:sz w:val="8"/>
          <w:szCs w:val="8"/>
        </w:rPr>
      </w:pPr>
    </w:p>
    <w:p w14:paraId="138FC97B" w14:textId="0E313061" w:rsidR="00FE6F48" w:rsidRDefault="00FE6F48" w:rsidP="00E05BF8">
      <w:pPr>
        <w:pStyle w:val="NoSpacing"/>
        <w:rPr>
          <w:sz w:val="8"/>
          <w:szCs w:val="8"/>
        </w:rPr>
      </w:pPr>
    </w:p>
    <w:p w14:paraId="1019B1AA" w14:textId="44C1719E" w:rsidR="00FE6F48" w:rsidRDefault="00FE6F48" w:rsidP="00E05BF8">
      <w:pPr>
        <w:pStyle w:val="NoSpacing"/>
        <w:rPr>
          <w:sz w:val="8"/>
          <w:szCs w:val="8"/>
        </w:rPr>
      </w:pPr>
    </w:p>
    <w:p w14:paraId="4C309057" w14:textId="7E1E408E" w:rsidR="00FE6F48" w:rsidRDefault="00FE6F48" w:rsidP="00E05BF8">
      <w:pPr>
        <w:pStyle w:val="NoSpacing"/>
        <w:rPr>
          <w:sz w:val="8"/>
          <w:szCs w:val="8"/>
        </w:rPr>
      </w:pPr>
    </w:p>
    <w:p w14:paraId="699F7774" w14:textId="25B67E53" w:rsidR="00FE6F48" w:rsidRDefault="00FE6F48" w:rsidP="00E05BF8">
      <w:pPr>
        <w:pStyle w:val="NoSpacing"/>
        <w:rPr>
          <w:sz w:val="8"/>
          <w:szCs w:val="8"/>
        </w:rPr>
      </w:pPr>
    </w:p>
    <w:p w14:paraId="6519002E" w14:textId="0B28D03D" w:rsidR="00FE6F48" w:rsidRDefault="00FE6F48" w:rsidP="00E05BF8">
      <w:pPr>
        <w:pStyle w:val="NoSpacing"/>
        <w:rPr>
          <w:sz w:val="8"/>
          <w:szCs w:val="8"/>
        </w:rPr>
      </w:pPr>
    </w:p>
    <w:p w14:paraId="37C95A60" w14:textId="429CE0C7" w:rsidR="00FE6F48" w:rsidRDefault="00FE6F48" w:rsidP="00E05BF8">
      <w:pPr>
        <w:pStyle w:val="NoSpacing"/>
        <w:rPr>
          <w:sz w:val="8"/>
          <w:szCs w:val="8"/>
        </w:rPr>
      </w:pPr>
    </w:p>
    <w:p w14:paraId="17680C36" w14:textId="0DA925E6" w:rsidR="00FE6F48" w:rsidRDefault="00FE6F48" w:rsidP="00E05BF8">
      <w:pPr>
        <w:pStyle w:val="NoSpacing"/>
        <w:rPr>
          <w:sz w:val="8"/>
          <w:szCs w:val="8"/>
        </w:rPr>
      </w:pPr>
    </w:p>
    <w:p w14:paraId="2D1F9776" w14:textId="30025878" w:rsidR="00FE6F48" w:rsidRDefault="00FE6F48" w:rsidP="00E05BF8">
      <w:pPr>
        <w:pStyle w:val="NoSpacing"/>
        <w:rPr>
          <w:sz w:val="8"/>
          <w:szCs w:val="8"/>
        </w:rPr>
      </w:pPr>
    </w:p>
    <w:p w14:paraId="6508BBD3" w14:textId="1B1A6B64" w:rsidR="00FE6F48" w:rsidRDefault="00FE6F48" w:rsidP="00E05BF8">
      <w:pPr>
        <w:pStyle w:val="NoSpacing"/>
        <w:rPr>
          <w:sz w:val="8"/>
          <w:szCs w:val="8"/>
        </w:rPr>
      </w:pPr>
    </w:p>
    <w:p w14:paraId="5F9697B8" w14:textId="2F47571F" w:rsidR="00FE6F48" w:rsidRDefault="00FE6F48" w:rsidP="00E05BF8">
      <w:pPr>
        <w:pStyle w:val="NoSpacing"/>
        <w:rPr>
          <w:sz w:val="8"/>
          <w:szCs w:val="8"/>
        </w:rPr>
      </w:pPr>
    </w:p>
    <w:p w14:paraId="5EE5FB9A" w14:textId="37F23DC1" w:rsidR="00FE6F48" w:rsidRDefault="00FE6F48" w:rsidP="00E05BF8">
      <w:pPr>
        <w:pStyle w:val="NoSpacing"/>
        <w:rPr>
          <w:sz w:val="8"/>
          <w:szCs w:val="8"/>
        </w:rPr>
      </w:pPr>
    </w:p>
    <w:p w14:paraId="6337E3C9" w14:textId="722A8B94" w:rsidR="00FE6F48" w:rsidRDefault="00FE6F48" w:rsidP="00E05BF8">
      <w:pPr>
        <w:pStyle w:val="NoSpacing"/>
        <w:rPr>
          <w:sz w:val="8"/>
          <w:szCs w:val="8"/>
        </w:rPr>
      </w:pPr>
    </w:p>
    <w:p w14:paraId="6539ACBE" w14:textId="70A4D827" w:rsidR="00FE6F48" w:rsidRDefault="00FE6F48" w:rsidP="00E05BF8">
      <w:pPr>
        <w:pStyle w:val="NoSpacing"/>
        <w:rPr>
          <w:sz w:val="8"/>
          <w:szCs w:val="8"/>
        </w:rPr>
      </w:pPr>
    </w:p>
    <w:p w14:paraId="7F0535EB" w14:textId="05F26BFD" w:rsidR="00FE6F48" w:rsidRDefault="00FE6F48" w:rsidP="00E05BF8">
      <w:pPr>
        <w:pStyle w:val="NoSpacing"/>
        <w:rPr>
          <w:sz w:val="8"/>
          <w:szCs w:val="8"/>
        </w:rPr>
      </w:pPr>
    </w:p>
    <w:p w14:paraId="402586E0" w14:textId="7AB42187" w:rsidR="00FE6F48" w:rsidRDefault="00FE6F48" w:rsidP="00E05BF8">
      <w:pPr>
        <w:pStyle w:val="NoSpacing"/>
        <w:rPr>
          <w:sz w:val="8"/>
          <w:szCs w:val="8"/>
        </w:rPr>
      </w:pPr>
    </w:p>
    <w:p w14:paraId="6B77364B" w14:textId="576ADDFF" w:rsidR="00FE6F48" w:rsidRDefault="00FE6F48" w:rsidP="00E05BF8">
      <w:pPr>
        <w:pStyle w:val="NoSpacing"/>
        <w:rPr>
          <w:sz w:val="8"/>
          <w:szCs w:val="8"/>
        </w:rPr>
      </w:pPr>
    </w:p>
    <w:p w14:paraId="39D35821" w14:textId="7BE8B151" w:rsidR="00FE6F48" w:rsidRDefault="00FE6F48" w:rsidP="00E05BF8">
      <w:pPr>
        <w:pStyle w:val="NoSpacing"/>
        <w:rPr>
          <w:sz w:val="8"/>
          <w:szCs w:val="8"/>
        </w:rPr>
      </w:pPr>
    </w:p>
    <w:p w14:paraId="28E76DA2" w14:textId="5165A768" w:rsidR="00FE6F48" w:rsidRDefault="00FE6F48" w:rsidP="00E05BF8">
      <w:pPr>
        <w:pStyle w:val="NoSpacing"/>
        <w:rPr>
          <w:sz w:val="8"/>
          <w:szCs w:val="8"/>
        </w:rPr>
      </w:pPr>
    </w:p>
    <w:p w14:paraId="43D42C87" w14:textId="3DBD1886" w:rsidR="00FE6F48" w:rsidRDefault="00FE6F48" w:rsidP="00E05BF8">
      <w:pPr>
        <w:pStyle w:val="NoSpacing"/>
        <w:rPr>
          <w:sz w:val="8"/>
          <w:szCs w:val="8"/>
        </w:rPr>
      </w:pPr>
    </w:p>
    <w:p w14:paraId="1A62B296" w14:textId="5769D92A" w:rsidR="00FE6F48" w:rsidRDefault="00FE6F48" w:rsidP="00E05BF8">
      <w:pPr>
        <w:pStyle w:val="NoSpacing"/>
        <w:rPr>
          <w:sz w:val="8"/>
          <w:szCs w:val="8"/>
        </w:rPr>
      </w:pPr>
    </w:p>
    <w:p w14:paraId="12BD14B3" w14:textId="7ACFD4D7" w:rsidR="00FE6F48" w:rsidRDefault="00FE6F48" w:rsidP="00E05BF8">
      <w:pPr>
        <w:pStyle w:val="NoSpacing"/>
        <w:rPr>
          <w:sz w:val="8"/>
          <w:szCs w:val="8"/>
        </w:rPr>
      </w:pPr>
    </w:p>
    <w:p w14:paraId="122536B1" w14:textId="38AFDE12" w:rsidR="00FE6F48" w:rsidRDefault="00FE6F48" w:rsidP="00E05BF8">
      <w:pPr>
        <w:pStyle w:val="NoSpacing"/>
        <w:rPr>
          <w:sz w:val="8"/>
          <w:szCs w:val="8"/>
        </w:rPr>
      </w:pPr>
    </w:p>
    <w:p w14:paraId="4DE7341A" w14:textId="39C6A1F0" w:rsidR="00FE6F48" w:rsidRDefault="00FE6F48" w:rsidP="00E05BF8">
      <w:pPr>
        <w:pStyle w:val="NoSpacing"/>
        <w:rPr>
          <w:sz w:val="8"/>
          <w:szCs w:val="8"/>
        </w:rPr>
      </w:pPr>
    </w:p>
    <w:p w14:paraId="143F3B86" w14:textId="58DB3428" w:rsidR="00FE6F48" w:rsidRDefault="00FE6F48" w:rsidP="00E05BF8">
      <w:pPr>
        <w:pStyle w:val="NoSpacing"/>
        <w:rPr>
          <w:sz w:val="8"/>
          <w:szCs w:val="8"/>
        </w:rPr>
      </w:pPr>
    </w:p>
    <w:p w14:paraId="6C6CD060" w14:textId="2582D7A8" w:rsidR="00FE6F48" w:rsidRDefault="00FE6F48" w:rsidP="00E05BF8">
      <w:pPr>
        <w:pStyle w:val="NoSpacing"/>
        <w:rPr>
          <w:sz w:val="8"/>
          <w:szCs w:val="8"/>
        </w:rPr>
      </w:pPr>
    </w:p>
    <w:p w14:paraId="27980759" w14:textId="0E5EA778" w:rsidR="00FE6F48" w:rsidRDefault="00FE6F48" w:rsidP="00E05BF8">
      <w:pPr>
        <w:pStyle w:val="NoSpacing"/>
        <w:rPr>
          <w:sz w:val="8"/>
          <w:szCs w:val="8"/>
        </w:rPr>
      </w:pPr>
    </w:p>
    <w:tbl>
      <w:tblPr>
        <w:tblpPr w:leftFromText="180" w:rightFromText="180" w:vertAnchor="text" w:horzAnchor="margin" w:tblpX="-455" w:tblpY="-6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50"/>
        <w:gridCol w:w="798"/>
        <w:gridCol w:w="1222"/>
        <w:gridCol w:w="600"/>
        <w:gridCol w:w="1160"/>
        <w:gridCol w:w="540"/>
        <w:gridCol w:w="1110"/>
        <w:gridCol w:w="600"/>
        <w:gridCol w:w="1260"/>
        <w:gridCol w:w="720"/>
      </w:tblGrid>
      <w:tr w:rsidR="00F42546" w:rsidRPr="0018209C" w14:paraId="3BD694AA" w14:textId="77777777" w:rsidTr="00F42546">
        <w:trPr>
          <w:trHeight w:val="255"/>
        </w:trPr>
        <w:tc>
          <w:tcPr>
            <w:tcW w:w="10975" w:type="dxa"/>
            <w:gridSpan w:val="11"/>
            <w:shd w:val="clear" w:color="auto" w:fill="auto"/>
            <w:noWrap/>
            <w:hideMark/>
          </w:tcPr>
          <w:p w14:paraId="1360051A" w14:textId="77777777" w:rsidR="00F42546" w:rsidRPr="006B3B0D" w:rsidRDefault="00F42546" w:rsidP="00F42546">
            <w:pPr>
              <w:spacing w:after="0" w:line="240" w:lineRule="auto"/>
              <w:ind w:left="-570"/>
              <w:jc w:val="center"/>
              <w:rPr>
                <w:rFonts w:eastAsia="Times New Roman" w:cs="Tahoma"/>
                <w:b/>
                <w:bCs/>
                <w:color w:val="4D4D4D"/>
                <w:sz w:val="32"/>
                <w:szCs w:val="32"/>
              </w:rPr>
            </w:pPr>
            <w:r w:rsidRPr="006B3B0D">
              <w:rPr>
                <w:rFonts w:eastAsia="Times New Roman" w:cs="Tahoma"/>
                <w:b/>
                <w:bCs/>
                <w:color w:val="4D4D4D"/>
                <w:sz w:val="32"/>
                <w:szCs w:val="32"/>
              </w:rPr>
              <w:lastRenderedPageBreak/>
              <w:t>FY 201</w:t>
            </w:r>
            <w:r>
              <w:rPr>
                <w:rFonts w:eastAsia="Times New Roman" w:cs="Tahoma"/>
                <w:b/>
                <w:bCs/>
                <w:color w:val="4D4D4D"/>
                <w:sz w:val="32"/>
                <w:szCs w:val="32"/>
              </w:rPr>
              <w:t xml:space="preserve">9 </w:t>
            </w:r>
            <w:r w:rsidRPr="006B3B0D">
              <w:rPr>
                <w:rFonts w:eastAsia="Times New Roman" w:cs="Tahoma"/>
                <w:b/>
                <w:bCs/>
                <w:color w:val="4D4D4D"/>
                <w:sz w:val="32"/>
                <w:szCs w:val="32"/>
              </w:rPr>
              <w:t>Submitted Proposals by Request Amount ($) and Number (#)</w:t>
            </w:r>
          </w:p>
          <w:p w14:paraId="65B069C5" w14:textId="77777777" w:rsidR="00F42546" w:rsidRPr="00373B0F" w:rsidRDefault="00F42546" w:rsidP="00F42546">
            <w:pPr>
              <w:spacing w:after="0" w:line="240" w:lineRule="auto"/>
              <w:jc w:val="center"/>
              <w:rPr>
                <w:rFonts w:eastAsia="Times New Roman" w:cs="Times New Roman"/>
                <w:sz w:val="32"/>
                <w:szCs w:val="32"/>
              </w:rPr>
            </w:pPr>
            <w:r w:rsidRPr="006B3B0D">
              <w:rPr>
                <w:rFonts w:eastAsia="Times New Roman" w:cs="Tahoma"/>
                <w:b/>
                <w:bCs/>
                <w:color w:val="4D4D4D"/>
                <w:sz w:val="32"/>
                <w:szCs w:val="32"/>
              </w:rPr>
              <w:t>By source and RU-N unit</w:t>
            </w:r>
          </w:p>
        </w:tc>
      </w:tr>
      <w:tr w:rsidR="00F42546" w:rsidRPr="0018209C" w14:paraId="74FB0673" w14:textId="77777777" w:rsidTr="00F42546">
        <w:trPr>
          <w:trHeight w:val="255"/>
        </w:trPr>
        <w:tc>
          <w:tcPr>
            <w:tcW w:w="1615" w:type="dxa"/>
            <w:shd w:val="clear" w:color="auto" w:fill="auto"/>
            <w:noWrap/>
            <w:vAlign w:val="center"/>
            <w:hideMark/>
          </w:tcPr>
          <w:p w14:paraId="32121F64" w14:textId="77777777" w:rsidR="00F42546" w:rsidRPr="008038AB" w:rsidRDefault="00F42546" w:rsidP="00F42546">
            <w:pPr>
              <w:spacing w:after="0" w:line="240" w:lineRule="auto"/>
              <w:rPr>
                <w:rFonts w:eastAsia="Times New Roman" w:cs="Times New Roman"/>
                <w:b/>
                <w:bCs/>
              </w:rPr>
            </w:pPr>
          </w:p>
        </w:tc>
        <w:tc>
          <w:tcPr>
            <w:tcW w:w="2148" w:type="dxa"/>
            <w:gridSpan w:val="2"/>
            <w:shd w:val="clear" w:color="auto" w:fill="auto"/>
            <w:noWrap/>
            <w:vAlign w:val="center"/>
            <w:hideMark/>
          </w:tcPr>
          <w:p w14:paraId="7C4B0CCD" w14:textId="77777777" w:rsidR="00F42546" w:rsidRPr="008038AB" w:rsidRDefault="00F42546" w:rsidP="00F42546">
            <w:pPr>
              <w:spacing w:after="0" w:line="240" w:lineRule="auto"/>
              <w:jc w:val="center"/>
              <w:rPr>
                <w:rFonts w:eastAsia="Times New Roman" w:cs="Times New Roman"/>
                <w:b/>
                <w:bCs/>
              </w:rPr>
            </w:pPr>
            <w:r w:rsidRPr="003E7611">
              <w:rPr>
                <w:rFonts w:eastAsia="Times New Roman" w:cs="Times New Roman"/>
              </w:rPr>
              <w:t>$</w:t>
            </w:r>
          </w:p>
        </w:tc>
        <w:tc>
          <w:tcPr>
            <w:tcW w:w="1822" w:type="dxa"/>
            <w:gridSpan w:val="2"/>
            <w:shd w:val="clear" w:color="auto" w:fill="auto"/>
            <w:noWrap/>
            <w:vAlign w:val="center"/>
            <w:hideMark/>
          </w:tcPr>
          <w:p w14:paraId="66370DA1" w14:textId="77777777" w:rsidR="00F42546" w:rsidRPr="008038AB" w:rsidRDefault="00F42546" w:rsidP="00F42546">
            <w:pPr>
              <w:spacing w:after="0" w:line="240" w:lineRule="auto"/>
              <w:jc w:val="center"/>
              <w:rPr>
                <w:rFonts w:eastAsia="Times New Roman" w:cs="Times New Roman"/>
                <w:b/>
                <w:bCs/>
              </w:rPr>
            </w:pPr>
            <w:r w:rsidRPr="003E7611">
              <w:t>#</w:t>
            </w:r>
          </w:p>
        </w:tc>
        <w:tc>
          <w:tcPr>
            <w:tcW w:w="1700" w:type="dxa"/>
            <w:gridSpan w:val="2"/>
            <w:shd w:val="clear" w:color="auto" w:fill="auto"/>
            <w:noWrap/>
            <w:vAlign w:val="center"/>
            <w:hideMark/>
          </w:tcPr>
          <w:p w14:paraId="6912CEC0" w14:textId="77777777" w:rsidR="00F42546" w:rsidRPr="008038AB" w:rsidRDefault="00F42546" w:rsidP="00F42546">
            <w:pPr>
              <w:spacing w:after="0" w:line="240" w:lineRule="auto"/>
              <w:jc w:val="center"/>
              <w:rPr>
                <w:rFonts w:eastAsia="Times New Roman" w:cs="Times New Roman"/>
                <w:b/>
                <w:bCs/>
              </w:rPr>
            </w:pPr>
            <w:r w:rsidRPr="003E7611">
              <w:rPr>
                <w:rFonts w:eastAsia="Times New Roman" w:cs="Times New Roman"/>
              </w:rPr>
              <w:t>$</w:t>
            </w:r>
          </w:p>
        </w:tc>
        <w:tc>
          <w:tcPr>
            <w:tcW w:w="1710" w:type="dxa"/>
            <w:gridSpan w:val="2"/>
            <w:shd w:val="clear" w:color="auto" w:fill="auto"/>
            <w:noWrap/>
            <w:vAlign w:val="center"/>
            <w:hideMark/>
          </w:tcPr>
          <w:p w14:paraId="11927FDB" w14:textId="77777777" w:rsidR="00F42546" w:rsidRPr="008038AB" w:rsidRDefault="00F42546" w:rsidP="00F42546">
            <w:pPr>
              <w:spacing w:after="0" w:line="240" w:lineRule="auto"/>
              <w:jc w:val="center"/>
              <w:rPr>
                <w:rFonts w:eastAsia="Times New Roman" w:cs="Times New Roman"/>
                <w:b/>
                <w:bCs/>
              </w:rPr>
            </w:pPr>
            <w:r w:rsidRPr="003E7611">
              <w:t>#</w:t>
            </w:r>
          </w:p>
        </w:tc>
        <w:tc>
          <w:tcPr>
            <w:tcW w:w="1980" w:type="dxa"/>
            <w:gridSpan w:val="2"/>
            <w:shd w:val="clear" w:color="auto" w:fill="auto"/>
            <w:noWrap/>
            <w:vAlign w:val="center"/>
            <w:hideMark/>
          </w:tcPr>
          <w:p w14:paraId="3C3FC1CF" w14:textId="77777777" w:rsidR="00F42546" w:rsidRPr="008038AB" w:rsidRDefault="00F42546" w:rsidP="00F42546">
            <w:pPr>
              <w:spacing w:after="0" w:line="240" w:lineRule="auto"/>
              <w:jc w:val="center"/>
              <w:rPr>
                <w:rFonts w:eastAsia="Times New Roman" w:cs="Times New Roman"/>
                <w:b/>
                <w:bCs/>
              </w:rPr>
            </w:pPr>
            <w:r w:rsidRPr="003E7611">
              <w:rPr>
                <w:rFonts w:eastAsia="Times New Roman" w:cs="Times New Roman"/>
              </w:rPr>
              <w:t>$</w:t>
            </w:r>
          </w:p>
        </w:tc>
      </w:tr>
      <w:tr w:rsidR="00F42546" w:rsidRPr="0018209C" w14:paraId="7374A658" w14:textId="77777777" w:rsidTr="00F42546">
        <w:trPr>
          <w:trHeight w:val="197"/>
        </w:trPr>
        <w:tc>
          <w:tcPr>
            <w:tcW w:w="1615" w:type="dxa"/>
            <w:shd w:val="clear" w:color="auto" w:fill="auto"/>
            <w:noWrap/>
            <w:vAlign w:val="center"/>
          </w:tcPr>
          <w:p w14:paraId="5D336B54"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SASN</w:t>
            </w:r>
          </w:p>
        </w:tc>
        <w:tc>
          <w:tcPr>
            <w:tcW w:w="1350" w:type="dxa"/>
            <w:shd w:val="clear" w:color="auto" w:fill="DEEAF6" w:themeFill="accent1" w:themeFillTint="33"/>
            <w:noWrap/>
            <w:vAlign w:val="center"/>
          </w:tcPr>
          <w:p w14:paraId="18A9519B"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28,025,114</w:t>
            </w:r>
          </w:p>
        </w:tc>
        <w:tc>
          <w:tcPr>
            <w:tcW w:w="798" w:type="dxa"/>
            <w:shd w:val="clear" w:color="auto" w:fill="FFF2CC" w:themeFill="accent4" w:themeFillTint="33"/>
            <w:vAlign w:val="center"/>
          </w:tcPr>
          <w:p w14:paraId="32AC63DA"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90</w:t>
            </w:r>
          </w:p>
        </w:tc>
        <w:tc>
          <w:tcPr>
            <w:tcW w:w="1222" w:type="dxa"/>
            <w:shd w:val="clear" w:color="auto" w:fill="DEEAF6" w:themeFill="accent1" w:themeFillTint="33"/>
            <w:noWrap/>
            <w:vAlign w:val="center"/>
          </w:tcPr>
          <w:p w14:paraId="1A7F730C"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3,955,360</w:t>
            </w:r>
          </w:p>
        </w:tc>
        <w:tc>
          <w:tcPr>
            <w:tcW w:w="600" w:type="dxa"/>
            <w:shd w:val="clear" w:color="auto" w:fill="FFF2CC" w:themeFill="accent4" w:themeFillTint="33"/>
            <w:vAlign w:val="center"/>
          </w:tcPr>
          <w:p w14:paraId="266D4676"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69</w:t>
            </w:r>
          </w:p>
        </w:tc>
        <w:tc>
          <w:tcPr>
            <w:tcW w:w="1160" w:type="dxa"/>
            <w:shd w:val="clear" w:color="auto" w:fill="DEEAF6" w:themeFill="accent1" w:themeFillTint="33"/>
            <w:noWrap/>
            <w:vAlign w:val="center"/>
          </w:tcPr>
          <w:p w14:paraId="4934F20F"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727,533</w:t>
            </w:r>
          </w:p>
        </w:tc>
        <w:tc>
          <w:tcPr>
            <w:tcW w:w="540" w:type="dxa"/>
            <w:shd w:val="clear" w:color="auto" w:fill="FFF2CC" w:themeFill="accent4" w:themeFillTint="33"/>
            <w:vAlign w:val="center"/>
          </w:tcPr>
          <w:p w14:paraId="0F371772"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8</w:t>
            </w:r>
          </w:p>
        </w:tc>
        <w:tc>
          <w:tcPr>
            <w:tcW w:w="1110" w:type="dxa"/>
            <w:shd w:val="clear" w:color="auto" w:fill="DEEAF6" w:themeFill="accent1" w:themeFillTint="33"/>
            <w:noWrap/>
            <w:vAlign w:val="center"/>
          </w:tcPr>
          <w:p w14:paraId="4F8B3CC4"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434,216</w:t>
            </w:r>
          </w:p>
        </w:tc>
        <w:tc>
          <w:tcPr>
            <w:tcW w:w="600" w:type="dxa"/>
            <w:shd w:val="clear" w:color="auto" w:fill="FFF2CC" w:themeFill="accent4" w:themeFillTint="33"/>
            <w:vAlign w:val="center"/>
          </w:tcPr>
          <w:p w14:paraId="2BA70891" w14:textId="77777777" w:rsidR="00F42546" w:rsidRPr="008038AB" w:rsidRDefault="00F42546" w:rsidP="00F42546">
            <w:pPr>
              <w:spacing w:after="0" w:line="240" w:lineRule="auto"/>
              <w:jc w:val="center"/>
              <w:rPr>
                <w:rFonts w:eastAsia="Times New Roman" w:cs="Times New Roman"/>
              </w:rPr>
            </w:pPr>
            <w:r w:rsidRPr="003E7611">
              <w:rPr>
                <w:rFonts w:eastAsia="Times New Roman" w:cstheme="minorHAnsi"/>
              </w:rPr>
              <w:t>4</w:t>
            </w:r>
          </w:p>
        </w:tc>
        <w:tc>
          <w:tcPr>
            <w:tcW w:w="1260" w:type="dxa"/>
            <w:shd w:val="clear" w:color="auto" w:fill="DEEAF6" w:themeFill="accent1" w:themeFillTint="33"/>
            <w:noWrap/>
            <w:vAlign w:val="center"/>
          </w:tcPr>
          <w:p w14:paraId="42006297" w14:textId="77777777" w:rsidR="00F42546" w:rsidRPr="008038AB" w:rsidRDefault="00F42546" w:rsidP="00F42546">
            <w:pPr>
              <w:spacing w:after="0" w:line="240" w:lineRule="auto"/>
              <w:jc w:val="center"/>
              <w:rPr>
                <w:rFonts w:eastAsia="Times New Roman" w:cs="Times New Roman"/>
              </w:rPr>
            </w:pPr>
            <w:r w:rsidRPr="003E7611">
              <w:rPr>
                <w:rFonts w:cstheme="minorHAnsi"/>
                <w:color w:val="000000"/>
              </w:rPr>
              <w:t>33,142,223</w:t>
            </w:r>
          </w:p>
        </w:tc>
        <w:tc>
          <w:tcPr>
            <w:tcW w:w="720" w:type="dxa"/>
            <w:shd w:val="clear" w:color="auto" w:fill="FFF2CC" w:themeFill="accent4" w:themeFillTint="33"/>
            <w:vAlign w:val="center"/>
          </w:tcPr>
          <w:p w14:paraId="23D31260" w14:textId="77777777" w:rsidR="00F42546" w:rsidRPr="008038AB" w:rsidRDefault="00F42546" w:rsidP="00F42546">
            <w:pPr>
              <w:spacing w:after="0" w:line="240" w:lineRule="auto"/>
              <w:jc w:val="center"/>
              <w:rPr>
                <w:rFonts w:eastAsia="Times New Roman" w:cs="Times New Roman"/>
              </w:rPr>
            </w:pPr>
            <w:r w:rsidRPr="003E7611">
              <w:rPr>
                <w:rFonts w:cstheme="minorHAnsi"/>
                <w:color w:val="000000"/>
              </w:rPr>
              <w:t>171</w:t>
            </w:r>
          </w:p>
        </w:tc>
      </w:tr>
      <w:tr w:rsidR="00F42546" w:rsidRPr="0018209C" w14:paraId="7B5345CA" w14:textId="77777777" w:rsidTr="00F42546">
        <w:trPr>
          <w:trHeight w:val="255"/>
        </w:trPr>
        <w:tc>
          <w:tcPr>
            <w:tcW w:w="1615" w:type="dxa"/>
            <w:shd w:val="clear" w:color="auto" w:fill="auto"/>
            <w:noWrap/>
            <w:vAlign w:val="center"/>
          </w:tcPr>
          <w:p w14:paraId="5D1E6405"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RBS</w:t>
            </w:r>
          </w:p>
        </w:tc>
        <w:tc>
          <w:tcPr>
            <w:tcW w:w="1350" w:type="dxa"/>
            <w:shd w:val="clear" w:color="auto" w:fill="DEEAF6" w:themeFill="accent1" w:themeFillTint="33"/>
            <w:noWrap/>
            <w:vAlign w:val="center"/>
          </w:tcPr>
          <w:p w14:paraId="71EFFCF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5,895,829</w:t>
            </w:r>
          </w:p>
        </w:tc>
        <w:tc>
          <w:tcPr>
            <w:tcW w:w="798" w:type="dxa"/>
            <w:shd w:val="clear" w:color="auto" w:fill="FFF2CC" w:themeFill="accent4" w:themeFillTint="33"/>
            <w:vAlign w:val="center"/>
          </w:tcPr>
          <w:p w14:paraId="1EC77D53"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18</w:t>
            </w:r>
          </w:p>
        </w:tc>
        <w:tc>
          <w:tcPr>
            <w:tcW w:w="1222" w:type="dxa"/>
            <w:shd w:val="clear" w:color="auto" w:fill="DEEAF6" w:themeFill="accent1" w:themeFillTint="33"/>
            <w:noWrap/>
            <w:vAlign w:val="center"/>
          </w:tcPr>
          <w:p w14:paraId="661F8FA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1,647,020</w:t>
            </w:r>
          </w:p>
        </w:tc>
        <w:tc>
          <w:tcPr>
            <w:tcW w:w="600" w:type="dxa"/>
            <w:shd w:val="clear" w:color="auto" w:fill="FFF2CC" w:themeFill="accent4" w:themeFillTint="33"/>
            <w:vAlign w:val="center"/>
          </w:tcPr>
          <w:p w14:paraId="63D5C8FC"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13</w:t>
            </w:r>
          </w:p>
        </w:tc>
        <w:tc>
          <w:tcPr>
            <w:tcW w:w="1160" w:type="dxa"/>
            <w:shd w:val="clear" w:color="auto" w:fill="DEEAF6" w:themeFill="accent1" w:themeFillTint="33"/>
            <w:noWrap/>
            <w:vAlign w:val="center"/>
          </w:tcPr>
          <w:p w14:paraId="1B8C5FEA"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1,046,470</w:t>
            </w:r>
          </w:p>
        </w:tc>
        <w:tc>
          <w:tcPr>
            <w:tcW w:w="540" w:type="dxa"/>
            <w:shd w:val="clear" w:color="auto" w:fill="FFF2CC" w:themeFill="accent4" w:themeFillTint="33"/>
            <w:vAlign w:val="center"/>
          </w:tcPr>
          <w:p w14:paraId="73484ADA"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7</w:t>
            </w:r>
          </w:p>
        </w:tc>
        <w:tc>
          <w:tcPr>
            <w:tcW w:w="1110" w:type="dxa"/>
            <w:shd w:val="clear" w:color="auto" w:fill="DEEAF6" w:themeFill="accent1" w:themeFillTint="33"/>
            <w:noWrap/>
            <w:vAlign w:val="center"/>
          </w:tcPr>
          <w:p w14:paraId="376C8BE6"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175,000</w:t>
            </w:r>
          </w:p>
        </w:tc>
        <w:tc>
          <w:tcPr>
            <w:tcW w:w="600" w:type="dxa"/>
            <w:shd w:val="clear" w:color="auto" w:fill="FFF2CC" w:themeFill="accent4" w:themeFillTint="33"/>
            <w:vAlign w:val="center"/>
          </w:tcPr>
          <w:p w14:paraId="5A3FD663"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3</w:t>
            </w:r>
          </w:p>
        </w:tc>
        <w:tc>
          <w:tcPr>
            <w:tcW w:w="1260" w:type="dxa"/>
            <w:shd w:val="clear" w:color="auto" w:fill="DEEAF6" w:themeFill="accent1" w:themeFillTint="33"/>
            <w:noWrap/>
            <w:vAlign w:val="center"/>
          </w:tcPr>
          <w:p w14:paraId="5E107A04"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8,764,319</w:t>
            </w:r>
          </w:p>
        </w:tc>
        <w:tc>
          <w:tcPr>
            <w:tcW w:w="720" w:type="dxa"/>
            <w:shd w:val="clear" w:color="auto" w:fill="FFF2CC" w:themeFill="accent4" w:themeFillTint="33"/>
            <w:vAlign w:val="center"/>
          </w:tcPr>
          <w:p w14:paraId="3925D46E"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41</w:t>
            </w:r>
          </w:p>
        </w:tc>
      </w:tr>
      <w:tr w:rsidR="00F42546" w:rsidRPr="0018209C" w14:paraId="29222F16" w14:textId="77777777" w:rsidTr="00F42546">
        <w:trPr>
          <w:trHeight w:val="255"/>
        </w:trPr>
        <w:tc>
          <w:tcPr>
            <w:tcW w:w="1615" w:type="dxa"/>
            <w:shd w:val="clear" w:color="auto" w:fill="auto"/>
            <w:noWrap/>
            <w:vAlign w:val="center"/>
          </w:tcPr>
          <w:p w14:paraId="44A961AD"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Chancellor</w:t>
            </w:r>
          </w:p>
        </w:tc>
        <w:tc>
          <w:tcPr>
            <w:tcW w:w="1350" w:type="dxa"/>
            <w:shd w:val="clear" w:color="auto" w:fill="DEEAF6" w:themeFill="accent1" w:themeFillTint="33"/>
            <w:noWrap/>
            <w:vAlign w:val="center"/>
          </w:tcPr>
          <w:p w14:paraId="3114F71A"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151,919</w:t>
            </w:r>
          </w:p>
        </w:tc>
        <w:tc>
          <w:tcPr>
            <w:tcW w:w="798" w:type="dxa"/>
            <w:shd w:val="clear" w:color="auto" w:fill="FFF2CC" w:themeFill="accent4" w:themeFillTint="33"/>
            <w:vAlign w:val="center"/>
          </w:tcPr>
          <w:p w14:paraId="0C585E57"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w:t>
            </w:r>
          </w:p>
        </w:tc>
        <w:tc>
          <w:tcPr>
            <w:tcW w:w="1222" w:type="dxa"/>
            <w:shd w:val="clear" w:color="auto" w:fill="DEEAF6" w:themeFill="accent1" w:themeFillTint="33"/>
            <w:noWrap/>
            <w:vAlign w:val="center"/>
          </w:tcPr>
          <w:p w14:paraId="3527E46E"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7,667,972</w:t>
            </w:r>
          </w:p>
        </w:tc>
        <w:tc>
          <w:tcPr>
            <w:tcW w:w="600" w:type="dxa"/>
            <w:shd w:val="clear" w:color="auto" w:fill="FFF2CC" w:themeFill="accent4" w:themeFillTint="33"/>
            <w:vAlign w:val="center"/>
          </w:tcPr>
          <w:p w14:paraId="56732BF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27</w:t>
            </w:r>
          </w:p>
        </w:tc>
        <w:tc>
          <w:tcPr>
            <w:tcW w:w="1160" w:type="dxa"/>
            <w:shd w:val="clear" w:color="auto" w:fill="DEEAF6" w:themeFill="accent1" w:themeFillTint="33"/>
            <w:noWrap/>
            <w:vAlign w:val="center"/>
          </w:tcPr>
          <w:p w14:paraId="1B6ACB66"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739,364</w:t>
            </w:r>
          </w:p>
        </w:tc>
        <w:tc>
          <w:tcPr>
            <w:tcW w:w="540" w:type="dxa"/>
            <w:shd w:val="clear" w:color="auto" w:fill="FFF2CC" w:themeFill="accent4" w:themeFillTint="33"/>
            <w:vAlign w:val="center"/>
          </w:tcPr>
          <w:p w14:paraId="6B09B6A8"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3</w:t>
            </w:r>
          </w:p>
        </w:tc>
        <w:tc>
          <w:tcPr>
            <w:tcW w:w="1110" w:type="dxa"/>
            <w:shd w:val="clear" w:color="auto" w:fill="DEEAF6" w:themeFill="accent1" w:themeFillTint="33"/>
            <w:noWrap/>
            <w:vAlign w:val="center"/>
          </w:tcPr>
          <w:p w14:paraId="6EB14A7B"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600" w:type="dxa"/>
            <w:shd w:val="clear" w:color="auto" w:fill="FFF2CC" w:themeFill="accent4" w:themeFillTint="33"/>
            <w:vAlign w:val="center"/>
          </w:tcPr>
          <w:p w14:paraId="22834FD7"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60" w:type="dxa"/>
            <w:shd w:val="clear" w:color="auto" w:fill="DEEAF6" w:themeFill="accent1" w:themeFillTint="33"/>
            <w:noWrap/>
            <w:vAlign w:val="center"/>
          </w:tcPr>
          <w:p w14:paraId="229AA806"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8,559,255</w:t>
            </w:r>
          </w:p>
        </w:tc>
        <w:tc>
          <w:tcPr>
            <w:tcW w:w="720" w:type="dxa"/>
            <w:shd w:val="clear" w:color="auto" w:fill="FFF2CC" w:themeFill="accent4" w:themeFillTint="33"/>
            <w:vAlign w:val="center"/>
          </w:tcPr>
          <w:p w14:paraId="222CBB82"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31</w:t>
            </w:r>
          </w:p>
        </w:tc>
      </w:tr>
      <w:tr w:rsidR="00F42546" w:rsidRPr="0018209C" w14:paraId="574B3FDA" w14:textId="77777777" w:rsidTr="00F42546">
        <w:trPr>
          <w:trHeight w:val="255"/>
        </w:trPr>
        <w:tc>
          <w:tcPr>
            <w:tcW w:w="1615" w:type="dxa"/>
            <w:shd w:val="clear" w:color="auto" w:fill="auto"/>
            <w:noWrap/>
            <w:vAlign w:val="center"/>
          </w:tcPr>
          <w:p w14:paraId="1F753610"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SCJ</w:t>
            </w:r>
          </w:p>
        </w:tc>
        <w:tc>
          <w:tcPr>
            <w:tcW w:w="1350" w:type="dxa"/>
            <w:shd w:val="clear" w:color="auto" w:fill="DEEAF6" w:themeFill="accent1" w:themeFillTint="33"/>
            <w:noWrap/>
            <w:vAlign w:val="center"/>
          </w:tcPr>
          <w:p w14:paraId="6EA7B9D5"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798" w:type="dxa"/>
            <w:shd w:val="clear" w:color="auto" w:fill="FFF2CC" w:themeFill="accent4" w:themeFillTint="33"/>
            <w:vAlign w:val="center"/>
          </w:tcPr>
          <w:p w14:paraId="33911F2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22" w:type="dxa"/>
            <w:shd w:val="clear" w:color="auto" w:fill="DEEAF6" w:themeFill="accent1" w:themeFillTint="33"/>
            <w:noWrap/>
            <w:vAlign w:val="center"/>
          </w:tcPr>
          <w:p w14:paraId="61652842"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457,446</w:t>
            </w:r>
          </w:p>
        </w:tc>
        <w:tc>
          <w:tcPr>
            <w:tcW w:w="600" w:type="dxa"/>
            <w:shd w:val="clear" w:color="auto" w:fill="FFF2CC" w:themeFill="accent4" w:themeFillTint="33"/>
            <w:vAlign w:val="center"/>
          </w:tcPr>
          <w:p w14:paraId="00C646F2"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7</w:t>
            </w:r>
          </w:p>
        </w:tc>
        <w:tc>
          <w:tcPr>
            <w:tcW w:w="1160" w:type="dxa"/>
            <w:shd w:val="clear" w:color="auto" w:fill="DEEAF6" w:themeFill="accent1" w:themeFillTint="33"/>
            <w:noWrap/>
            <w:vAlign w:val="center"/>
          </w:tcPr>
          <w:p w14:paraId="519C52A8"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119,396</w:t>
            </w:r>
          </w:p>
        </w:tc>
        <w:tc>
          <w:tcPr>
            <w:tcW w:w="540" w:type="dxa"/>
            <w:shd w:val="clear" w:color="auto" w:fill="FFF2CC" w:themeFill="accent4" w:themeFillTint="33"/>
            <w:vAlign w:val="center"/>
          </w:tcPr>
          <w:p w14:paraId="751BDF54"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2</w:t>
            </w:r>
          </w:p>
        </w:tc>
        <w:tc>
          <w:tcPr>
            <w:tcW w:w="1110" w:type="dxa"/>
            <w:shd w:val="clear" w:color="auto" w:fill="DEEAF6" w:themeFill="accent1" w:themeFillTint="33"/>
            <w:noWrap/>
            <w:vAlign w:val="center"/>
          </w:tcPr>
          <w:p w14:paraId="49539F3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600" w:type="dxa"/>
            <w:shd w:val="clear" w:color="auto" w:fill="FFF2CC" w:themeFill="accent4" w:themeFillTint="33"/>
            <w:vAlign w:val="center"/>
          </w:tcPr>
          <w:p w14:paraId="280ED014"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60" w:type="dxa"/>
            <w:shd w:val="clear" w:color="auto" w:fill="DEEAF6" w:themeFill="accent1" w:themeFillTint="33"/>
            <w:noWrap/>
            <w:vAlign w:val="center"/>
          </w:tcPr>
          <w:p w14:paraId="5B51485C"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576,842</w:t>
            </w:r>
          </w:p>
        </w:tc>
        <w:tc>
          <w:tcPr>
            <w:tcW w:w="720" w:type="dxa"/>
            <w:shd w:val="clear" w:color="auto" w:fill="FFF2CC" w:themeFill="accent4" w:themeFillTint="33"/>
            <w:vAlign w:val="center"/>
          </w:tcPr>
          <w:p w14:paraId="5851DAFF"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9</w:t>
            </w:r>
          </w:p>
        </w:tc>
      </w:tr>
      <w:tr w:rsidR="00F42546" w:rsidRPr="0018209C" w14:paraId="145EBC2B" w14:textId="77777777" w:rsidTr="00F42546">
        <w:trPr>
          <w:trHeight w:val="255"/>
        </w:trPr>
        <w:tc>
          <w:tcPr>
            <w:tcW w:w="1615" w:type="dxa"/>
            <w:shd w:val="clear" w:color="auto" w:fill="auto"/>
            <w:noWrap/>
            <w:vAlign w:val="center"/>
          </w:tcPr>
          <w:p w14:paraId="7CDD7884"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color w:val="000000"/>
              </w:rPr>
              <w:t>Law</w:t>
            </w:r>
          </w:p>
        </w:tc>
        <w:tc>
          <w:tcPr>
            <w:tcW w:w="1350" w:type="dxa"/>
            <w:shd w:val="clear" w:color="auto" w:fill="DEEAF6" w:themeFill="accent1" w:themeFillTint="33"/>
            <w:noWrap/>
            <w:vAlign w:val="center"/>
          </w:tcPr>
          <w:p w14:paraId="5765567D"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99,016</w:t>
            </w:r>
          </w:p>
        </w:tc>
        <w:tc>
          <w:tcPr>
            <w:tcW w:w="798" w:type="dxa"/>
            <w:shd w:val="clear" w:color="auto" w:fill="FFF2CC" w:themeFill="accent4" w:themeFillTint="33"/>
            <w:vAlign w:val="center"/>
          </w:tcPr>
          <w:p w14:paraId="65B3E10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w:t>
            </w:r>
          </w:p>
        </w:tc>
        <w:tc>
          <w:tcPr>
            <w:tcW w:w="1222" w:type="dxa"/>
            <w:shd w:val="clear" w:color="auto" w:fill="DEEAF6" w:themeFill="accent1" w:themeFillTint="33"/>
            <w:noWrap/>
            <w:vAlign w:val="center"/>
          </w:tcPr>
          <w:p w14:paraId="40CCF82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220,000</w:t>
            </w:r>
          </w:p>
        </w:tc>
        <w:tc>
          <w:tcPr>
            <w:tcW w:w="600" w:type="dxa"/>
            <w:shd w:val="clear" w:color="auto" w:fill="FFF2CC" w:themeFill="accent4" w:themeFillTint="33"/>
            <w:vAlign w:val="center"/>
          </w:tcPr>
          <w:p w14:paraId="1257C602"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4</w:t>
            </w:r>
          </w:p>
        </w:tc>
        <w:tc>
          <w:tcPr>
            <w:tcW w:w="1160" w:type="dxa"/>
            <w:shd w:val="clear" w:color="auto" w:fill="DEEAF6" w:themeFill="accent1" w:themeFillTint="33"/>
            <w:noWrap/>
            <w:vAlign w:val="center"/>
          </w:tcPr>
          <w:p w14:paraId="4C54012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540" w:type="dxa"/>
            <w:shd w:val="clear" w:color="auto" w:fill="FFF2CC" w:themeFill="accent4" w:themeFillTint="33"/>
            <w:vAlign w:val="center"/>
          </w:tcPr>
          <w:p w14:paraId="4DBD51D8"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110" w:type="dxa"/>
            <w:shd w:val="clear" w:color="auto" w:fill="DEEAF6" w:themeFill="accent1" w:themeFillTint="33"/>
            <w:noWrap/>
            <w:vAlign w:val="center"/>
          </w:tcPr>
          <w:p w14:paraId="72F99E0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600" w:type="dxa"/>
            <w:shd w:val="clear" w:color="auto" w:fill="FFF2CC" w:themeFill="accent4" w:themeFillTint="33"/>
            <w:vAlign w:val="center"/>
          </w:tcPr>
          <w:p w14:paraId="6D30C5EA"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60" w:type="dxa"/>
            <w:shd w:val="clear" w:color="auto" w:fill="DEEAF6" w:themeFill="accent1" w:themeFillTint="33"/>
            <w:noWrap/>
            <w:vAlign w:val="center"/>
          </w:tcPr>
          <w:p w14:paraId="03258B96"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319,016</w:t>
            </w:r>
          </w:p>
        </w:tc>
        <w:tc>
          <w:tcPr>
            <w:tcW w:w="720" w:type="dxa"/>
            <w:shd w:val="clear" w:color="auto" w:fill="FFF2CC" w:themeFill="accent4" w:themeFillTint="33"/>
            <w:vAlign w:val="center"/>
          </w:tcPr>
          <w:p w14:paraId="5268AA6B"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5</w:t>
            </w:r>
          </w:p>
        </w:tc>
      </w:tr>
      <w:tr w:rsidR="00F42546" w:rsidRPr="0018209C" w14:paraId="6B4E48FC" w14:textId="77777777" w:rsidTr="00F42546">
        <w:trPr>
          <w:trHeight w:val="255"/>
        </w:trPr>
        <w:tc>
          <w:tcPr>
            <w:tcW w:w="1615" w:type="dxa"/>
            <w:shd w:val="clear" w:color="auto" w:fill="auto"/>
            <w:noWrap/>
            <w:vAlign w:val="center"/>
          </w:tcPr>
          <w:p w14:paraId="11657A51"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Grad School</w:t>
            </w:r>
          </w:p>
        </w:tc>
        <w:tc>
          <w:tcPr>
            <w:tcW w:w="1350" w:type="dxa"/>
            <w:shd w:val="clear" w:color="auto" w:fill="DEEAF6" w:themeFill="accent1" w:themeFillTint="33"/>
            <w:noWrap/>
            <w:vAlign w:val="center"/>
          </w:tcPr>
          <w:p w14:paraId="7D122DD8"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386,820</w:t>
            </w:r>
          </w:p>
        </w:tc>
        <w:tc>
          <w:tcPr>
            <w:tcW w:w="798" w:type="dxa"/>
            <w:shd w:val="clear" w:color="auto" w:fill="FFF2CC" w:themeFill="accent4" w:themeFillTint="33"/>
            <w:vAlign w:val="center"/>
          </w:tcPr>
          <w:p w14:paraId="3D75AF0E"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w:t>
            </w:r>
          </w:p>
        </w:tc>
        <w:tc>
          <w:tcPr>
            <w:tcW w:w="1222" w:type="dxa"/>
            <w:shd w:val="clear" w:color="auto" w:fill="DEEAF6" w:themeFill="accent1" w:themeFillTint="33"/>
            <w:noWrap/>
            <w:vAlign w:val="center"/>
          </w:tcPr>
          <w:p w14:paraId="66C98207"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197,478</w:t>
            </w:r>
          </w:p>
        </w:tc>
        <w:tc>
          <w:tcPr>
            <w:tcW w:w="600" w:type="dxa"/>
            <w:shd w:val="clear" w:color="auto" w:fill="FFF2CC" w:themeFill="accent4" w:themeFillTint="33"/>
            <w:vAlign w:val="center"/>
          </w:tcPr>
          <w:p w14:paraId="5B8E2D7E"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2</w:t>
            </w:r>
          </w:p>
        </w:tc>
        <w:tc>
          <w:tcPr>
            <w:tcW w:w="1160" w:type="dxa"/>
            <w:shd w:val="clear" w:color="auto" w:fill="DEEAF6" w:themeFill="accent1" w:themeFillTint="33"/>
            <w:noWrap/>
            <w:vAlign w:val="center"/>
          </w:tcPr>
          <w:p w14:paraId="78742AA3"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540" w:type="dxa"/>
            <w:shd w:val="clear" w:color="auto" w:fill="FFF2CC" w:themeFill="accent4" w:themeFillTint="33"/>
            <w:vAlign w:val="center"/>
          </w:tcPr>
          <w:p w14:paraId="1B94B6B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110" w:type="dxa"/>
            <w:shd w:val="clear" w:color="auto" w:fill="DEEAF6" w:themeFill="accent1" w:themeFillTint="33"/>
            <w:noWrap/>
            <w:vAlign w:val="center"/>
          </w:tcPr>
          <w:p w14:paraId="3331410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600" w:type="dxa"/>
            <w:shd w:val="clear" w:color="auto" w:fill="FFF2CC" w:themeFill="accent4" w:themeFillTint="33"/>
            <w:vAlign w:val="center"/>
          </w:tcPr>
          <w:p w14:paraId="0397664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60" w:type="dxa"/>
            <w:shd w:val="clear" w:color="auto" w:fill="DEEAF6" w:themeFill="accent1" w:themeFillTint="33"/>
            <w:noWrap/>
            <w:vAlign w:val="center"/>
          </w:tcPr>
          <w:p w14:paraId="623BA45B"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584,298</w:t>
            </w:r>
          </w:p>
        </w:tc>
        <w:tc>
          <w:tcPr>
            <w:tcW w:w="720" w:type="dxa"/>
            <w:shd w:val="clear" w:color="auto" w:fill="FFF2CC" w:themeFill="accent4" w:themeFillTint="33"/>
            <w:vAlign w:val="center"/>
          </w:tcPr>
          <w:p w14:paraId="251D2CD9"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3</w:t>
            </w:r>
          </w:p>
        </w:tc>
      </w:tr>
      <w:tr w:rsidR="00F42546" w:rsidRPr="0018209C" w14:paraId="07A4921C" w14:textId="77777777" w:rsidTr="00F42546">
        <w:trPr>
          <w:trHeight w:val="255"/>
        </w:trPr>
        <w:tc>
          <w:tcPr>
            <w:tcW w:w="1615" w:type="dxa"/>
            <w:shd w:val="clear" w:color="auto" w:fill="auto"/>
            <w:noWrap/>
            <w:vAlign w:val="center"/>
            <w:hideMark/>
          </w:tcPr>
          <w:p w14:paraId="3552E8AE"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rPr>
              <w:t>SPAA</w:t>
            </w:r>
          </w:p>
        </w:tc>
        <w:tc>
          <w:tcPr>
            <w:tcW w:w="1350" w:type="dxa"/>
            <w:shd w:val="clear" w:color="auto" w:fill="DEEAF6" w:themeFill="accent1" w:themeFillTint="33"/>
            <w:noWrap/>
            <w:vAlign w:val="center"/>
            <w:hideMark/>
          </w:tcPr>
          <w:p w14:paraId="48B51BE0"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798" w:type="dxa"/>
            <w:shd w:val="clear" w:color="auto" w:fill="FFF2CC" w:themeFill="accent4" w:themeFillTint="33"/>
            <w:vAlign w:val="center"/>
          </w:tcPr>
          <w:p w14:paraId="66FB30D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22" w:type="dxa"/>
            <w:shd w:val="clear" w:color="auto" w:fill="DEEAF6" w:themeFill="accent1" w:themeFillTint="33"/>
            <w:noWrap/>
            <w:vAlign w:val="center"/>
            <w:hideMark/>
          </w:tcPr>
          <w:p w14:paraId="4D8DD1D1"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80,000</w:t>
            </w:r>
          </w:p>
        </w:tc>
        <w:tc>
          <w:tcPr>
            <w:tcW w:w="600" w:type="dxa"/>
            <w:shd w:val="clear" w:color="auto" w:fill="FFF2CC" w:themeFill="accent4" w:themeFillTint="33"/>
            <w:vAlign w:val="center"/>
          </w:tcPr>
          <w:p w14:paraId="54B728B9"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4</w:t>
            </w:r>
          </w:p>
        </w:tc>
        <w:tc>
          <w:tcPr>
            <w:tcW w:w="1160" w:type="dxa"/>
            <w:shd w:val="clear" w:color="auto" w:fill="DEEAF6" w:themeFill="accent1" w:themeFillTint="33"/>
            <w:noWrap/>
            <w:vAlign w:val="center"/>
            <w:hideMark/>
          </w:tcPr>
          <w:p w14:paraId="11A22D55"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15000</w:t>
            </w:r>
          </w:p>
        </w:tc>
        <w:tc>
          <w:tcPr>
            <w:tcW w:w="540" w:type="dxa"/>
            <w:shd w:val="clear" w:color="auto" w:fill="FFF2CC" w:themeFill="accent4" w:themeFillTint="33"/>
            <w:vAlign w:val="center"/>
          </w:tcPr>
          <w:p w14:paraId="15B1CD7B"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1</w:t>
            </w:r>
          </w:p>
        </w:tc>
        <w:tc>
          <w:tcPr>
            <w:tcW w:w="1110" w:type="dxa"/>
            <w:shd w:val="clear" w:color="auto" w:fill="DEEAF6" w:themeFill="accent1" w:themeFillTint="33"/>
            <w:noWrap/>
            <w:vAlign w:val="center"/>
            <w:hideMark/>
          </w:tcPr>
          <w:p w14:paraId="6124929E"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600" w:type="dxa"/>
            <w:shd w:val="clear" w:color="auto" w:fill="FFF2CC" w:themeFill="accent4" w:themeFillTint="33"/>
            <w:vAlign w:val="center"/>
          </w:tcPr>
          <w:p w14:paraId="5319944F" w14:textId="77777777" w:rsidR="00F42546" w:rsidRPr="008038AB" w:rsidRDefault="00F42546" w:rsidP="00F42546">
            <w:pPr>
              <w:spacing w:after="0" w:line="240" w:lineRule="auto"/>
              <w:jc w:val="right"/>
              <w:rPr>
                <w:rFonts w:eastAsia="Times New Roman" w:cs="Times New Roman"/>
              </w:rPr>
            </w:pPr>
            <w:r w:rsidRPr="003E7611">
              <w:rPr>
                <w:rFonts w:eastAsia="Times New Roman" w:cstheme="minorHAnsi"/>
              </w:rPr>
              <w:t>0</w:t>
            </w:r>
          </w:p>
        </w:tc>
        <w:tc>
          <w:tcPr>
            <w:tcW w:w="1260" w:type="dxa"/>
            <w:shd w:val="clear" w:color="auto" w:fill="DEEAF6" w:themeFill="accent1" w:themeFillTint="33"/>
            <w:noWrap/>
            <w:vAlign w:val="center"/>
            <w:hideMark/>
          </w:tcPr>
          <w:p w14:paraId="175B7D88"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95,000</w:t>
            </w:r>
          </w:p>
        </w:tc>
        <w:tc>
          <w:tcPr>
            <w:tcW w:w="720" w:type="dxa"/>
            <w:shd w:val="clear" w:color="auto" w:fill="FFF2CC" w:themeFill="accent4" w:themeFillTint="33"/>
            <w:vAlign w:val="center"/>
          </w:tcPr>
          <w:p w14:paraId="2BEB9449" w14:textId="77777777" w:rsidR="00F42546" w:rsidRPr="008038AB" w:rsidRDefault="00F42546" w:rsidP="00F42546">
            <w:pPr>
              <w:spacing w:after="0" w:line="240" w:lineRule="auto"/>
              <w:jc w:val="right"/>
              <w:rPr>
                <w:rFonts w:eastAsia="Times New Roman" w:cs="Times New Roman"/>
              </w:rPr>
            </w:pPr>
            <w:r w:rsidRPr="003E7611">
              <w:rPr>
                <w:rFonts w:cstheme="minorHAnsi"/>
                <w:color w:val="000000"/>
              </w:rPr>
              <w:t>5</w:t>
            </w:r>
          </w:p>
        </w:tc>
      </w:tr>
      <w:tr w:rsidR="00F42546" w:rsidRPr="0018209C" w14:paraId="70E5C279" w14:textId="77777777" w:rsidTr="00F42546">
        <w:trPr>
          <w:trHeight w:val="255"/>
        </w:trPr>
        <w:tc>
          <w:tcPr>
            <w:tcW w:w="1615" w:type="dxa"/>
            <w:shd w:val="clear" w:color="auto" w:fill="auto"/>
            <w:noWrap/>
            <w:vAlign w:val="center"/>
          </w:tcPr>
          <w:p w14:paraId="4F85EAA0"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bCs/>
              </w:rPr>
              <w:t xml:space="preserve">Total </w:t>
            </w:r>
          </w:p>
        </w:tc>
        <w:tc>
          <w:tcPr>
            <w:tcW w:w="1350" w:type="dxa"/>
            <w:shd w:val="clear" w:color="auto" w:fill="DEEAF6" w:themeFill="accent1" w:themeFillTint="33"/>
            <w:noWrap/>
            <w:vAlign w:val="center"/>
          </w:tcPr>
          <w:p w14:paraId="5F86EDA4"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34,558,698</w:t>
            </w:r>
          </w:p>
        </w:tc>
        <w:tc>
          <w:tcPr>
            <w:tcW w:w="798" w:type="dxa"/>
            <w:shd w:val="clear" w:color="auto" w:fill="FFF2CC" w:themeFill="accent4" w:themeFillTint="33"/>
            <w:vAlign w:val="center"/>
          </w:tcPr>
          <w:p w14:paraId="56578D89"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111</w:t>
            </w:r>
          </w:p>
        </w:tc>
        <w:tc>
          <w:tcPr>
            <w:tcW w:w="1222" w:type="dxa"/>
            <w:shd w:val="clear" w:color="auto" w:fill="DEEAF6" w:themeFill="accent1" w:themeFillTint="33"/>
            <w:noWrap/>
            <w:vAlign w:val="center"/>
          </w:tcPr>
          <w:p w14:paraId="77DD9C41"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14,225,276</w:t>
            </w:r>
          </w:p>
        </w:tc>
        <w:tc>
          <w:tcPr>
            <w:tcW w:w="600" w:type="dxa"/>
            <w:shd w:val="clear" w:color="auto" w:fill="FFF2CC" w:themeFill="accent4" w:themeFillTint="33"/>
            <w:vAlign w:val="center"/>
          </w:tcPr>
          <w:p w14:paraId="0BC06181"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126</w:t>
            </w:r>
          </w:p>
        </w:tc>
        <w:tc>
          <w:tcPr>
            <w:tcW w:w="1160" w:type="dxa"/>
            <w:shd w:val="clear" w:color="auto" w:fill="DEEAF6" w:themeFill="accent1" w:themeFillTint="33"/>
            <w:noWrap/>
            <w:vAlign w:val="center"/>
          </w:tcPr>
          <w:p w14:paraId="6E6936F3"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2,647,763</w:t>
            </w:r>
          </w:p>
        </w:tc>
        <w:tc>
          <w:tcPr>
            <w:tcW w:w="540" w:type="dxa"/>
            <w:shd w:val="clear" w:color="auto" w:fill="FFF2CC" w:themeFill="accent4" w:themeFillTint="33"/>
            <w:vAlign w:val="center"/>
          </w:tcPr>
          <w:p w14:paraId="556E051B"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21</w:t>
            </w:r>
          </w:p>
        </w:tc>
        <w:tc>
          <w:tcPr>
            <w:tcW w:w="1110" w:type="dxa"/>
            <w:shd w:val="clear" w:color="auto" w:fill="DEEAF6" w:themeFill="accent1" w:themeFillTint="33"/>
            <w:noWrap/>
            <w:vAlign w:val="center"/>
          </w:tcPr>
          <w:p w14:paraId="78C6CE52"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609,216</w:t>
            </w:r>
          </w:p>
        </w:tc>
        <w:tc>
          <w:tcPr>
            <w:tcW w:w="600" w:type="dxa"/>
            <w:shd w:val="clear" w:color="auto" w:fill="FFF2CC" w:themeFill="accent4" w:themeFillTint="33"/>
            <w:vAlign w:val="center"/>
          </w:tcPr>
          <w:p w14:paraId="7DE6271B"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7</w:t>
            </w:r>
          </w:p>
        </w:tc>
        <w:tc>
          <w:tcPr>
            <w:tcW w:w="1260" w:type="dxa"/>
            <w:shd w:val="clear" w:color="auto" w:fill="DEEAF6" w:themeFill="accent1" w:themeFillTint="33"/>
            <w:noWrap/>
            <w:vAlign w:val="center"/>
          </w:tcPr>
          <w:p w14:paraId="017738D0" w14:textId="77777777" w:rsidR="00F42546" w:rsidRPr="008038AB" w:rsidRDefault="00F42546" w:rsidP="00F42546">
            <w:pPr>
              <w:spacing w:after="0" w:line="240" w:lineRule="auto"/>
              <w:jc w:val="right"/>
              <w:rPr>
                <w:rFonts w:eastAsia="Times New Roman" w:cs="Times New Roman"/>
              </w:rPr>
            </w:pPr>
            <w:r w:rsidRPr="003E7611">
              <w:rPr>
                <w:rFonts w:cstheme="minorHAnsi"/>
                <w:b/>
                <w:color w:val="000000"/>
              </w:rPr>
              <w:t>52,040,953</w:t>
            </w:r>
          </w:p>
        </w:tc>
        <w:tc>
          <w:tcPr>
            <w:tcW w:w="720" w:type="dxa"/>
            <w:shd w:val="clear" w:color="auto" w:fill="FFF2CC" w:themeFill="accent4" w:themeFillTint="33"/>
            <w:vAlign w:val="center"/>
          </w:tcPr>
          <w:p w14:paraId="55CB3CBB" w14:textId="77777777" w:rsidR="00F42546" w:rsidRPr="008038AB" w:rsidRDefault="00F42546" w:rsidP="00F42546">
            <w:pPr>
              <w:spacing w:after="0" w:line="240" w:lineRule="auto"/>
              <w:jc w:val="right"/>
              <w:rPr>
                <w:rFonts w:eastAsia="Times New Roman" w:cs="Times New Roman"/>
              </w:rPr>
            </w:pPr>
            <w:r w:rsidRPr="003E7611">
              <w:rPr>
                <w:rFonts w:cstheme="minorHAnsi"/>
                <w:b/>
                <w:bCs/>
                <w:color w:val="000000"/>
              </w:rPr>
              <w:t>265</w:t>
            </w:r>
          </w:p>
        </w:tc>
      </w:tr>
      <w:tr w:rsidR="00F42546" w:rsidRPr="000A24C3" w14:paraId="05FF5548" w14:textId="77777777" w:rsidTr="00F42546">
        <w:trPr>
          <w:trHeight w:val="255"/>
        </w:trPr>
        <w:tc>
          <w:tcPr>
            <w:tcW w:w="1615" w:type="dxa"/>
            <w:shd w:val="clear" w:color="auto" w:fill="auto"/>
            <w:noWrap/>
            <w:vAlign w:val="bottom"/>
          </w:tcPr>
          <w:p w14:paraId="3962A0E1" w14:textId="77777777" w:rsidR="00F42546" w:rsidRPr="008038AB" w:rsidRDefault="00F42546" w:rsidP="00F42546">
            <w:pPr>
              <w:spacing w:after="0" w:line="240" w:lineRule="auto"/>
              <w:rPr>
                <w:rFonts w:eastAsia="Times New Roman" w:cs="Times New Roman"/>
                <w:b/>
                <w:bCs/>
              </w:rPr>
            </w:pPr>
            <w:r w:rsidRPr="00053CE6">
              <w:rPr>
                <w:rFonts w:eastAsia="Times New Roman" w:cs="Times New Roman"/>
                <w:b/>
                <w:bCs/>
              </w:rPr>
              <w:t>RU-N funding by source</w:t>
            </w:r>
          </w:p>
        </w:tc>
        <w:tc>
          <w:tcPr>
            <w:tcW w:w="1350" w:type="dxa"/>
            <w:shd w:val="clear" w:color="auto" w:fill="DEEAF6" w:themeFill="accent1" w:themeFillTint="33"/>
            <w:noWrap/>
            <w:vAlign w:val="center"/>
          </w:tcPr>
          <w:p w14:paraId="17C2BA92"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66%</w:t>
            </w:r>
          </w:p>
        </w:tc>
        <w:tc>
          <w:tcPr>
            <w:tcW w:w="798" w:type="dxa"/>
            <w:shd w:val="clear" w:color="auto" w:fill="FFF2CC" w:themeFill="accent4" w:themeFillTint="33"/>
            <w:vAlign w:val="center"/>
          </w:tcPr>
          <w:p w14:paraId="247C3CEC"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42%</w:t>
            </w:r>
          </w:p>
        </w:tc>
        <w:tc>
          <w:tcPr>
            <w:tcW w:w="1222" w:type="dxa"/>
            <w:shd w:val="clear" w:color="auto" w:fill="DEEAF6" w:themeFill="accent1" w:themeFillTint="33"/>
            <w:noWrap/>
            <w:vAlign w:val="center"/>
          </w:tcPr>
          <w:p w14:paraId="4D39E0F5"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27%</w:t>
            </w:r>
          </w:p>
        </w:tc>
        <w:tc>
          <w:tcPr>
            <w:tcW w:w="600" w:type="dxa"/>
            <w:shd w:val="clear" w:color="auto" w:fill="FFF2CC" w:themeFill="accent4" w:themeFillTint="33"/>
            <w:vAlign w:val="center"/>
          </w:tcPr>
          <w:p w14:paraId="4077EBD3"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48%</w:t>
            </w:r>
          </w:p>
        </w:tc>
        <w:tc>
          <w:tcPr>
            <w:tcW w:w="1160" w:type="dxa"/>
            <w:shd w:val="clear" w:color="auto" w:fill="DEEAF6" w:themeFill="accent1" w:themeFillTint="33"/>
            <w:noWrap/>
            <w:vAlign w:val="center"/>
          </w:tcPr>
          <w:p w14:paraId="539EC8CE"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5%</w:t>
            </w:r>
          </w:p>
        </w:tc>
        <w:tc>
          <w:tcPr>
            <w:tcW w:w="540" w:type="dxa"/>
            <w:shd w:val="clear" w:color="auto" w:fill="FFF2CC" w:themeFill="accent4" w:themeFillTint="33"/>
            <w:vAlign w:val="center"/>
          </w:tcPr>
          <w:p w14:paraId="0D8A67CC"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8%</w:t>
            </w:r>
          </w:p>
        </w:tc>
        <w:tc>
          <w:tcPr>
            <w:tcW w:w="1110" w:type="dxa"/>
            <w:shd w:val="clear" w:color="auto" w:fill="DEEAF6" w:themeFill="accent1" w:themeFillTint="33"/>
            <w:noWrap/>
            <w:vAlign w:val="center"/>
          </w:tcPr>
          <w:p w14:paraId="11BCB23D"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1%</w:t>
            </w:r>
          </w:p>
        </w:tc>
        <w:tc>
          <w:tcPr>
            <w:tcW w:w="600" w:type="dxa"/>
            <w:shd w:val="clear" w:color="auto" w:fill="FFF2CC" w:themeFill="accent4" w:themeFillTint="33"/>
            <w:vAlign w:val="center"/>
          </w:tcPr>
          <w:p w14:paraId="0F0E7952"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3%</w:t>
            </w:r>
          </w:p>
        </w:tc>
        <w:tc>
          <w:tcPr>
            <w:tcW w:w="1260" w:type="dxa"/>
            <w:shd w:val="clear" w:color="auto" w:fill="DEEAF6" w:themeFill="accent1" w:themeFillTint="33"/>
            <w:noWrap/>
            <w:vAlign w:val="center"/>
          </w:tcPr>
          <w:p w14:paraId="39510A3E" w14:textId="77777777" w:rsidR="00F42546" w:rsidRPr="008038AB" w:rsidRDefault="00F42546" w:rsidP="00F42546">
            <w:pPr>
              <w:spacing w:after="0" w:line="240" w:lineRule="auto"/>
              <w:jc w:val="right"/>
              <w:rPr>
                <w:rFonts w:eastAsia="Times New Roman" w:cs="Times New Roman"/>
                <w:b/>
                <w:bCs/>
              </w:rPr>
            </w:pPr>
            <w:r w:rsidRPr="003E7611">
              <w:rPr>
                <w:rFonts w:cstheme="minorHAnsi"/>
                <w:b/>
                <w:bCs/>
                <w:color w:val="000000"/>
              </w:rPr>
              <w:t>100%</w:t>
            </w:r>
          </w:p>
        </w:tc>
        <w:tc>
          <w:tcPr>
            <w:tcW w:w="720" w:type="dxa"/>
            <w:shd w:val="clear" w:color="auto" w:fill="FFF2CC" w:themeFill="accent4" w:themeFillTint="33"/>
            <w:vAlign w:val="center"/>
          </w:tcPr>
          <w:p w14:paraId="7502C2FD" w14:textId="77777777" w:rsidR="00F42546" w:rsidRPr="000A24C3" w:rsidRDefault="00F42546" w:rsidP="00F42546">
            <w:pPr>
              <w:spacing w:after="0" w:line="240" w:lineRule="auto"/>
              <w:jc w:val="right"/>
              <w:rPr>
                <w:rFonts w:eastAsia="Times New Roman" w:cs="Times New Roman"/>
                <w:b/>
                <w:bCs/>
              </w:rPr>
            </w:pPr>
            <w:r w:rsidRPr="003E7611">
              <w:rPr>
                <w:rFonts w:cstheme="minorHAnsi"/>
                <w:b/>
                <w:bCs/>
                <w:color w:val="000000"/>
              </w:rPr>
              <w:t>100%</w:t>
            </w:r>
          </w:p>
        </w:tc>
      </w:tr>
    </w:tbl>
    <w:tbl>
      <w:tblPr>
        <w:tblpPr w:leftFromText="180" w:rightFromText="180" w:vertAnchor="page" w:horzAnchor="margin" w:tblpXSpec="center" w:tblpY="520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625"/>
        <w:gridCol w:w="1355"/>
        <w:gridCol w:w="630"/>
        <w:gridCol w:w="1170"/>
        <w:gridCol w:w="540"/>
        <w:gridCol w:w="1165"/>
        <w:gridCol w:w="540"/>
        <w:gridCol w:w="1265"/>
        <w:gridCol w:w="720"/>
      </w:tblGrid>
      <w:tr w:rsidR="00F42546" w:rsidRPr="0018209C" w14:paraId="3E56D38A" w14:textId="77777777" w:rsidTr="00F42546">
        <w:trPr>
          <w:trHeight w:val="863"/>
        </w:trPr>
        <w:tc>
          <w:tcPr>
            <w:tcW w:w="10980" w:type="dxa"/>
            <w:gridSpan w:val="11"/>
            <w:shd w:val="clear" w:color="auto" w:fill="auto"/>
            <w:noWrap/>
            <w:vAlign w:val="bottom"/>
          </w:tcPr>
          <w:p w14:paraId="2D26E21C" w14:textId="77777777" w:rsidR="00F42546" w:rsidRPr="006B3B0D" w:rsidRDefault="00F42546" w:rsidP="00F42546">
            <w:pPr>
              <w:spacing w:after="0" w:line="240" w:lineRule="auto"/>
              <w:jc w:val="center"/>
              <w:rPr>
                <w:rFonts w:eastAsia="Times New Roman" w:cs="Tahoma"/>
                <w:b/>
                <w:bCs/>
                <w:color w:val="4D4D4D"/>
                <w:sz w:val="32"/>
                <w:szCs w:val="32"/>
              </w:rPr>
            </w:pPr>
            <w:r w:rsidRPr="006B3B0D">
              <w:rPr>
                <w:rFonts w:eastAsia="Times New Roman" w:cs="Tahoma"/>
                <w:b/>
                <w:bCs/>
                <w:color w:val="4D4D4D"/>
                <w:sz w:val="32"/>
                <w:szCs w:val="32"/>
              </w:rPr>
              <w:t>FY 20</w:t>
            </w:r>
            <w:r>
              <w:rPr>
                <w:rFonts w:eastAsia="Times New Roman" w:cs="Tahoma"/>
                <w:b/>
                <w:bCs/>
                <w:color w:val="4D4D4D"/>
                <w:sz w:val="32"/>
                <w:szCs w:val="32"/>
              </w:rPr>
              <w:t>20</w:t>
            </w:r>
            <w:r w:rsidRPr="006B3B0D">
              <w:rPr>
                <w:rFonts w:eastAsia="Times New Roman" w:cs="Tahoma"/>
                <w:b/>
                <w:bCs/>
                <w:color w:val="4D4D4D"/>
                <w:sz w:val="32"/>
                <w:szCs w:val="32"/>
              </w:rPr>
              <w:t xml:space="preserve"> Submitted Proposals by Request Amount ($) and Number (#)</w:t>
            </w:r>
          </w:p>
          <w:p w14:paraId="47BD2590" w14:textId="77777777" w:rsidR="00F42546" w:rsidRPr="0018209C" w:rsidRDefault="00F42546" w:rsidP="00F42546">
            <w:pPr>
              <w:spacing w:after="0" w:line="240" w:lineRule="auto"/>
              <w:jc w:val="center"/>
              <w:rPr>
                <w:rFonts w:eastAsia="Times New Roman" w:cs="Times New Roman"/>
                <w:sz w:val="20"/>
                <w:szCs w:val="20"/>
              </w:rPr>
            </w:pPr>
            <w:r w:rsidRPr="006B3B0D">
              <w:rPr>
                <w:rFonts w:eastAsia="Times New Roman" w:cs="Tahoma"/>
                <w:b/>
                <w:bCs/>
                <w:color w:val="4D4D4D"/>
                <w:sz w:val="32"/>
                <w:szCs w:val="32"/>
              </w:rPr>
              <w:t>By source and RU-N unit</w:t>
            </w:r>
          </w:p>
        </w:tc>
      </w:tr>
      <w:tr w:rsidR="00F42546" w:rsidRPr="0018209C" w14:paraId="25EFD187" w14:textId="77777777" w:rsidTr="00F42546">
        <w:trPr>
          <w:trHeight w:val="287"/>
        </w:trPr>
        <w:tc>
          <w:tcPr>
            <w:tcW w:w="1620" w:type="dxa"/>
            <w:shd w:val="clear" w:color="auto" w:fill="auto"/>
            <w:noWrap/>
            <w:vAlign w:val="bottom"/>
          </w:tcPr>
          <w:p w14:paraId="23FE20E3" w14:textId="77777777" w:rsidR="00F42546" w:rsidRPr="0018209C" w:rsidRDefault="00F42546" w:rsidP="00F42546">
            <w:pPr>
              <w:spacing w:after="0" w:line="240" w:lineRule="auto"/>
              <w:rPr>
                <w:rFonts w:eastAsia="Times New Roman" w:cs="Times New Roman"/>
                <w:sz w:val="20"/>
                <w:szCs w:val="20"/>
              </w:rPr>
            </w:pPr>
          </w:p>
        </w:tc>
        <w:tc>
          <w:tcPr>
            <w:tcW w:w="1975" w:type="dxa"/>
            <w:gridSpan w:val="2"/>
            <w:tcBorders>
              <w:bottom w:val="single" w:sz="4" w:space="0" w:color="auto"/>
            </w:tcBorders>
            <w:shd w:val="clear" w:color="auto" w:fill="auto"/>
            <w:noWrap/>
            <w:vAlign w:val="bottom"/>
          </w:tcPr>
          <w:p w14:paraId="67407071"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b/>
              </w:rPr>
              <w:t>Federal</w:t>
            </w:r>
          </w:p>
        </w:tc>
        <w:tc>
          <w:tcPr>
            <w:tcW w:w="1985" w:type="dxa"/>
            <w:gridSpan w:val="2"/>
            <w:tcBorders>
              <w:bottom w:val="single" w:sz="4" w:space="0" w:color="auto"/>
            </w:tcBorders>
            <w:shd w:val="clear" w:color="auto" w:fill="auto"/>
            <w:noWrap/>
            <w:vAlign w:val="bottom"/>
          </w:tcPr>
          <w:p w14:paraId="2E267FEF"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b/>
              </w:rPr>
              <w:t>Foundation</w:t>
            </w:r>
          </w:p>
        </w:tc>
        <w:tc>
          <w:tcPr>
            <w:tcW w:w="1710" w:type="dxa"/>
            <w:gridSpan w:val="2"/>
            <w:tcBorders>
              <w:bottom w:val="single" w:sz="4" w:space="0" w:color="auto"/>
            </w:tcBorders>
            <w:shd w:val="clear" w:color="auto" w:fill="auto"/>
            <w:noWrap/>
            <w:vAlign w:val="bottom"/>
          </w:tcPr>
          <w:p w14:paraId="1606C859"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b/>
              </w:rPr>
              <w:t>New Jersey</w:t>
            </w:r>
          </w:p>
        </w:tc>
        <w:tc>
          <w:tcPr>
            <w:tcW w:w="1705" w:type="dxa"/>
            <w:gridSpan w:val="2"/>
            <w:tcBorders>
              <w:bottom w:val="single" w:sz="4" w:space="0" w:color="auto"/>
            </w:tcBorders>
            <w:shd w:val="clear" w:color="auto" w:fill="auto"/>
            <w:noWrap/>
            <w:vAlign w:val="bottom"/>
          </w:tcPr>
          <w:p w14:paraId="1D40AD9D"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b/>
              </w:rPr>
              <w:t>Corporations</w:t>
            </w:r>
          </w:p>
        </w:tc>
        <w:tc>
          <w:tcPr>
            <w:tcW w:w="1985" w:type="dxa"/>
            <w:gridSpan w:val="2"/>
            <w:tcBorders>
              <w:bottom w:val="single" w:sz="4" w:space="0" w:color="auto"/>
            </w:tcBorders>
            <w:shd w:val="clear" w:color="auto" w:fill="auto"/>
            <w:noWrap/>
            <w:vAlign w:val="bottom"/>
          </w:tcPr>
          <w:p w14:paraId="55512B1D"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b/>
              </w:rPr>
              <w:t>Total</w:t>
            </w:r>
          </w:p>
        </w:tc>
      </w:tr>
      <w:tr w:rsidR="00F42546" w:rsidRPr="0018209C" w14:paraId="51C2326A" w14:textId="77777777" w:rsidTr="00F42546">
        <w:trPr>
          <w:trHeight w:val="255"/>
        </w:trPr>
        <w:tc>
          <w:tcPr>
            <w:tcW w:w="1620" w:type="dxa"/>
            <w:shd w:val="clear" w:color="auto" w:fill="auto"/>
            <w:noWrap/>
            <w:vAlign w:val="center"/>
          </w:tcPr>
          <w:p w14:paraId="7C45E149" w14:textId="77777777" w:rsidR="00F42546" w:rsidRPr="00A01460" w:rsidRDefault="00F42546" w:rsidP="00F42546">
            <w:pPr>
              <w:spacing w:after="0" w:line="240" w:lineRule="auto"/>
              <w:rPr>
                <w:rFonts w:eastAsia="Times New Roman" w:cs="Times New Roman"/>
                <w:b/>
                <w:sz w:val="20"/>
                <w:szCs w:val="20"/>
              </w:rPr>
            </w:pPr>
          </w:p>
        </w:tc>
        <w:tc>
          <w:tcPr>
            <w:tcW w:w="1350" w:type="dxa"/>
            <w:shd w:val="clear" w:color="auto" w:fill="DEEAF6" w:themeFill="accent1" w:themeFillTint="33"/>
            <w:noWrap/>
            <w:vAlign w:val="center"/>
          </w:tcPr>
          <w:p w14:paraId="1FE0A508"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625" w:type="dxa"/>
            <w:shd w:val="clear" w:color="auto" w:fill="FFF2CC" w:themeFill="accent4" w:themeFillTint="33"/>
            <w:vAlign w:val="center"/>
          </w:tcPr>
          <w:p w14:paraId="0827F2F6" w14:textId="77777777" w:rsidR="00F42546" w:rsidRPr="003E7611" w:rsidRDefault="00F42546" w:rsidP="00F42546">
            <w:pPr>
              <w:spacing w:after="0" w:line="240" w:lineRule="auto"/>
              <w:jc w:val="center"/>
            </w:pPr>
            <w:r w:rsidRPr="003E7611">
              <w:t>#</w:t>
            </w:r>
          </w:p>
        </w:tc>
        <w:tc>
          <w:tcPr>
            <w:tcW w:w="1355" w:type="dxa"/>
            <w:shd w:val="clear" w:color="auto" w:fill="DEEAF6" w:themeFill="accent1" w:themeFillTint="33"/>
            <w:noWrap/>
            <w:vAlign w:val="center"/>
          </w:tcPr>
          <w:p w14:paraId="7FA06CAE"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630" w:type="dxa"/>
            <w:shd w:val="clear" w:color="auto" w:fill="FFF2CC" w:themeFill="accent4" w:themeFillTint="33"/>
            <w:vAlign w:val="center"/>
          </w:tcPr>
          <w:p w14:paraId="48763A95" w14:textId="77777777" w:rsidR="00F42546" w:rsidRPr="003E7611" w:rsidRDefault="00F42546" w:rsidP="00F42546">
            <w:pPr>
              <w:spacing w:after="0" w:line="240" w:lineRule="auto"/>
              <w:jc w:val="center"/>
            </w:pPr>
            <w:r w:rsidRPr="003E7611">
              <w:t>#</w:t>
            </w:r>
          </w:p>
        </w:tc>
        <w:tc>
          <w:tcPr>
            <w:tcW w:w="1170" w:type="dxa"/>
            <w:shd w:val="clear" w:color="auto" w:fill="DEEAF6" w:themeFill="accent1" w:themeFillTint="33"/>
            <w:noWrap/>
            <w:vAlign w:val="center"/>
          </w:tcPr>
          <w:p w14:paraId="7AB24B34"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540" w:type="dxa"/>
            <w:shd w:val="clear" w:color="auto" w:fill="FFF2CC" w:themeFill="accent4" w:themeFillTint="33"/>
            <w:vAlign w:val="center"/>
          </w:tcPr>
          <w:p w14:paraId="24FC0B5E" w14:textId="77777777" w:rsidR="00F42546" w:rsidRPr="003E7611" w:rsidRDefault="00F42546" w:rsidP="00F42546">
            <w:pPr>
              <w:spacing w:after="0" w:line="240" w:lineRule="auto"/>
              <w:jc w:val="center"/>
            </w:pPr>
            <w:r w:rsidRPr="003E7611">
              <w:t>#</w:t>
            </w:r>
          </w:p>
        </w:tc>
        <w:tc>
          <w:tcPr>
            <w:tcW w:w="1165" w:type="dxa"/>
            <w:shd w:val="clear" w:color="auto" w:fill="DEEAF6" w:themeFill="accent1" w:themeFillTint="33"/>
            <w:noWrap/>
            <w:vAlign w:val="center"/>
          </w:tcPr>
          <w:p w14:paraId="744CEA30"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540" w:type="dxa"/>
            <w:shd w:val="clear" w:color="auto" w:fill="FFF2CC" w:themeFill="accent4" w:themeFillTint="33"/>
            <w:vAlign w:val="center"/>
          </w:tcPr>
          <w:p w14:paraId="45C139DC"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1265" w:type="dxa"/>
            <w:shd w:val="clear" w:color="auto" w:fill="DEEAF6" w:themeFill="accent1" w:themeFillTint="33"/>
            <w:noWrap/>
            <w:vAlign w:val="center"/>
          </w:tcPr>
          <w:p w14:paraId="20D581AB" w14:textId="77777777" w:rsidR="00F42546" w:rsidRPr="003E7611" w:rsidRDefault="00F42546" w:rsidP="00F42546">
            <w:pPr>
              <w:spacing w:after="0" w:line="240" w:lineRule="auto"/>
              <w:jc w:val="center"/>
              <w:rPr>
                <w:rFonts w:eastAsia="Times New Roman" w:cs="Times New Roman"/>
              </w:rPr>
            </w:pPr>
            <w:r w:rsidRPr="003E7611">
              <w:rPr>
                <w:rFonts w:eastAsia="Times New Roman" w:cs="Times New Roman"/>
              </w:rPr>
              <w:t>$</w:t>
            </w:r>
          </w:p>
        </w:tc>
        <w:tc>
          <w:tcPr>
            <w:tcW w:w="720" w:type="dxa"/>
            <w:shd w:val="clear" w:color="auto" w:fill="FFF2CC" w:themeFill="accent4" w:themeFillTint="33"/>
            <w:vAlign w:val="center"/>
          </w:tcPr>
          <w:p w14:paraId="39DC414E" w14:textId="77777777" w:rsidR="00F42546" w:rsidRPr="003E7611" w:rsidRDefault="00F42546" w:rsidP="00F42546">
            <w:pPr>
              <w:spacing w:after="0" w:line="240" w:lineRule="auto"/>
              <w:jc w:val="center"/>
              <w:rPr>
                <w:rFonts w:ascii="Calibri" w:hAnsi="Calibri"/>
              </w:rPr>
            </w:pPr>
            <w:r w:rsidRPr="003E7611">
              <w:rPr>
                <w:rFonts w:ascii="Calibri" w:hAnsi="Calibri"/>
              </w:rPr>
              <w:t>#</w:t>
            </w:r>
          </w:p>
        </w:tc>
      </w:tr>
      <w:tr w:rsidR="00F42546" w:rsidRPr="0018209C" w14:paraId="40DB8AEB" w14:textId="77777777" w:rsidTr="00F42546">
        <w:trPr>
          <w:trHeight w:val="255"/>
        </w:trPr>
        <w:tc>
          <w:tcPr>
            <w:tcW w:w="1620" w:type="dxa"/>
            <w:shd w:val="clear" w:color="auto" w:fill="auto"/>
            <w:noWrap/>
            <w:vAlign w:val="center"/>
          </w:tcPr>
          <w:p w14:paraId="2214E79F"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SASN</w:t>
            </w:r>
          </w:p>
        </w:tc>
        <w:tc>
          <w:tcPr>
            <w:tcW w:w="1350" w:type="dxa"/>
            <w:shd w:val="clear" w:color="auto" w:fill="DEEAF6" w:themeFill="accent1" w:themeFillTint="33"/>
            <w:noWrap/>
            <w:vAlign w:val="center"/>
          </w:tcPr>
          <w:p w14:paraId="170693CF"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20,666,262</w:t>
            </w:r>
          </w:p>
        </w:tc>
        <w:tc>
          <w:tcPr>
            <w:tcW w:w="625" w:type="dxa"/>
            <w:shd w:val="clear" w:color="auto" w:fill="FFF2CC" w:themeFill="accent4" w:themeFillTint="33"/>
            <w:vAlign w:val="center"/>
          </w:tcPr>
          <w:p w14:paraId="726125E4"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78</w:t>
            </w:r>
          </w:p>
        </w:tc>
        <w:tc>
          <w:tcPr>
            <w:tcW w:w="1355" w:type="dxa"/>
            <w:shd w:val="clear" w:color="auto" w:fill="DEEAF6" w:themeFill="accent1" w:themeFillTint="33"/>
            <w:noWrap/>
            <w:vAlign w:val="center"/>
          </w:tcPr>
          <w:p w14:paraId="13F796CA"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4,401,206</w:t>
            </w:r>
          </w:p>
        </w:tc>
        <w:tc>
          <w:tcPr>
            <w:tcW w:w="630" w:type="dxa"/>
            <w:shd w:val="clear" w:color="auto" w:fill="FFF2CC" w:themeFill="accent4" w:themeFillTint="33"/>
            <w:vAlign w:val="center"/>
          </w:tcPr>
          <w:p w14:paraId="1C6079B5"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60</w:t>
            </w:r>
          </w:p>
        </w:tc>
        <w:tc>
          <w:tcPr>
            <w:tcW w:w="1170" w:type="dxa"/>
            <w:shd w:val="clear" w:color="auto" w:fill="DEEAF6" w:themeFill="accent1" w:themeFillTint="33"/>
            <w:noWrap/>
            <w:vAlign w:val="center"/>
          </w:tcPr>
          <w:p w14:paraId="3C29E2AE"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926,530</w:t>
            </w:r>
          </w:p>
        </w:tc>
        <w:tc>
          <w:tcPr>
            <w:tcW w:w="540" w:type="dxa"/>
            <w:shd w:val="clear" w:color="auto" w:fill="FFF2CC" w:themeFill="accent4" w:themeFillTint="33"/>
            <w:vAlign w:val="center"/>
          </w:tcPr>
          <w:p w14:paraId="2DEA0374"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8</w:t>
            </w:r>
          </w:p>
        </w:tc>
        <w:tc>
          <w:tcPr>
            <w:tcW w:w="1165" w:type="dxa"/>
            <w:shd w:val="clear" w:color="auto" w:fill="DEEAF6" w:themeFill="accent1" w:themeFillTint="33"/>
            <w:noWrap/>
            <w:vAlign w:val="center"/>
          </w:tcPr>
          <w:p w14:paraId="0593559B"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416,000</w:t>
            </w:r>
          </w:p>
        </w:tc>
        <w:tc>
          <w:tcPr>
            <w:tcW w:w="540" w:type="dxa"/>
            <w:shd w:val="clear" w:color="auto" w:fill="FFF2CC" w:themeFill="accent4" w:themeFillTint="33"/>
            <w:vAlign w:val="center"/>
          </w:tcPr>
          <w:p w14:paraId="0047D455"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4</w:t>
            </w:r>
          </w:p>
        </w:tc>
        <w:tc>
          <w:tcPr>
            <w:tcW w:w="1265" w:type="dxa"/>
            <w:shd w:val="clear" w:color="auto" w:fill="DEEAF6" w:themeFill="accent1" w:themeFillTint="33"/>
            <w:noWrap/>
            <w:vAlign w:val="center"/>
          </w:tcPr>
          <w:p w14:paraId="5EA97D1F"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26,409,998</w:t>
            </w:r>
          </w:p>
        </w:tc>
        <w:tc>
          <w:tcPr>
            <w:tcW w:w="720" w:type="dxa"/>
            <w:shd w:val="clear" w:color="auto" w:fill="FFF2CC" w:themeFill="accent4" w:themeFillTint="33"/>
            <w:vAlign w:val="center"/>
          </w:tcPr>
          <w:p w14:paraId="2731E99A"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150</w:t>
            </w:r>
          </w:p>
        </w:tc>
      </w:tr>
      <w:tr w:rsidR="00F42546" w:rsidRPr="0018209C" w14:paraId="650BFBD5" w14:textId="77777777" w:rsidTr="00F42546">
        <w:trPr>
          <w:trHeight w:val="255"/>
        </w:trPr>
        <w:tc>
          <w:tcPr>
            <w:tcW w:w="1620" w:type="dxa"/>
            <w:shd w:val="clear" w:color="auto" w:fill="auto"/>
            <w:noWrap/>
            <w:vAlign w:val="center"/>
          </w:tcPr>
          <w:p w14:paraId="416D2845"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RBS</w:t>
            </w:r>
          </w:p>
        </w:tc>
        <w:tc>
          <w:tcPr>
            <w:tcW w:w="1350" w:type="dxa"/>
            <w:shd w:val="clear" w:color="auto" w:fill="DEEAF6" w:themeFill="accent1" w:themeFillTint="33"/>
            <w:noWrap/>
            <w:vAlign w:val="center"/>
          </w:tcPr>
          <w:p w14:paraId="13AEC32C"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9</w:t>
            </w:r>
            <w:r>
              <w:rPr>
                <w:rFonts w:eastAsia="Times New Roman" w:cstheme="minorHAnsi"/>
              </w:rPr>
              <w:t>,</w:t>
            </w:r>
            <w:r w:rsidRPr="00FD4270">
              <w:rPr>
                <w:rFonts w:eastAsia="Times New Roman" w:cstheme="minorHAnsi"/>
              </w:rPr>
              <w:t>497</w:t>
            </w:r>
            <w:r>
              <w:rPr>
                <w:rFonts w:eastAsia="Times New Roman" w:cstheme="minorHAnsi"/>
              </w:rPr>
              <w:t>,</w:t>
            </w:r>
            <w:r w:rsidRPr="00FD4270">
              <w:rPr>
                <w:rFonts w:eastAsia="Times New Roman" w:cstheme="minorHAnsi"/>
              </w:rPr>
              <w:t>873</w:t>
            </w:r>
          </w:p>
        </w:tc>
        <w:tc>
          <w:tcPr>
            <w:tcW w:w="625" w:type="dxa"/>
            <w:shd w:val="clear" w:color="auto" w:fill="FFF2CC" w:themeFill="accent4" w:themeFillTint="33"/>
            <w:vAlign w:val="center"/>
          </w:tcPr>
          <w:p w14:paraId="32823C3D"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13</w:t>
            </w:r>
          </w:p>
        </w:tc>
        <w:tc>
          <w:tcPr>
            <w:tcW w:w="1355" w:type="dxa"/>
            <w:shd w:val="clear" w:color="auto" w:fill="DEEAF6" w:themeFill="accent1" w:themeFillTint="33"/>
            <w:noWrap/>
            <w:vAlign w:val="center"/>
          </w:tcPr>
          <w:p w14:paraId="494DAE0D"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6</w:t>
            </w:r>
            <w:r>
              <w:rPr>
                <w:rFonts w:eastAsia="Times New Roman" w:cstheme="minorHAnsi"/>
              </w:rPr>
              <w:t>,</w:t>
            </w:r>
            <w:r w:rsidRPr="00FD4270">
              <w:rPr>
                <w:rFonts w:eastAsia="Times New Roman" w:cstheme="minorHAnsi"/>
              </w:rPr>
              <w:t>227</w:t>
            </w:r>
            <w:r>
              <w:rPr>
                <w:rFonts w:eastAsia="Times New Roman" w:cstheme="minorHAnsi"/>
              </w:rPr>
              <w:t>,</w:t>
            </w:r>
            <w:r w:rsidRPr="00FD4270">
              <w:rPr>
                <w:rFonts w:eastAsia="Times New Roman" w:cstheme="minorHAnsi"/>
              </w:rPr>
              <w:t>83</w:t>
            </w:r>
            <w:r>
              <w:rPr>
                <w:rFonts w:eastAsia="Times New Roman" w:cstheme="minorHAnsi"/>
              </w:rPr>
              <w:t>8</w:t>
            </w:r>
          </w:p>
        </w:tc>
        <w:tc>
          <w:tcPr>
            <w:tcW w:w="630" w:type="dxa"/>
            <w:shd w:val="clear" w:color="auto" w:fill="FFF2CC" w:themeFill="accent4" w:themeFillTint="33"/>
            <w:vAlign w:val="center"/>
          </w:tcPr>
          <w:p w14:paraId="441B03E9"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7</w:t>
            </w:r>
          </w:p>
        </w:tc>
        <w:tc>
          <w:tcPr>
            <w:tcW w:w="1170" w:type="dxa"/>
            <w:shd w:val="clear" w:color="auto" w:fill="DEEAF6" w:themeFill="accent1" w:themeFillTint="33"/>
            <w:noWrap/>
            <w:vAlign w:val="center"/>
          </w:tcPr>
          <w:p w14:paraId="5B71DDA8"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260,000</w:t>
            </w:r>
          </w:p>
        </w:tc>
        <w:tc>
          <w:tcPr>
            <w:tcW w:w="540" w:type="dxa"/>
            <w:shd w:val="clear" w:color="auto" w:fill="FFF2CC" w:themeFill="accent4" w:themeFillTint="33"/>
            <w:vAlign w:val="center"/>
          </w:tcPr>
          <w:p w14:paraId="3A5151F8"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165" w:type="dxa"/>
            <w:shd w:val="clear" w:color="auto" w:fill="DEEAF6" w:themeFill="accent1" w:themeFillTint="33"/>
            <w:noWrap/>
            <w:vAlign w:val="center"/>
          </w:tcPr>
          <w:p w14:paraId="5CC26C10"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355,245</w:t>
            </w:r>
          </w:p>
        </w:tc>
        <w:tc>
          <w:tcPr>
            <w:tcW w:w="540" w:type="dxa"/>
            <w:shd w:val="clear" w:color="auto" w:fill="FFF2CC" w:themeFill="accent4" w:themeFillTint="33"/>
            <w:vAlign w:val="center"/>
          </w:tcPr>
          <w:p w14:paraId="29B87AE7"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8</w:t>
            </w:r>
          </w:p>
        </w:tc>
        <w:tc>
          <w:tcPr>
            <w:tcW w:w="1265" w:type="dxa"/>
            <w:shd w:val="clear" w:color="auto" w:fill="DEEAF6" w:themeFill="accent1" w:themeFillTint="33"/>
            <w:noWrap/>
            <w:vAlign w:val="center"/>
          </w:tcPr>
          <w:p w14:paraId="254FC8A3"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16,340,956</w:t>
            </w:r>
          </w:p>
        </w:tc>
        <w:tc>
          <w:tcPr>
            <w:tcW w:w="720" w:type="dxa"/>
            <w:shd w:val="clear" w:color="auto" w:fill="FFF2CC" w:themeFill="accent4" w:themeFillTint="33"/>
            <w:vAlign w:val="center"/>
          </w:tcPr>
          <w:p w14:paraId="00D0CB18"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30</w:t>
            </w:r>
          </w:p>
        </w:tc>
      </w:tr>
      <w:tr w:rsidR="00F42546" w:rsidRPr="0018209C" w14:paraId="23150CDB" w14:textId="77777777" w:rsidTr="00F42546">
        <w:trPr>
          <w:trHeight w:val="255"/>
        </w:trPr>
        <w:tc>
          <w:tcPr>
            <w:tcW w:w="1620" w:type="dxa"/>
            <w:shd w:val="clear" w:color="auto" w:fill="auto"/>
            <w:noWrap/>
            <w:vAlign w:val="center"/>
          </w:tcPr>
          <w:p w14:paraId="17C9095A"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Chancellor</w:t>
            </w:r>
          </w:p>
        </w:tc>
        <w:tc>
          <w:tcPr>
            <w:tcW w:w="1350" w:type="dxa"/>
            <w:shd w:val="clear" w:color="auto" w:fill="DEEAF6" w:themeFill="accent1" w:themeFillTint="33"/>
            <w:noWrap/>
            <w:vAlign w:val="center"/>
          </w:tcPr>
          <w:p w14:paraId="16788103"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1</w:t>
            </w:r>
            <w:r>
              <w:rPr>
                <w:rFonts w:eastAsia="Times New Roman" w:cstheme="minorHAnsi"/>
              </w:rPr>
              <w:t>,</w:t>
            </w:r>
            <w:r w:rsidRPr="00FD4270">
              <w:rPr>
                <w:rFonts w:eastAsia="Times New Roman" w:cstheme="minorHAnsi"/>
              </w:rPr>
              <w:t>191</w:t>
            </w:r>
            <w:r>
              <w:rPr>
                <w:rFonts w:eastAsia="Times New Roman" w:cstheme="minorHAnsi"/>
              </w:rPr>
              <w:t>,</w:t>
            </w:r>
            <w:r w:rsidRPr="00FD4270">
              <w:rPr>
                <w:rFonts w:eastAsia="Times New Roman" w:cstheme="minorHAnsi"/>
              </w:rPr>
              <w:t>477</w:t>
            </w:r>
          </w:p>
        </w:tc>
        <w:tc>
          <w:tcPr>
            <w:tcW w:w="625" w:type="dxa"/>
            <w:shd w:val="clear" w:color="auto" w:fill="FFF2CC" w:themeFill="accent4" w:themeFillTint="33"/>
            <w:vAlign w:val="center"/>
          </w:tcPr>
          <w:p w14:paraId="27FA1639"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6</w:t>
            </w:r>
          </w:p>
        </w:tc>
        <w:tc>
          <w:tcPr>
            <w:tcW w:w="1355" w:type="dxa"/>
            <w:shd w:val="clear" w:color="auto" w:fill="DEEAF6" w:themeFill="accent1" w:themeFillTint="33"/>
            <w:noWrap/>
            <w:vAlign w:val="center"/>
          </w:tcPr>
          <w:p w14:paraId="40336325"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1</w:t>
            </w:r>
            <w:r>
              <w:rPr>
                <w:rFonts w:eastAsia="Times New Roman" w:cstheme="minorHAnsi"/>
              </w:rPr>
              <w:t>,</w:t>
            </w:r>
            <w:r w:rsidRPr="00FD4270">
              <w:rPr>
                <w:rFonts w:eastAsia="Times New Roman" w:cstheme="minorHAnsi"/>
              </w:rPr>
              <w:t>703</w:t>
            </w:r>
            <w:r>
              <w:rPr>
                <w:rFonts w:eastAsia="Times New Roman" w:cstheme="minorHAnsi"/>
              </w:rPr>
              <w:t>,</w:t>
            </w:r>
            <w:r w:rsidRPr="00FD4270">
              <w:rPr>
                <w:rFonts w:eastAsia="Times New Roman" w:cstheme="minorHAnsi"/>
              </w:rPr>
              <w:t>229</w:t>
            </w:r>
          </w:p>
        </w:tc>
        <w:tc>
          <w:tcPr>
            <w:tcW w:w="630" w:type="dxa"/>
            <w:shd w:val="clear" w:color="auto" w:fill="FFF2CC" w:themeFill="accent4" w:themeFillTint="33"/>
            <w:vAlign w:val="center"/>
          </w:tcPr>
          <w:p w14:paraId="0E6F6580"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21</w:t>
            </w:r>
          </w:p>
        </w:tc>
        <w:tc>
          <w:tcPr>
            <w:tcW w:w="1170" w:type="dxa"/>
            <w:shd w:val="clear" w:color="auto" w:fill="DEEAF6" w:themeFill="accent1" w:themeFillTint="33"/>
            <w:noWrap/>
            <w:vAlign w:val="center"/>
          </w:tcPr>
          <w:p w14:paraId="629597EB"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1</w:t>
            </w:r>
            <w:r>
              <w:rPr>
                <w:rFonts w:eastAsia="Times New Roman" w:cstheme="minorHAnsi"/>
              </w:rPr>
              <w:t>,</w:t>
            </w:r>
            <w:r w:rsidRPr="00FD4270">
              <w:rPr>
                <w:rFonts w:eastAsia="Times New Roman" w:cstheme="minorHAnsi"/>
              </w:rPr>
              <w:t>538</w:t>
            </w:r>
            <w:r>
              <w:rPr>
                <w:rFonts w:eastAsia="Times New Roman" w:cstheme="minorHAnsi"/>
              </w:rPr>
              <w:t>,</w:t>
            </w:r>
            <w:r w:rsidRPr="00FD4270">
              <w:rPr>
                <w:rFonts w:eastAsia="Times New Roman" w:cstheme="minorHAnsi"/>
              </w:rPr>
              <w:t>971</w:t>
            </w:r>
          </w:p>
        </w:tc>
        <w:tc>
          <w:tcPr>
            <w:tcW w:w="540" w:type="dxa"/>
            <w:shd w:val="clear" w:color="auto" w:fill="FFF2CC" w:themeFill="accent4" w:themeFillTint="33"/>
            <w:vAlign w:val="center"/>
          </w:tcPr>
          <w:p w14:paraId="1FF209F5"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5</w:t>
            </w:r>
          </w:p>
        </w:tc>
        <w:tc>
          <w:tcPr>
            <w:tcW w:w="1165" w:type="dxa"/>
            <w:shd w:val="clear" w:color="auto" w:fill="DEEAF6" w:themeFill="accent1" w:themeFillTint="33"/>
            <w:noWrap/>
            <w:vAlign w:val="center"/>
          </w:tcPr>
          <w:p w14:paraId="2374D1F3"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425,000</w:t>
            </w:r>
          </w:p>
        </w:tc>
        <w:tc>
          <w:tcPr>
            <w:tcW w:w="540" w:type="dxa"/>
            <w:shd w:val="clear" w:color="auto" w:fill="FFF2CC" w:themeFill="accent4" w:themeFillTint="33"/>
            <w:vAlign w:val="center"/>
          </w:tcPr>
          <w:p w14:paraId="53A717DD"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265" w:type="dxa"/>
            <w:shd w:val="clear" w:color="auto" w:fill="DEEAF6" w:themeFill="accent1" w:themeFillTint="33"/>
            <w:noWrap/>
            <w:vAlign w:val="center"/>
          </w:tcPr>
          <w:p w14:paraId="4C4B6927"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4,858,677</w:t>
            </w:r>
          </w:p>
        </w:tc>
        <w:tc>
          <w:tcPr>
            <w:tcW w:w="720" w:type="dxa"/>
            <w:shd w:val="clear" w:color="auto" w:fill="FFF2CC" w:themeFill="accent4" w:themeFillTint="33"/>
            <w:vAlign w:val="center"/>
          </w:tcPr>
          <w:p w14:paraId="040DDE47"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34</w:t>
            </w:r>
          </w:p>
        </w:tc>
      </w:tr>
      <w:tr w:rsidR="00F42546" w:rsidRPr="0018209C" w14:paraId="257A7074" w14:textId="77777777" w:rsidTr="00F42546">
        <w:trPr>
          <w:trHeight w:val="255"/>
        </w:trPr>
        <w:tc>
          <w:tcPr>
            <w:tcW w:w="1620" w:type="dxa"/>
            <w:shd w:val="clear" w:color="auto" w:fill="auto"/>
            <w:noWrap/>
            <w:vAlign w:val="center"/>
          </w:tcPr>
          <w:p w14:paraId="799AF6D6"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SCJ</w:t>
            </w:r>
          </w:p>
        </w:tc>
        <w:tc>
          <w:tcPr>
            <w:tcW w:w="1350" w:type="dxa"/>
            <w:shd w:val="clear" w:color="auto" w:fill="DEEAF6" w:themeFill="accent1" w:themeFillTint="33"/>
            <w:noWrap/>
            <w:vAlign w:val="center"/>
          </w:tcPr>
          <w:p w14:paraId="48FC624F"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393</w:t>
            </w:r>
            <w:r>
              <w:rPr>
                <w:rFonts w:eastAsia="Times New Roman" w:cstheme="minorHAnsi"/>
              </w:rPr>
              <w:t>,</w:t>
            </w:r>
            <w:r w:rsidRPr="00FD4270">
              <w:rPr>
                <w:rFonts w:eastAsia="Times New Roman" w:cstheme="minorHAnsi"/>
              </w:rPr>
              <w:t>764</w:t>
            </w:r>
          </w:p>
        </w:tc>
        <w:tc>
          <w:tcPr>
            <w:tcW w:w="625" w:type="dxa"/>
            <w:shd w:val="clear" w:color="auto" w:fill="FFF2CC" w:themeFill="accent4" w:themeFillTint="33"/>
            <w:vAlign w:val="center"/>
          </w:tcPr>
          <w:p w14:paraId="15544033"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3</w:t>
            </w:r>
          </w:p>
        </w:tc>
        <w:tc>
          <w:tcPr>
            <w:tcW w:w="1355" w:type="dxa"/>
            <w:shd w:val="clear" w:color="auto" w:fill="DEEAF6" w:themeFill="accent1" w:themeFillTint="33"/>
            <w:noWrap/>
            <w:vAlign w:val="center"/>
          </w:tcPr>
          <w:p w14:paraId="5C2FB3A6"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1</w:t>
            </w:r>
            <w:r>
              <w:rPr>
                <w:rFonts w:eastAsia="Times New Roman" w:cstheme="minorHAnsi"/>
              </w:rPr>
              <w:t>,</w:t>
            </w:r>
            <w:r w:rsidRPr="00FD4270">
              <w:rPr>
                <w:rFonts w:eastAsia="Times New Roman" w:cstheme="minorHAnsi"/>
              </w:rPr>
              <w:t>980</w:t>
            </w:r>
            <w:r>
              <w:rPr>
                <w:rFonts w:eastAsia="Times New Roman" w:cstheme="minorHAnsi"/>
              </w:rPr>
              <w:t>,</w:t>
            </w:r>
            <w:r w:rsidRPr="00FD4270">
              <w:rPr>
                <w:rFonts w:eastAsia="Times New Roman" w:cstheme="minorHAnsi"/>
              </w:rPr>
              <w:t>788</w:t>
            </w:r>
          </w:p>
        </w:tc>
        <w:tc>
          <w:tcPr>
            <w:tcW w:w="630" w:type="dxa"/>
            <w:shd w:val="clear" w:color="auto" w:fill="FFF2CC" w:themeFill="accent4" w:themeFillTint="33"/>
            <w:vAlign w:val="center"/>
          </w:tcPr>
          <w:p w14:paraId="2D0BE051"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12</w:t>
            </w:r>
          </w:p>
        </w:tc>
        <w:tc>
          <w:tcPr>
            <w:tcW w:w="1170" w:type="dxa"/>
            <w:shd w:val="clear" w:color="auto" w:fill="DEEAF6" w:themeFill="accent1" w:themeFillTint="33"/>
            <w:noWrap/>
            <w:vAlign w:val="center"/>
          </w:tcPr>
          <w:p w14:paraId="3BA94450"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81,210</w:t>
            </w:r>
          </w:p>
        </w:tc>
        <w:tc>
          <w:tcPr>
            <w:tcW w:w="540" w:type="dxa"/>
            <w:shd w:val="clear" w:color="auto" w:fill="FFF2CC" w:themeFill="accent4" w:themeFillTint="33"/>
            <w:vAlign w:val="center"/>
          </w:tcPr>
          <w:p w14:paraId="67AE9670"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165" w:type="dxa"/>
            <w:shd w:val="clear" w:color="auto" w:fill="DEEAF6" w:themeFill="accent1" w:themeFillTint="33"/>
            <w:noWrap/>
            <w:vAlign w:val="center"/>
          </w:tcPr>
          <w:p w14:paraId="2FCE3DAD"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306,000</w:t>
            </w:r>
          </w:p>
        </w:tc>
        <w:tc>
          <w:tcPr>
            <w:tcW w:w="540" w:type="dxa"/>
            <w:shd w:val="clear" w:color="auto" w:fill="FFF2CC" w:themeFill="accent4" w:themeFillTint="33"/>
            <w:vAlign w:val="center"/>
          </w:tcPr>
          <w:p w14:paraId="1620DA69"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265" w:type="dxa"/>
            <w:shd w:val="clear" w:color="auto" w:fill="DEEAF6" w:themeFill="accent1" w:themeFillTint="33"/>
            <w:noWrap/>
            <w:vAlign w:val="center"/>
          </w:tcPr>
          <w:p w14:paraId="0567A957"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2,761,762</w:t>
            </w:r>
          </w:p>
        </w:tc>
        <w:tc>
          <w:tcPr>
            <w:tcW w:w="720" w:type="dxa"/>
            <w:shd w:val="clear" w:color="auto" w:fill="FFF2CC" w:themeFill="accent4" w:themeFillTint="33"/>
            <w:vAlign w:val="center"/>
          </w:tcPr>
          <w:p w14:paraId="74D8351C"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19</w:t>
            </w:r>
          </w:p>
        </w:tc>
      </w:tr>
      <w:tr w:rsidR="00F42546" w:rsidRPr="0018209C" w14:paraId="32F4C5A7" w14:textId="77777777" w:rsidTr="00F42546">
        <w:trPr>
          <w:trHeight w:val="255"/>
        </w:trPr>
        <w:tc>
          <w:tcPr>
            <w:tcW w:w="1620" w:type="dxa"/>
            <w:shd w:val="clear" w:color="auto" w:fill="auto"/>
            <w:noWrap/>
            <w:vAlign w:val="center"/>
          </w:tcPr>
          <w:p w14:paraId="6538E097"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color w:val="000000"/>
              </w:rPr>
              <w:t>Law</w:t>
            </w:r>
          </w:p>
        </w:tc>
        <w:tc>
          <w:tcPr>
            <w:tcW w:w="1350" w:type="dxa"/>
            <w:shd w:val="clear" w:color="auto" w:fill="DEEAF6" w:themeFill="accent1" w:themeFillTint="33"/>
            <w:noWrap/>
            <w:vAlign w:val="center"/>
          </w:tcPr>
          <w:p w14:paraId="520CE183"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100,000</w:t>
            </w:r>
          </w:p>
        </w:tc>
        <w:tc>
          <w:tcPr>
            <w:tcW w:w="625" w:type="dxa"/>
            <w:shd w:val="clear" w:color="auto" w:fill="FFF2CC" w:themeFill="accent4" w:themeFillTint="33"/>
            <w:vAlign w:val="center"/>
          </w:tcPr>
          <w:p w14:paraId="53344491"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1</w:t>
            </w:r>
          </w:p>
        </w:tc>
        <w:tc>
          <w:tcPr>
            <w:tcW w:w="1355" w:type="dxa"/>
            <w:shd w:val="clear" w:color="auto" w:fill="DEEAF6" w:themeFill="accent1" w:themeFillTint="33"/>
            <w:noWrap/>
            <w:vAlign w:val="center"/>
          </w:tcPr>
          <w:p w14:paraId="173750AF"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213</w:t>
            </w:r>
            <w:r>
              <w:rPr>
                <w:rFonts w:eastAsia="Times New Roman" w:cstheme="minorHAnsi"/>
              </w:rPr>
              <w:t>,</w:t>
            </w:r>
            <w:r w:rsidRPr="00FD4270">
              <w:rPr>
                <w:rFonts w:eastAsia="Times New Roman" w:cstheme="minorHAnsi"/>
              </w:rPr>
              <w:t>420</w:t>
            </w:r>
          </w:p>
        </w:tc>
        <w:tc>
          <w:tcPr>
            <w:tcW w:w="630" w:type="dxa"/>
            <w:shd w:val="clear" w:color="auto" w:fill="FFF2CC" w:themeFill="accent4" w:themeFillTint="33"/>
            <w:vAlign w:val="center"/>
          </w:tcPr>
          <w:p w14:paraId="401F1387"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3</w:t>
            </w:r>
          </w:p>
        </w:tc>
        <w:tc>
          <w:tcPr>
            <w:tcW w:w="1170" w:type="dxa"/>
            <w:shd w:val="clear" w:color="auto" w:fill="DEEAF6" w:themeFill="accent1" w:themeFillTint="33"/>
            <w:noWrap/>
            <w:vAlign w:val="center"/>
          </w:tcPr>
          <w:p w14:paraId="033D069A"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731</w:t>
            </w:r>
            <w:r>
              <w:rPr>
                <w:rFonts w:eastAsia="Times New Roman" w:cstheme="minorHAnsi"/>
              </w:rPr>
              <w:t>,</w:t>
            </w:r>
            <w:r w:rsidRPr="00FD4270">
              <w:rPr>
                <w:rFonts w:eastAsia="Times New Roman" w:cstheme="minorHAnsi"/>
              </w:rPr>
              <w:t>084</w:t>
            </w:r>
          </w:p>
        </w:tc>
        <w:tc>
          <w:tcPr>
            <w:tcW w:w="540" w:type="dxa"/>
            <w:shd w:val="clear" w:color="auto" w:fill="FFF2CC" w:themeFill="accent4" w:themeFillTint="33"/>
            <w:vAlign w:val="center"/>
          </w:tcPr>
          <w:p w14:paraId="5732EC47"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165" w:type="dxa"/>
            <w:shd w:val="clear" w:color="auto" w:fill="DEEAF6" w:themeFill="accent1" w:themeFillTint="33"/>
            <w:noWrap/>
            <w:vAlign w:val="center"/>
          </w:tcPr>
          <w:p w14:paraId="579F51AF"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540" w:type="dxa"/>
            <w:shd w:val="clear" w:color="auto" w:fill="FFF2CC" w:themeFill="accent4" w:themeFillTint="33"/>
            <w:vAlign w:val="center"/>
          </w:tcPr>
          <w:p w14:paraId="160D9B04"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1265" w:type="dxa"/>
            <w:shd w:val="clear" w:color="auto" w:fill="DEEAF6" w:themeFill="accent1" w:themeFillTint="33"/>
            <w:noWrap/>
            <w:vAlign w:val="center"/>
          </w:tcPr>
          <w:p w14:paraId="2300A645"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1,044,504</w:t>
            </w:r>
          </w:p>
        </w:tc>
        <w:tc>
          <w:tcPr>
            <w:tcW w:w="720" w:type="dxa"/>
            <w:shd w:val="clear" w:color="auto" w:fill="FFF2CC" w:themeFill="accent4" w:themeFillTint="33"/>
            <w:vAlign w:val="center"/>
          </w:tcPr>
          <w:p w14:paraId="6AF77949"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6</w:t>
            </w:r>
          </w:p>
        </w:tc>
      </w:tr>
      <w:tr w:rsidR="00F42546" w:rsidRPr="0018209C" w14:paraId="558A5D1A" w14:textId="77777777" w:rsidTr="00F42546">
        <w:trPr>
          <w:trHeight w:val="255"/>
        </w:trPr>
        <w:tc>
          <w:tcPr>
            <w:tcW w:w="1620" w:type="dxa"/>
            <w:shd w:val="clear" w:color="auto" w:fill="auto"/>
            <w:noWrap/>
            <w:vAlign w:val="center"/>
          </w:tcPr>
          <w:p w14:paraId="734F734D"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Grad School</w:t>
            </w:r>
          </w:p>
        </w:tc>
        <w:tc>
          <w:tcPr>
            <w:tcW w:w="1350" w:type="dxa"/>
            <w:shd w:val="clear" w:color="auto" w:fill="DEEAF6" w:themeFill="accent1" w:themeFillTint="33"/>
            <w:noWrap/>
            <w:vAlign w:val="center"/>
          </w:tcPr>
          <w:p w14:paraId="4A0756CB"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517,160</w:t>
            </w:r>
          </w:p>
        </w:tc>
        <w:tc>
          <w:tcPr>
            <w:tcW w:w="625" w:type="dxa"/>
            <w:shd w:val="clear" w:color="auto" w:fill="FFF2CC" w:themeFill="accent4" w:themeFillTint="33"/>
            <w:vAlign w:val="center"/>
          </w:tcPr>
          <w:p w14:paraId="16999379"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355" w:type="dxa"/>
            <w:shd w:val="clear" w:color="auto" w:fill="DEEAF6" w:themeFill="accent1" w:themeFillTint="33"/>
            <w:noWrap/>
            <w:vAlign w:val="center"/>
          </w:tcPr>
          <w:p w14:paraId="1CBB47C0"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630" w:type="dxa"/>
            <w:shd w:val="clear" w:color="auto" w:fill="FFF2CC" w:themeFill="accent4" w:themeFillTint="33"/>
            <w:vAlign w:val="center"/>
          </w:tcPr>
          <w:p w14:paraId="57BC4C77"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1170" w:type="dxa"/>
            <w:shd w:val="clear" w:color="auto" w:fill="DEEAF6" w:themeFill="accent1" w:themeFillTint="33"/>
            <w:noWrap/>
            <w:vAlign w:val="center"/>
          </w:tcPr>
          <w:p w14:paraId="6DCE6884"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540" w:type="dxa"/>
            <w:shd w:val="clear" w:color="auto" w:fill="FFF2CC" w:themeFill="accent4" w:themeFillTint="33"/>
            <w:vAlign w:val="center"/>
          </w:tcPr>
          <w:p w14:paraId="228C7063"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1165" w:type="dxa"/>
            <w:shd w:val="clear" w:color="auto" w:fill="DEEAF6" w:themeFill="accent1" w:themeFillTint="33"/>
            <w:noWrap/>
            <w:vAlign w:val="center"/>
          </w:tcPr>
          <w:p w14:paraId="00C0571E"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540" w:type="dxa"/>
            <w:shd w:val="clear" w:color="auto" w:fill="FFF2CC" w:themeFill="accent4" w:themeFillTint="33"/>
            <w:vAlign w:val="center"/>
          </w:tcPr>
          <w:p w14:paraId="6DDAC282"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1265" w:type="dxa"/>
            <w:shd w:val="clear" w:color="auto" w:fill="DEEAF6" w:themeFill="accent1" w:themeFillTint="33"/>
            <w:noWrap/>
            <w:vAlign w:val="center"/>
          </w:tcPr>
          <w:p w14:paraId="7C64E04C"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517,160</w:t>
            </w:r>
          </w:p>
        </w:tc>
        <w:tc>
          <w:tcPr>
            <w:tcW w:w="720" w:type="dxa"/>
            <w:shd w:val="clear" w:color="auto" w:fill="FFF2CC" w:themeFill="accent4" w:themeFillTint="33"/>
            <w:vAlign w:val="center"/>
          </w:tcPr>
          <w:p w14:paraId="44FDBEB7"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2</w:t>
            </w:r>
          </w:p>
        </w:tc>
      </w:tr>
      <w:tr w:rsidR="00F42546" w:rsidRPr="0018209C" w14:paraId="03245100" w14:textId="77777777" w:rsidTr="00F42546">
        <w:trPr>
          <w:trHeight w:val="255"/>
        </w:trPr>
        <w:tc>
          <w:tcPr>
            <w:tcW w:w="1620" w:type="dxa"/>
            <w:shd w:val="clear" w:color="auto" w:fill="auto"/>
            <w:noWrap/>
            <w:vAlign w:val="center"/>
          </w:tcPr>
          <w:p w14:paraId="38229A7E"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rPr>
              <w:t>SPAA</w:t>
            </w:r>
          </w:p>
        </w:tc>
        <w:tc>
          <w:tcPr>
            <w:tcW w:w="1350" w:type="dxa"/>
            <w:shd w:val="clear" w:color="auto" w:fill="DEEAF6" w:themeFill="accent1" w:themeFillTint="33"/>
            <w:noWrap/>
            <w:vAlign w:val="center"/>
          </w:tcPr>
          <w:p w14:paraId="228DAAC4"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83</w:t>
            </w:r>
            <w:r>
              <w:rPr>
                <w:rFonts w:eastAsia="Times New Roman" w:cstheme="minorHAnsi"/>
              </w:rPr>
              <w:t>,</w:t>
            </w:r>
            <w:r w:rsidRPr="00FD4270">
              <w:rPr>
                <w:rFonts w:eastAsia="Times New Roman" w:cstheme="minorHAnsi"/>
              </w:rPr>
              <w:t>469</w:t>
            </w:r>
          </w:p>
        </w:tc>
        <w:tc>
          <w:tcPr>
            <w:tcW w:w="625" w:type="dxa"/>
            <w:shd w:val="clear" w:color="auto" w:fill="FFF2CC" w:themeFill="accent4" w:themeFillTint="33"/>
            <w:vAlign w:val="center"/>
          </w:tcPr>
          <w:p w14:paraId="2FDCF69F"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355" w:type="dxa"/>
            <w:shd w:val="clear" w:color="auto" w:fill="DEEAF6" w:themeFill="accent1" w:themeFillTint="33"/>
            <w:noWrap/>
            <w:vAlign w:val="center"/>
          </w:tcPr>
          <w:p w14:paraId="4AEE0E4C" w14:textId="77777777" w:rsidR="00F42546" w:rsidRPr="003E7611" w:rsidRDefault="00F42546" w:rsidP="00F42546">
            <w:pPr>
              <w:spacing w:after="0" w:line="240" w:lineRule="auto"/>
              <w:jc w:val="right"/>
              <w:rPr>
                <w:rFonts w:eastAsia="Times New Roman" w:cstheme="minorHAnsi"/>
              </w:rPr>
            </w:pPr>
            <w:r w:rsidRPr="00FD4270">
              <w:rPr>
                <w:rFonts w:eastAsia="Times New Roman" w:cstheme="minorHAnsi"/>
              </w:rPr>
              <w:t>423</w:t>
            </w:r>
            <w:r>
              <w:rPr>
                <w:rFonts w:eastAsia="Times New Roman" w:cstheme="minorHAnsi"/>
              </w:rPr>
              <w:t>,</w:t>
            </w:r>
            <w:r w:rsidRPr="00FD4270">
              <w:rPr>
                <w:rFonts w:eastAsia="Times New Roman" w:cstheme="minorHAnsi"/>
              </w:rPr>
              <w:t>296</w:t>
            </w:r>
          </w:p>
        </w:tc>
        <w:tc>
          <w:tcPr>
            <w:tcW w:w="630" w:type="dxa"/>
            <w:shd w:val="clear" w:color="auto" w:fill="FFF2CC" w:themeFill="accent4" w:themeFillTint="33"/>
            <w:vAlign w:val="center"/>
          </w:tcPr>
          <w:p w14:paraId="29A75FF7"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12</w:t>
            </w:r>
          </w:p>
        </w:tc>
        <w:tc>
          <w:tcPr>
            <w:tcW w:w="1170" w:type="dxa"/>
            <w:shd w:val="clear" w:color="auto" w:fill="DEEAF6" w:themeFill="accent1" w:themeFillTint="33"/>
            <w:noWrap/>
            <w:vAlign w:val="center"/>
          </w:tcPr>
          <w:p w14:paraId="15193EDB"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35,362</w:t>
            </w:r>
          </w:p>
        </w:tc>
        <w:tc>
          <w:tcPr>
            <w:tcW w:w="540" w:type="dxa"/>
            <w:shd w:val="clear" w:color="auto" w:fill="FFF2CC" w:themeFill="accent4" w:themeFillTint="33"/>
            <w:vAlign w:val="center"/>
          </w:tcPr>
          <w:p w14:paraId="048D0CE9"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2</w:t>
            </w:r>
          </w:p>
        </w:tc>
        <w:tc>
          <w:tcPr>
            <w:tcW w:w="1165" w:type="dxa"/>
            <w:shd w:val="clear" w:color="auto" w:fill="DEEAF6" w:themeFill="accent1" w:themeFillTint="33"/>
            <w:noWrap/>
            <w:vAlign w:val="center"/>
          </w:tcPr>
          <w:p w14:paraId="323506B6"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540" w:type="dxa"/>
            <w:shd w:val="clear" w:color="auto" w:fill="FFF2CC" w:themeFill="accent4" w:themeFillTint="33"/>
            <w:vAlign w:val="center"/>
          </w:tcPr>
          <w:p w14:paraId="374F3335" w14:textId="77777777" w:rsidR="00F42546" w:rsidRPr="003E7611" w:rsidRDefault="00F42546" w:rsidP="00F42546">
            <w:pPr>
              <w:spacing w:after="0" w:line="240" w:lineRule="auto"/>
              <w:jc w:val="right"/>
              <w:rPr>
                <w:rFonts w:eastAsia="Times New Roman" w:cstheme="minorHAnsi"/>
              </w:rPr>
            </w:pPr>
            <w:r>
              <w:rPr>
                <w:rFonts w:eastAsia="Times New Roman" w:cstheme="minorHAnsi"/>
              </w:rPr>
              <w:t>0</w:t>
            </w:r>
          </w:p>
        </w:tc>
        <w:tc>
          <w:tcPr>
            <w:tcW w:w="1265" w:type="dxa"/>
            <w:shd w:val="clear" w:color="auto" w:fill="DEEAF6" w:themeFill="accent1" w:themeFillTint="33"/>
            <w:noWrap/>
            <w:vAlign w:val="center"/>
          </w:tcPr>
          <w:p w14:paraId="746C4FD8"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542,127</w:t>
            </w:r>
          </w:p>
        </w:tc>
        <w:tc>
          <w:tcPr>
            <w:tcW w:w="720" w:type="dxa"/>
            <w:shd w:val="clear" w:color="auto" w:fill="FFF2CC" w:themeFill="accent4" w:themeFillTint="33"/>
            <w:vAlign w:val="center"/>
          </w:tcPr>
          <w:p w14:paraId="7A3FF844" w14:textId="77777777" w:rsidR="00F42546" w:rsidRPr="003E7611" w:rsidRDefault="00F42546" w:rsidP="00F42546">
            <w:pPr>
              <w:spacing w:after="0" w:line="240" w:lineRule="auto"/>
              <w:jc w:val="right"/>
              <w:rPr>
                <w:rFonts w:eastAsia="Times New Roman" w:cstheme="minorHAnsi"/>
              </w:rPr>
            </w:pPr>
            <w:r>
              <w:rPr>
                <w:rFonts w:ascii="Calibri" w:hAnsi="Calibri" w:cs="Calibri"/>
                <w:color w:val="000000"/>
              </w:rPr>
              <w:t>16</w:t>
            </w:r>
          </w:p>
        </w:tc>
      </w:tr>
      <w:tr w:rsidR="00F42546" w:rsidRPr="0018209C" w14:paraId="3EBFB7BF" w14:textId="77777777" w:rsidTr="00F42546">
        <w:trPr>
          <w:trHeight w:val="255"/>
        </w:trPr>
        <w:tc>
          <w:tcPr>
            <w:tcW w:w="1620" w:type="dxa"/>
            <w:shd w:val="clear" w:color="auto" w:fill="auto"/>
            <w:noWrap/>
            <w:vAlign w:val="center"/>
          </w:tcPr>
          <w:p w14:paraId="23443010" w14:textId="77777777" w:rsidR="00F42546" w:rsidRPr="00053CE6" w:rsidRDefault="00F42546" w:rsidP="00F42546">
            <w:pPr>
              <w:spacing w:after="0" w:line="240" w:lineRule="auto"/>
              <w:rPr>
                <w:rFonts w:eastAsia="Times New Roman" w:cs="Times New Roman"/>
                <w:b/>
                <w:bCs/>
              </w:rPr>
            </w:pPr>
            <w:r w:rsidRPr="00053CE6">
              <w:rPr>
                <w:rFonts w:eastAsia="Times New Roman" w:cs="Times New Roman"/>
                <w:b/>
                <w:bCs/>
              </w:rPr>
              <w:t xml:space="preserve">Total </w:t>
            </w:r>
          </w:p>
        </w:tc>
        <w:tc>
          <w:tcPr>
            <w:tcW w:w="1350" w:type="dxa"/>
            <w:shd w:val="clear" w:color="auto" w:fill="DEEAF6" w:themeFill="accent1" w:themeFillTint="33"/>
            <w:noWrap/>
            <w:vAlign w:val="center"/>
          </w:tcPr>
          <w:p w14:paraId="09F49F19"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32,450,005</w:t>
            </w:r>
          </w:p>
        </w:tc>
        <w:tc>
          <w:tcPr>
            <w:tcW w:w="625" w:type="dxa"/>
            <w:shd w:val="clear" w:color="auto" w:fill="FFF2CC" w:themeFill="accent4" w:themeFillTint="33"/>
            <w:vAlign w:val="center"/>
          </w:tcPr>
          <w:p w14:paraId="08883EED"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105</w:t>
            </w:r>
          </w:p>
        </w:tc>
        <w:tc>
          <w:tcPr>
            <w:tcW w:w="1355" w:type="dxa"/>
            <w:shd w:val="clear" w:color="auto" w:fill="DEEAF6" w:themeFill="accent1" w:themeFillTint="33"/>
            <w:noWrap/>
            <w:vAlign w:val="center"/>
          </w:tcPr>
          <w:p w14:paraId="6DE2D074"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14,949,777</w:t>
            </w:r>
          </w:p>
        </w:tc>
        <w:tc>
          <w:tcPr>
            <w:tcW w:w="630" w:type="dxa"/>
            <w:shd w:val="clear" w:color="auto" w:fill="FFF2CC" w:themeFill="accent4" w:themeFillTint="33"/>
            <w:vAlign w:val="center"/>
          </w:tcPr>
          <w:p w14:paraId="3163E17C"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115</w:t>
            </w:r>
          </w:p>
        </w:tc>
        <w:tc>
          <w:tcPr>
            <w:tcW w:w="1170" w:type="dxa"/>
            <w:shd w:val="clear" w:color="auto" w:fill="DEEAF6" w:themeFill="accent1" w:themeFillTint="33"/>
            <w:noWrap/>
            <w:vAlign w:val="center"/>
          </w:tcPr>
          <w:p w14:paraId="5FCE28E3"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3,573,157</w:t>
            </w:r>
          </w:p>
        </w:tc>
        <w:tc>
          <w:tcPr>
            <w:tcW w:w="540" w:type="dxa"/>
            <w:shd w:val="clear" w:color="auto" w:fill="FFF2CC" w:themeFill="accent4" w:themeFillTint="33"/>
            <w:vAlign w:val="center"/>
          </w:tcPr>
          <w:p w14:paraId="03037A50"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21</w:t>
            </w:r>
          </w:p>
        </w:tc>
        <w:tc>
          <w:tcPr>
            <w:tcW w:w="1165" w:type="dxa"/>
            <w:shd w:val="clear" w:color="auto" w:fill="DEEAF6" w:themeFill="accent1" w:themeFillTint="33"/>
            <w:noWrap/>
            <w:vAlign w:val="center"/>
          </w:tcPr>
          <w:p w14:paraId="37780D7B"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1,502,245</w:t>
            </w:r>
          </w:p>
        </w:tc>
        <w:tc>
          <w:tcPr>
            <w:tcW w:w="540" w:type="dxa"/>
            <w:shd w:val="clear" w:color="auto" w:fill="FFF2CC" w:themeFill="accent4" w:themeFillTint="33"/>
            <w:vAlign w:val="center"/>
          </w:tcPr>
          <w:p w14:paraId="13A9E6EE"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16</w:t>
            </w:r>
          </w:p>
        </w:tc>
        <w:tc>
          <w:tcPr>
            <w:tcW w:w="1265" w:type="dxa"/>
            <w:shd w:val="clear" w:color="auto" w:fill="DEEAF6" w:themeFill="accent1" w:themeFillTint="33"/>
            <w:noWrap/>
            <w:vAlign w:val="center"/>
          </w:tcPr>
          <w:p w14:paraId="780CE843" w14:textId="77777777" w:rsidR="00F42546" w:rsidRPr="005C03C7" w:rsidRDefault="00F42546" w:rsidP="00F42546">
            <w:pPr>
              <w:spacing w:after="0" w:line="240" w:lineRule="auto"/>
              <w:jc w:val="right"/>
              <w:rPr>
                <w:rFonts w:eastAsia="Times New Roman" w:cstheme="minorHAnsi"/>
                <w:b/>
                <w:bCs/>
              </w:rPr>
            </w:pPr>
            <w:r w:rsidRPr="005C03C7">
              <w:rPr>
                <w:rFonts w:ascii="Calibri" w:hAnsi="Calibri" w:cs="Calibri"/>
                <w:b/>
                <w:color w:val="000000"/>
              </w:rPr>
              <w:t>52,475,184</w:t>
            </w:r>
          </w:p>
        </w:tc>
        <w:tc>
          <w:tcPr>
            <w:tcW w:w="720" w:type="dxa"/>
            <w:shd w:val="clear" w:color="auto" w:fill="FFF2CC" w:themeFill="accent4" w:themeFillTint="33"/>
            <w:vAlign w:val="center"/>
          </w:tcPr>
          <w:p w14:paraId="22374E33" w14:textId="77777777" w:rsidR="00F42546" w:rsidRPr="005C03C7" w:rsidRDefault="00F42546" w:rsidP="00F42546">
            <w:pPr>
              <w:spacing w:after="0" w:line="240" w:lineRule="auto"/>
              <w:jc w:val="right"/>
              <w:rPr>
                <w:rFonts w:eastAsia="Times New Roman" w:cstheme="minorHAnsi"/>
                <w:b/>
                <w:bCs/>
              </w:rPr>
            </w:pPr>
            <w:r w:rsidRPr="005C03C7">
              <w:rPr>
                <w:rFonts w:ascii="Calibri" w:hAnsi="Calibri" w:cs="Calibri"/>
                <w:b/>
                <w:color w:val="000000"/>
              </w:rPr>
              <w:t>257</w:t>
            </w:r>
          </w:p>
        </w:tc>
      </w:tr>
      <w:tr w:rsidR="00F42546" w:rsidRPr="0018209C" w14:paraId="329D4822" w14:textId="77777777" w:rsidTr="00F42546">
        <w:trPr>
          <w:trHeight w:val="398"/>
        </w:trPr>
        <w:tc>
          <w:tcPr>
            <w:tcW w:w="1620" w:type="dxa"/>
            <w:shd w:val="clear" w:color="auto" w:fill="auto"/>
            <w:noWrap/>
            <w:vAlign w:val="bottom"/>
          </w:tcPr>
          <w:p w14:paraId="5BF8DD39" w14:textId="77777777" w:rsidR="00F42546" w:rsidRPr="00053CE6" w:rsidRDefault="00F42546" w:rsidP="00F42546">
            <w:pPr>
              <w:spacing w:after="0" w:line="240" w:lineRule="auto"/>
              <w:rPr>
                <w:rFonts w:eastAsia="Times New Roman" w:cs="Times New Roman"/>
              </w:rPr>
            </w:pPr>
            <w:r w:rsidRPr="00053CE6">
              <w:rPr>
                <w:rFonts w:eastAsia="Times New Roman" w:cs="Times New Roman"/>
                <w:b/>
                <w:bCs/>
              </w:rPr>
              <w:t>RU-N funding by source</w:t>
            </w:r>
          </w:p>
        </w:tc>
        <w:tc>
          <w:tcPr>
            <w:tcW w:w="1350" w:type="dxa"/>
            <w:shd w:val="clear" w:color="auto" w:fill="DEEAF6" w:themeFill="accent1" w:themeFillTint="33"/>
            <w:noWrap/>
            <w:vAlign w:val="center"/>
          </w:tcPr>
          <w:p w14:paraId="754BAE71"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62%</w:t>
            </w:r>
          </w:p>
        </w:tc>
        <w:tc>
          <w:tcPr>
            <w:tcW w:w="625" w:type="dxa"/>
            <w:shd w:val="clear" w:color="auto" w:fill="FFF2CC" w:themeFill="accent4" w:themeFillTint="33"/>
            <w:vAlign w:val="center"/>
          </w:tcPr>
          <w:p w14:paraId="737023FA"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41%</w:t>
            </w:r>
          </w:p>
        </w:tc>
        <w:tc>
          <w:tcPr>
            <w:tcW w:w="1355" w:type="dxa"/>
            <w:shd w:val="clear" w:color="auto" w:fill="DEEAF6" w:themeFill="accent1" w:themeFillTint="33"/>
            <w:noWrap/>
            <w:vAlign w:val="center"/>
          </w:tcPr>
          <w:p w14:paraId="302122A3"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28%</w:t>
            </w:r>
          </w:p>
        </w:tc>
        <w:tc>
          <w:tcPr>
            <w:tcW w:w="630" w:type="dxa"/>
            <w:shd w:val="clear" w:color="auto" w:fill="FFF2CC" w:themeFill="accent4" w:themeFillTint="33"/>
            <w:vAlign w:val="center"/>
          </w:tcPr>
          <w:p w14:paraId="023A8197"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45%</w:t>
            </w:r>
          </w:p>
        </w:tc>
        <w:tc>
          <w:tcPr>
            <w:tcW w:w="1170" w:type="dxa"/>
            <w:shd w:val="clear" w:color="auto" w:fill="DEEAF6" w:themeFill="accent1" w:themeFillTint="33"/>
            <w:noWrap/>
            <w:vAlign w:val="center"/>
          </w:tcPr>
          <w:p w14:paraId="198A1E14"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7%</w:t>
            </w:r>
          </w:p>
        </w:tc>
        <w:tc>
          <w:tcPr>
            <w:tcW w:w="540" w:type="dxa"/>
            <w:shd w:val="clear" w:color="auto" w:fill="FFF2CC" w:themeFill="accent4" w:themeFillTint="33"/>
            <w:vAlign w:val="center"/>
          </w:tcPr>
          <w:p w14:paraId="62B09CCA"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8%</w:t>
            </w:r>
          </w:p>
        </w:tc>
        <w:tc>
          <w:tcPr>
            <w:tcW w:w="1165" w:type="dxa"/>
            <w:shd w:val="clear" w:color="auto" w:fill="DEEAF6" w:themeFill="accent1" w:themeFillTint="33"/>
            <w:noWrap/>
            <w:vAlign w:val="center"/>
          </w:tcPr>
          <w:p w14:paraId="2C7BD2B7"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3%</w:t>
            </w:r>
          </w:p>
        </w:tc>
        <w:tc>
          <w:tcPr>
            <w:tcW w:w="540" w:type="dxa"/>
            <w:shd w:val="clear" w:color="auto" w:fill="FFF2CC" w:themeFill="accent4" w:themeFillTint="33"/>
            <w:vAlign w:val="center"/>
          </w:tcPr>
          <w:p w14:paraId="254F8E73" w14:textId="77777777" w:rsidR="00F42546" w:rsidRPr="003E7611" w:rsidRDefault="00F42546" w:rsidP="00F42546">
            <w:pPr>
              <w:spacing w:after="0" w:line="240" w:lineRule="auto"/>
              <w:jc w:val="right"/>
              <w:rPr>
                <w:rFonts w:eastAsia="Times New Roman" w:cstheme="minorHAnsi"/>
                <w:b/>
                <w:bCs/>
              </w:rPr>
            </w:pPr>
            <w:r>
              <w:rPr>
                <w:rFonts w:ascii="Calibri" w:hAnsi="Calibri" w:cs="Calibri"/>
                <w:b/>
                <w:bCs/>
                <w:color w:val="000000"/>
              </w:rPr>
              <w:t>6%</w:t>
            </w:r>
          </w:p>
        </w:tc>
        <w:tc>
          <w:tcPr>
            <w:tcW w:w="1265" w:type="dxa"/>
            <w:shd w:val="clear" w:color="auto" w:fill="DEEAF6" w:themeFill="accent1" w:themeFillTint="33"/>
            <w:noWrap/>
            <w:vAlign w:val="center"/>
          </w:tcPr>
          <w:p w14:paraId="78188EB1" w14:textId="77777777" w:rsidR="00F42546" w:rsidRPr="003E7611" w:rsidRDefault="00F42546" w:rsidP="00F42546">
            <w:pPr>
              <w:spacing w:after="0" w:line="240" w:lineRule="auto"/>
              <w:jc w:val="right"/>
              <w:rPr>
                <w:rFonts w:eastAsia="Times New Roman" w:cstheme="minorHAnsi"/>
                <w:b/>
                <w:bCs/>
              </w:rPr>
            </w:pPr>
            <w:r>
              <w:rPr>
                <w:rFonts w:eastAsia="Times New Roman" w:cstheme="minorHAnsi"/>
                <w:b/>
                <w:bCs/>
              </w:rPr>
              <w:t>100%</w:t>
            </w:r>
          </w:p>
        </w:tc>
        <w:tc>
          <w:tcPr>
            <w:tcW w:w="720" w:type="dxa"/>
            <w:shd w:val="clear" w:color="auto" w:fill="FFF2CC" w:themeFill="accent4" w:themeFillTint="33"/>
            <w:vAlign w:val="center"/>
          </w:tcPr>
          <w:p w14:paraId="61270FFD" w14:textId="77777777" w:rsidR="00F42546" w:rsidRPr="003E7611" w:rsidRDefault="00F42546" w:rsidP="00F42546">
            <w:pPr>
              <w:spacing w:after="0" w:line="240" w:lineRule="auto"/>
              <w:jc w:val="right"/>
              <w:rPr>
                <w:rFonts w:eastAsia="Times New Roman" w:cstheme="minorHAnsi"/>
                <w:b/>
                <w:bCs/>
              </w:rPr>
            </w:pPr>
            <w:r>
              <w:rPr>
                <w:rFonts w:eastAsia="Times New Roman" w:cstheme="minorHAnsi"/>
                <w:b/>
                <w:bCs/>
              </w:rPr>
              <w:t>100%</w:t>
            </w:r>
          </w:p>
        </w:tc>
      </w:tr>
    </w:tbl>
    <w:p w14:paraId="2F5915AF" w14:textId="07A19F96" w:rsidR="00FE6F48" w:rsidRDefault="00FE6F48" w:rsidP="00E05BF8">
      <w:pPr>
        <w:pStyle w:val="NoSpacing"/>
        <w:rPr>
          <w:sz w:val="8"/>
          <w:szCs w:val="8"/>
        </w:rPr>
      </w:pPr>
    </w:p>
    <w:p w14:paraId="5E73FC21" w14:textId="229C7880" w:rsidR="00FE6F48" w:rsidRDefault="00FE6F48" w:rsidP="00E05BF8">
      <w:pPr>
        <w:pStyle w:val="NoSpacing"/>
        <w:rPr>
          <w:sz w:val="8"/>
          <w:szCs w:val="8"/>
        </w:rPr>
      </w:pPr>
    </w:p>
    <w:p w14:paraId="0CC58493" w14:textId="107BB5ED" w:rsidR="00FE6F48" w:rsidRDefault="00FE6F48" w:rsidP="00E05BF8">
      <w:pPr>
        <w:pStyle w:val="NoSpacing"/>
        <w:rPr>
          <w:sz w:val="8"/>
          <w:szCs w:val="8"/>
        </w:rPr>
      </w:pPr>
    </w:p>
    <w:p w14:paraId="74FEF340" w14:textId="73C6DA41" w:rsidR="00FE6F48" w:rsidRDefault="00FE6F48" w:rsidP="00E05BF8">
      <w:pPr>
        <w:pStyle w:val="NoSpacing"/>
        <w:rPr>
          <w:sz w:val="8"/>
          <w:szCs w:val="8"/>
        </w:rPr>
      </w:pPr>
    </w:p>
    <w:p w14:paraId="2EAFE122" w14:textId="2C5C9006" w:rsidR="00FE6F48" w:rsidRDefault="00FE6F48" w:rsidP="00F42546">
      <w:pPr>
        <w:pStyle w:val="NoSpacing"/>
        <w:ind w:left="-450"/>
        <w:rPr>
          <w:sz w:val="8"/>
          <w:szCs w:val="8"/>
        </w:rPr>
      </w:pPr>
    </w:p>
    <w:p w14:paraId="27788250" w14:textId="3218940C" w:rsidR="008B1D6F" w:rsidRDefault="008B1D6F">
      <w:pPr>
        <w:rPr>
          <w:sz w:val="8"/>
          <w:szCs w:val="8"/>
        </w:rPr>
      </w:pPr>
    </w:p>
    <w:p w14:paraId="7F5EFDBC" w14:textId="77777777" w:rsidR="00FE6F48" w:rsidRDefault="00FE6F48" w:rsidP="00E05BF8">
      <w:pPr>
        <w:pStyle w:val="NoSpacing"/>
        <w:rPr>
          <w:sz w:val="8"/>
          <w:szCs w:val="8"/>
        </w:rPr>
      </w:pPr>
    </w:p>
    <w:tbl>
      <w:tblPr>
        <w:tblpPr w:leftFromText="180" w:rightFromText="180" w:vertAnchor="text" w:horzAnchor="margin" w:tblpY="72"/>
        <w:tblW w:w="1007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Pr>
      <w:tblGrid>
        <w:gridCol w:w="2064"/>
        <w:gridCol w:w="1331"/>
        <w:gridCol w:w="821"/>
        <w:gridCol w:w="1331"/>
        <w:gridCol w:w="821"/>
        <w:gridCol w:w="1331"/>
        <w:gridCol w:w="882"/>
        <w:gridCol w:w="1491"/>
      </w:tblGrid>
      <w:tr w:rsidR="00F42546" w14:paraId="30B5EEA3" w14:textId="77777777" w:rsidTr="00F42546">
        <w:trPr>
          <w:trHeight w:val="353"/>
        </w:trPr>
        <w:tc>
          <w:tcPr>
            <w:tcW w:w="10072" w:type="dxa"/>
            <w:gridSpan w:val="8"/>
          </w:tcPr>
          <w:p w14:paraId="4748035D" w14:textId="77777777" w:rsidR="00F42546" w:rsidRDefault="00F42546" w:rsidP="00F42546">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Percentage of total $ requested by School, FY18 – FY20</w:t>
            </w:r>
          </w:p>
        </w:tc>
      </w:tr>
      <w:tr w:rsidR="00F42546" w14:paraId="147E5171" w14:textId="77777777" w:rsidTr="00F42546">
        <w:trPr>
          <w:trHeight w:val="391"/>
        </w:trPr>
        <w:tc>
          <w:tcPr>
            <w:tcW w:w="2064" w:type="dxa"/>
          </w:tcPr>
          <w:p w14:paraId="4E90BF14" w14:textId="77777777" w:rsidR="00F42546" w:rsidRDefault="00F42546" w:rsidP="00F42546">
            <w:pPr>
              <w:autoSpaceDE w:val="0"/>
              <w:autoSpaceDN w:val="0"/>
              <w:adjustRightInd w:val="0"/>
              <w:spacing w:after="0" w:line="240" w:lineRule="auto"/>
              <w:jc w:val="right"/>
              <w:rPr>
                <w:rFonts w:ascii="Calibri" w:hAnsi="Calibri" w:cs="Calibri"/>
                <w:b/>
                <w:bCs/>
                <w:color w:val="000000"/>
              </w:rPr>
            </w:pPr>
          </w:p>
        </w:tc>
        <w:tc>
          <w:tcPr>
            <w:tcW w:w="2152" w:type="dxa"/>
            <w:gridSpan w:val="2"/>
          </w:tcPr>
          <w:p w14:paraId="21FF3045" w14:textId="77777777" w:rsidR="00F42546" w:rsidRDefault="00F42546" w:rsidP="00F4254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 18</w:t>
            </w:r>
          </w:p>
        </w:tc>
        <w:tc>
          <w:tcPr>
            <w:tcW w:w="2152" w:type="dxa"/>
            <w:gridSpan w:val="2"/>
          </w:tcPr>
          <w:p w14:paraId="55EB7DEA" w14:textId="77777777" w:rsidR="00F42546" w:rsidRDefault="00F42546" w:rsidP="00F4254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 19</w:t>
            </w:r>
          </w:p>
        </w:tc>
        <w:tc>
          <w:tcPr>
            <w:tcW w:w="2213" w:type="dxa"/>
            <w:gridSpan w:val="2"/>
          </w:tcPr>
          <w:p w14:paraId="464A5259" w14:textId="77777777" w:rsidR="00F42546" w:rsidRDefault="00F42546" w:rsidP="00F4254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FY 20</w:t>
            </w:r>
          </w:p>
        </w:tc>
        <w:tc>
          <w:tcPr>
            <w:tcW w:w="1491" w:type="dxa"/>
            <w:tcBorders>
              <w:bottom w:val="single" w:sz="6" w:space="0" w:color="BFBFBF" w:themeColor="background1" w:themeShade="BF"/>
            </w:tcBorders>
          </w:tcPr>
          <w:p w14:paraId="2C460018" w14:textId="77777777" w:rsidR="00F42546" w:rsidRDefault="00F42546" w:rsidP="00F42546">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 </w:t>
            </w:r>
            <w:proofErr w:type="gramStart"/>
            <w:r>
              <w:rPr>
                <w:rFonts w:ascii="Calibri" w:hAnsi="Calibri" w:cs="Calibri"/>
                <w:b/>
                <w:bCs/>
                <w:color w:val="000000"/>
              </w:rPr>
              <w:t>of</w:t>
            </w:r>
            <w:proofErr w:type="gramEnd"/>
            <w:r>
              <w:rPr>
                <w:rFonts w:ascii="Calibri" w:hAnsi="Calibri" w:cs="Calibri"/>
                <w:b/>
                <w:bCs/>
                <w:color w:val="000000"/>
              </w:rPr>
              <w:t xml:space="preserve"> Total $ FY18 – FY20</w:t>
            </w:r>
          </w:p>
        </w:tc>
      </w:tr>
      <w:tr w:rsidR="00F42546" w:rsidRPr="005E1B66" w14:paraId="0F67F9BE" w14:textId="77777777" w:rsidTr="00F42546">
        <w:trPr>
          <w:trHeight w:val="252"/>
        </w:trPr>
        <w:tc>
          <w:tcPr>
            <w:tcW w:w="2064" w:type="dxa"/>
          </w:tcPr>
          <w:p w14:paraId="4D0722C8" w14:textId="77777777" w:rsidR="00F42546" w:rsidRDefault="00F42546" w:rsidP="00F42546">
            <w:pPr>
              <w:autoSpaceDE w:val="0"/>
              <w:autoSpaceDN w:val="0"/>
              <w:adjustRightInd w:val="0"/>
              <w:spacing w:after="0" w:line="240" w:lineRule="auto"/>
              <w:jc w:val="right"/>
              <w:rPr>
                <w:rFonts w:ascii="Calibri" w:hAnsi="Calibri" w:cs="Calibri"/>
                <w:color w:val="000000"/>
              </w:rPr>
            </w:pPr>
          </w:p>
        </w:tc>
        <w:tc>
          <w:tcPr>
            <w:tcW w:w="1331" w:type="dxa"/>
            <w:shd w:val="clear" w:color="auto" w:fill="BDD6EE" w:themeFill="accent1" w:themeFillTint="66"/>
          </w:tcPr>
          <w:p w14:paraId="25CE3E7B" w14:textId="77777777" w:rsidR="00F42546" w:rsidRPr="00FF75B3" w:rsidRDefault="00F42546" w:rsidP="00F42546">
            <w:pPr>
              <w:autoSpaceDE w:val="0"/>
              <w:autoSpaceDN w:val="0"/>
              <w:adjustRightInd w:val="0"/>
              <w:spacing w:after="0" w:line="240" w:lineRule="auto"/>
              <w:jc w:val="center"/>
              <w:rPr>
                <w:rFonts w:cstheme="minorHAnsi"/>
                <w:color w:val="000000"/>
              </w:rPr>
            </w:pPr>
            <w:r w:rsidRPr="00FF75B3">
              <w:rPr>
                <w:rFonts w:cstheme="minorHAnsi"/>
                <w:color w:val="000000"/>
              </w:rPr>
              <w:t>$</w:t>
            </w:r>
          </w:p>
        </w:tc>
        <w:tc>
          <w:tcPr>
            <w:tcW w:w="821" w:type="dxa"/>
            <w:shd w:val="clear" w:color="auto" w:fill="E2EFD9" w:themeFill="accent6" w:themeFillTint="33"/>
          </w:tcPr>
          <w:p w14:paraId="743FB6C4" w14:textId="77777777" w:rsidR="00F42546" w:rsidRPr="00FF75B3" w:rsidRDefault="00F42546" w:rsidP="00F42546">
            <w:pPr>
              <w:autoSpaceDE w:val="0"/>
              <w:autoSpaceDN w:val="0"/>
              <w:adjustRightInd w:val="0"/>
              <w:spacing w:after="0" w:line="240" w:lineRule="auto"/>
              <w:jc w:val="center"/>
              <w:rPr>
                <w:rFonts w:cstheme="minorHAnsi"/>
                <w:b/>
                <w:bCs/>
                <w:color w:val="000000"/>
              </w:rPr>
            </w:pPr>
            <w:r w:rsidRPr="00FF75B3">
              <w:rPr>
                <w:rFonts w:cstheme="minorHAnsi"/>
                <w:b/>
                <w:bCs/>
                <w:color w:val="000000"/>
              </w:rPr>
              <w:t>%</w:t>
            </w:r>
          </w:p>
        </w:tc>
        <w:tc>
          <w:tcPr>
            <w:tcW w:w="1331" w:type="dxa"/>
            <w:shd w:val="clear" w:color="auto" w:fill="BDD6EE" w:themeFill="accent1" w:themeFillTint="66"/>
          </w:tcPr>
          <w:p w14:paraId="4B538559" w14:textId="77777777" w:rsidR="00F42546" w:rsidRPr="00FF75B3" w:rsidRDefault="00F42546" w:rsidP="00F42546">
            <w:pPr>
              <w:autoSpaceDE w:val="0"/>
              <w:autoSpaceDN w:val="0"/>
              <w:adjustRightInd w:val="0"/>
              <w:spacing w:after="0" w:line="240" w:lineRule="auto"/>
              <w:jc w:val="center"/>
              <w:rPr>
                <w:rFonts w:cstheme="minorHAnsi"/>
                <w:color w:val="000000"/>
              </w:rPr>
            </w:pPr>
            <w:r w:rsidRPr="00FF75B3">
              <w:rPr>
                <w:rFonts w:cstheme="minorHAnsi"/>
                <w:color w:val="000000"/>
              </w:rPr>
              <w:t>$</w:t>
            </w:r>
          </w:p>
        </w:tc>
        <w:tc>
          <w:tcPr>
            <w:tcW w:w="821" w:type="dxa"/>
            <w:shd w:val="clear" w:color="auto" w:fill="E2EFD9" w:themeFill="accent6" w:themeFillTint="33"/>
          </w:tcPr>
          <w:p w14:paraId="5E2F82D1" w14:textId="77777777" w:rsidR="00F42546" w:rsidRPr="00FF75B3" w:rsidRDefault="00F42546" w:rsidP="00F42546">
            <w:pPr>
              <w:autoSpaceDE w:val="0"/>
              <w:autoSpaceDN w:val="0"/>
              <w:adjustRightInd w:val="0"/>
              <w:spacing w:after="0" w:line="240" w:lineRule="auto"/>
              <w:jc w:val="center"/>
              <w:rPr>
                <w:rFonts w:cstheme="minorHAnsi"/>
                <w:b/>
                <w:bCs/>
                <w:color w:val="000000"/>
              </w:rPr>
            </w:pPr>
            <w:r w:rsidRPr="00FF75B3">
              <w:rPr>
                <w:rFonts w:cstheme="minorHAnsi"/>
                <w:b/>
                <w:bCs/>
                <w:color w:val="000000"/>
              </w:rPr>
              <w:t>%</w:t>
            </w:r>
          </w:p>
        </w:tc>
        <w:tc>
          <w:tcPr>
            <w:tcW w:w="1331" w:type="dxa"/>
            <w:shd w:val="clear" w:color="auto" w:fill="BDD6EE" w:themeFill="accent1" w:themeFillTint="66"/>
          </w:tcPr>
          <w:p w14:paraId="5FBA83CF" w14:textId="77777777" w:rsidR="00F42546" w:rsidRPr="00FF75B3" w:rsidRDefault="00F42546" w:rsidP="00F42546">
            <w:pPr>
              <w:autoSpaceDE w:val="0"/>
              <w:autoSpaceDN w:val="0"/>
              <w:adjustRightInd w:val="0"/>
              <w:spacing w:after="0" w:line="240" w:lineRule="auto"/>
              <w:jc w:val="center"/>
              <w:rPr>
                <w:rFonts w:cstheme="minorHAnsi"/>
                <w:color w:val="000000"/>
              </w:rPr>
            </w:pPr>
            <w:r w:rsidRPr="00FF75B3">
              <w:rPr>
                <w:rFonts w:cstheme="minorHAnsi"/>
                <w:color w:val="000000"/>
              </w:rPr>
              <w:t>$</w:t>
            </w:r>
          </w:p>
        </w:tc>
        <w:tc>
          <w:tcPr>
            <w:tcW w:w="882" w:type="dxa"/>
            <w:shd w:val="clear" w:color="auto" w:fill="E2EFD9" w:themeFill="accent6" w:themeFillTint="33"/>
          </w:tcPr>
          <w:p w14:paraId="115F8E05" w14:textId="77777777" w:rsidR="00F42546" w:rsidRPr="00FF75B3" w:rsidRDefault="00F42546" w:rsidP="00F42546">
            <w:pPr>
              <w:autoSpaceDE w:val="0"/>
              <w:autoSpaceDN w:val="0"/>
              <w:adjustRightInd w:val="0"/>
              <w:spacing w:after="0" w:line="240" w:lineRule="auto"/>
              <w:jc w:val="center"/>
              <w:rPr>
                <w:rFonts w:cstheme="minorHAnsi"/>
                <w:b/>
                <w:bCs/>
                <w:color w:val="000000"/>
              </w:rPr>
            </w:pPr>
            <w:r w:rsidRPr="00FF75B3">
              <w:rPr>
                <w:rFonts w:cstheme="minorHAnsi"/>
                <w:b/>
                <w:bCs/>
                <w:color w:val="000000"/>
              </w:rPr>
              <w:t>%</w:t>
            </w:r>
          </w:p>
        </w:tc>
        <w:tc>
          <w:tcPr>
            <w:tcW w:w="1491" w:type="dxa"/>
            <w:shd w:val="clear" w:color="auto" w:fill="E2EFD9" w:themeFill="accent6" w:themeFillTint="33"/>
          </w:tcPr>
          <w:p w14:paraId="19D805EC" w14:textId="77777777" w:rsidR="00F42546" w:rsidRPr="00FF75B3" w:rsidRDefault="00F42546" w:rsidP="00F42546">
            <w:pPr>
              <w:autoSpaceDE w:val="0"/>
              <w:autoSpaceDN w:val="0"/>
              <w:adjustRightInd w:val="0"/>
              <w:spacing w:after="0" w:line="240" w:lineRule="auto"/>
              <w:jc w:val="right"/>
              <w:rPr>
                <w:rFonts w:cstheme="minorHAnsi"/>
                <w:color w:val="000000"/>
              </w:rPr>
            </w:pPr>
          </w:p>
        </w:tc>
      </w:tr>
      <w:tr w:rsidR="00F42546" w:rsidRPr="005E1B66" w14:paraId="4492A666" w14:textId="77777777" w:rsidTr="00F42546">
        <w:trPr>
          <w:trHeight w:val="252"/>
        </w:trPr>
        <w:tc>
          <w:tcPr>
            <w:tcW w:w="2064" w:type="dxa"/>
          </w:tcPr>
          <w:p w14:paraId="22E49AAF"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SASN</w:t>
            </w:r>
          </w:p>
        </w:tc>
        <w:tc>
          <w:tcPr>
            <w:tcW w:w="1331" w:type="dxa"/>
            <w:shd w:val="clear" w:color="auto" w:fill="BDD6EE" w:themeFill="accent1" w:themeFillTint="66"/>
            <w:vAlign w:val="center"/>
          </w:tcPr>
          <w:p w14:paraId="370EE8F1"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32,387,093</w:t>
            </w:r>
          </w:p>
        </w:tc>
        <w:tc>
          <w:tcPr>
            <w:tcW w:w="821" w:type="dxa"/>
            <w:shd w:val="clear" w:color="auto" w:fill="E2EFD9" w:themeFill="accent6" w:themeFillTint="33"/>
            <w:vAlign w:val="bottom"/>
          </w:tcPr>
          <w:p w14:paraId="520B3653"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69%</w:t>
            </w:r>
          </w:p>
        </w:tc>
        <w:tc>
          <w:tcPr>
            <w:tcW w:w="1331" w:type="dxa"/>
            <w:shd w:val="clear" w:color="auto" w:fill="BDD6EE" w:themeFill="accent1" w:themeFillTint="66"/>
            <w:vAlign w:val="center"/>
          </w:tcPr>
          <w:p w14:paraId="132FE0A7"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33,142,223</w:t>
            </w:r>
          </w:p>
        </w:tc>
        <w:tc>
          <w:tcPr>
            <w:tcW w:w="821" w:type="dxa"/>
            <w:shd w:val="clear" w:color="auto" w:fill="E2EFD9" w:themeFill="accent6" w:themeFillTint="33"/>
            <w:vAlign w:val="center"/>
          </w:tcPr>
          <w:p w14:paraId="2ECA199F"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64%</w:t>
            </w:r>
          </w:p>
        </w:tc>
        <w:tc>
          <w:tcPr>
            <w:tcW w:w="1331" w:type="dxa"/>
            <w:shd w:val="clear" w:color="auto" w:fill="BDD6EE" w:themeFill="accent1" w:themeFillTint="66"/>
            <w:vAlign w:val="center"/>
          </w:tcPr>
          <w:p w14:paraId="1A45B005"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26,409,998</w:t>
            </w:r>
          </w:p>
        </w:tc>
        <w:tc>
          <w:tcPr>
            <w:tcW w:w="882" w:type="dxa"/>
            <w:shd w:val="clear" w:color="auto" w:fill="E2EFD9" w:themeFill="accent6" w:themeFillTint="33"/>
            <w:vAlign w:val="center"/>
          </w:tcPr>
          <w:p w14:paraId="7E7E7FB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50%</w:t>
            </w:r>
          </w:p>
        </w:tc>
        <w:tc>
          <w:tcPr>
            <w:tcW w:w="1491" w:type="dxa"/>
            <w:shd w:val="clear" w:color="auto" w:fill="E2EFD9" w:themeFill="accent6" w:themeFillTint="33"/>
            <w:vAlign w:val="bottom"/>
          </w:tcPr>
          <w:p w14:paraId="55F574E7"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61%</w:t>
            </w:r>
          </w:p>
        </w:tc>
      </w:tr>
      <w:tr w:rsidR="00F42546" w:rsidRPr="005E1B66" w14:paraId="4EF0FDE9" w14:textId="77777777" w:rsidTr="00F42546">
        <w:trPr>
          <w:trHeight w:val="252"/>
        </w:trPr>
        <w:tc>
          <w:tcPr>
            <w:tcW w:w="2064" w:type="dxa"/>
          </w:tcPr>
          <w:p w14:paraId="490660C9"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RBS</w:t>
            </w:r>
          </w:p>
        </w:tc>
        <w:tc>
          <w:tcPr>
            <w:tcW w:w="1331" w:type="dxa"/>
            <w:shd w:val="clear" w:color="auto" w:fill="BDD6EE" w:themeFill="accent1" w:themeFillTint="66"/>
            <w:vAlign w:val="center"/>
          </w:tcPr>
          <w:p w14:paraId="14BBCEA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5,885,758</w:t>
            </w:r>
          </w:p>
        </w:tc>
        <w:tc>
          <w:tcPr>
            <w:tcW w:w="821" w:type="dxa"/>
            <w:shd w:val="clear" w:color="auto" w:fill="E2EFD9" w:themeFill="accent6" w:themeFillTint="33"/>
            <w:vAlign w:val="bottom"/>
          </w:tcPr>
          <w:p w14:paraId="03F4533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13%</w:t>
            </w:r>
          </w:p>
        </w:tc>
        <w:tc>
          <w:tcPr>
            <w:tcW w:w="1331" w:type="dxa"/>
            <w:shd w:val="clear" w:color="auto" w:fill="BDD6EE" w:themeFill="accent1" w:themeFillTint="66"/>
            <w:vAlign w:val="center"/>
          </w:tcPr>
          <w:p w14:paraId="4F27FC7A"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8,764,319</w:t>
            </w:r>
          </w:p>
        </w:tc>
        <w:tc>
          <w:tcPr>
            <w:tcW w:w="821" w:type="dxa"/>
            <w:shd w:val="clear" w:color="auto" w:fill="E2EFD9" w:themeFill="accent6" w:themeFillTint="33"/>
            <w:vAlign w:val="center"/>
          </w:tcPr>
          <w:p w14:paraId="4C0DBC52"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17%</w:t>
            </w:r>
          </w:p>
        </w:tc>
        <w:tc>
          <w:tcPr>
            <w:tcW w:w="1331" w:type="dxa"/>
            <w:shd w:val="clear" w:color="auto" w:fill="BDD6EE" w:themeFill="accent1" w:themeFillTint="66"/>
            <w:vAlign w:val="center"/>
          </w:tcPr>
          <w:p w14:paraId="45FE742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16,340,956</w:t>
            </w:r>
          </w:p>
        </w:tc>
        <w:tc>
          <w:tcPr>
            <w:tcW w:w="882" w:type="dxa"/>
            <w:shd w:val="clear" w:color="auto" w:fill="E2EFD9" w:themeFill="accent6" w:themeFillTint="33"/>
            <w:vAlign w:val="center"/>
          </w:tcPr>
          <w:p w14:paraId="4DB9BD66"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31%</w:t>
            </w:r>
          </w:p>
        </w:tc>
        <w:tc>
          <w:tcPr>
            <w:tcW w:w="1491" w:type="dxa"/>
            <w:shd w:val="clear" w:color="auto" w:fill="E2EFD9" w:themeFill="accent6" w:themeFillTint="33"/>
            <w:vAlign w:val="bottom"/>
          </w:tcPr>
          <w:p w14:paraId="69A3E0B9"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20%</w:t>
            </w:r>
          </w:p>
        </w:tc>
      </w:tr>
      <w:tr w:rsidR="00F42546" w:rsidRPr="005E1B66" w14:paraId="0016F279" w14:textId="77777777" w:rsidTr="00F42546">
        <w:trPr>
          <w:trHeight w:val="252"/>
        </w:trPr>
        <w:tc>
          <w:tcPr>
            <w:tcW w:w="2064" w:type="dxa"/>
          </w:tcPr>
          <w:p w14:paraId="0E49B248"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Chancellor</w:t>
            </w:r>
          </w:p>
        </w:tc>
        <w:tc>
          <w:tcPr>
            <w:tcW w:w="1331" w:type="dxa"/>
            <w:shd w:val="clear" w:color="auto" w:fill="BDD6EE" w:themeFill="accent1" w:themeFillTint="66"/>
            <w:vAlign w:val="center"/>
          </w:tcPr>
          <w:p w14:paraId="3C493771"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6,045,379</w:t>
            </w:r>
          </w:p>
        </w:tc>
        <w:tc>
          <w:tcPr>
            <w:tcW w:w="821" w:type="dxa"/>
            <w:shd w:val="clear" w:color="auto" w:fill="E2EFD9" w:themeFill="accent6" w:themeFillTint="33"/>
            <w:vAlign w:val="bottom"/>
          </w:tcPr>
          <w:p w14:paraId="5FE0C83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13%</w:t>
            </w:r>
          </w:p>
        </w:tc>
        <w:tc>
          <w:tcPr>
            <w:tcW w:w="1331" w:type="dxa"/>
            <w:shd w:val="clear" w:color="auto" w:fill="BDD6EE" w:themeFill="accent1" w:themeFillTint="66"/>
            <w:vAlign w:val="center"/>
          </w:tcPr>
          <w:p w14:paraId="4D6E8C0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8,559,255</w:t>
            </w:r>
          </w:p>
        </w:tc>
        <w:tc>
          <w:tcPr>
            <w:tcW w:w="821" w:type="dxa"/>
            <w:shd w:val="clear" w:color="auto" w:fill="E2EFD9" w:themeFill="accent6" w:themeFillTint="33"/>
            <w:vAlign w:val="center"/>
          </w:tcPr>
          <w:p w14:paraId="24FDAC8D"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16%</w:t>
            </w:r>
          </w:p>
        </w:tc>
        <w:tc>
          <w:tcPr>
            <w:tcW w:w="1331" w:type="dxa"/>
            <w:shd w:val="clear" w:color="auto" w:fill="BDD6EE" w:themeFill="accent1" w:themeFillTint="66"/>
            <w:vAlign w:val="center"/>
          </w:tcPr>
          <w:p w14:paraId="32D15AD1"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4,858,677</w:t>
            </w:r>
          </w:p>
        </w:tc>
        <w:tc>
          <w:tcPr>
            <w:tcW w:w="882" w:type="dxa"/>
            <w:shd w:val="clear" w:color="auto" w:fill="E2EFD9" w:themeFill="accent6" w:themeFillTint="33"/>
            <w:vAlign w:val="center"/>
          </w:tcPr>
          <w:p w14:paraId="2495C33E"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9%</w:t>
            </w:r>
          </w:p>
        </w:tc>
        <w:tc>
          <w:tcPr>
            <w:tcW w:w="1491" w:type="dxa"/>
            <w:shd w:val="clear" w:color="auto" w:fill="E2EFD9" w:themeFill="accent6" w:themeFillTint="33"/>
            <w:vAlign w:val="bottom"/>
          </w:tcPr>
          <w:p w14:paraId="206FE7A9"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13%</w:t>
            </w:r>
          </w:p>
        </w:tc>
      </w:tr>
      <w:tr w:rsidR="00F42546" w:rsidRPr="005E1B66" w14:paraId="380E75CA" w14:textId="77777777" w:rsidTr="00F42546">
        <w:trPr>
          <w:trHeight w:val="252"/>
        </w:trPr>
        <w:tc>
          <w:tcPr>
            <w:tcW w:w="2064" w:type="dxa"/>
          </w:tcPr>
          <w:p w14:paraId="0B60C8A7"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SCJ</w:t>
            </w:r>
          </w:p>
        </w:tc>
        <w:tc>
          <w:tcPr>
            <w:tcW w:w="1331" w:type="dxa"/>
            <w:shd w:val="clear" w:color="auto" w:fill="BDD6EE" w:themeFill="accent1" w:themeFillTint="66"/>
            <w:vAlign w:val="center"/>
          </w:tcPr>
          <w:p w14:paraId="1AFE6718"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1,784,444</w:t>
            </w:r>
          </w:p>
        </w:tc>
        <w:tc>
          <w:tcPr>
            <w:tcW w:w="821" w:type="dxa"/>
            <w:shd w:val="clear" w:color="auto" w:fill="E2EFD9" w:themeFill="accent6" w:themeFillTint="33"/>
            <w:vAlign w:val="bottom"/>
          </w:tcPr>
          <w:p w14:paraId="2CC5BC3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4%</w:t>
            </w:r>
          </w:p>
        </w:tc>
        <w:tc>
          <w:tcPr>
            <w:tcW w:w="1331" w:type="dxa"/>
            <w:shd w:val="clear" w:color="auto" w:fill="BDD6EE" w:themeFill="accent1" w:themeFillTint="66"/>
            <w:vAlign w:val="center"/>
          </w:tcPr>
          <w:p w14:paraId="38D31A1F"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576,842</w:t>
            </w:r>
          </w:p>
        </w:tc>
        <w:tc>
          <w:tcPr>
            <w:tcW w:w="821" w:type="dxa"/>
            <w:shd w:val="clear" w:color="auto" w:fill="E2EFD9" w:themeFill="accent6" w:themeFillTint="33"/>
            <w:vAlign w:val="center"/>
          </w:tcPr>
          <w:p w14:paraId="159DE65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331" w:type="dxa"/>
            <w:shd w:val="clear" w:color="auto" w:fill="BDD6EE" w:themeFill="accent1" w:themeFillTint="66"/>
            <w:vAlign w:val="center"/>
          </w:tcPr>
          <w:p w14:paraId="659956BD"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2,761,762</w:t>
            </w:r>
          </w:p>
        </w:tc>
        <w:tc>
          <w:tcPr>
            <w:tcW w:w="882" w:type="dxa"/>
            <w:shd w:val="clear" w:color="auto" w:fill="E2EFD9" w:themeFill="accent6" w:themeFillTint="33"/>
            <w:vAlign w:val="center"/>
          </w:tcPr>
          <w:p w14:paraId="46A17C08"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w:t>
            </w:r>
          </w:p>
        </w:tc>
        <w:tc>
          <w:tcPr>
            <w:tcW w:w="1491" w:type="dxa"/>
            <w:shd w:val="clear" w:color="auto" w:fill="E2EFD9" w:themeFill="accent6" w:themeFillTint="33"/>
            <w:vAlign w:val="bottom"/>
          </w:tcPr>
          <w:p w14:paraId="3C2023E9"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3%</w:t>
            </w:r>
          </w:p>
        </w:tc>
      </w:tr>
      <w:tr w:rsidR="00F42546" w:rsidRPr="005E1B66" w14:paraId="08958C18" w14:textId="77777777" w:rsidTr="00F42546">
        <w:trPr>
          <w:trHeight w:val="252"/>
        </w:trPr>
        <w:tc>
          <w:tcPr>
            <w:tcW w:w="2064" w:type="dxa"/>
          </w:tcPr>
          <w:p w14:paraId="1DC99F8D"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Law</w:t>
            </w:r>
          </w:p>
        </w:tc>
        <w:tc>
          <w:tcPr>
            <w:tcW w:w="1331" w:type="dxa"/>
            <w:shd w:val="clear" w:color="auto" w:fill="BDD6EE" w:themeFill="accent1" w:themeFillTint="66"/>
            <w:vAlign w:val="center"/>
          </w:tcPr>
          <w:p w14:paraId="5AFA9D8B"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439,677</w:t>
            </w:r>
          </w:p>
        </w:tc>
        <w:tc>
          <w:tcPr>
            <w:tcW w:w="821" w:type="dxa"/>
            <w:shd w:val="clear" w:color="auto" w:fill="E2EFD9" w:themeFill="accent6" w:themeFillTint="33"/>
            <w:vAlign w:val="bottom"/>
          </w:tcPr>
          <w:p w14:paraId="5B7AB59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331" w:type="dxa"/>
            <w:shd w:val="clear" w:color="auto" w:fill="BDD6EE" w:themeFill="accent1" w:themeFillTint="66"/>
            <w:vAlign w:val="center"/>
          </w:tcPr>
          <w:p w14:paraId="0D9612E4"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319,016</w:t>
            </w:r>
          </w:p>
        </w:tc>
        <w:tc>
          <w:tcPr>
            <w:tcW w:w="821" w:type="dxa"/>
            <w:shd w:val="clear" w:color="auto" w:fill="E2EFD9" w:themeFill="accent6" w:themeFillTint="33"/>
            <w:vAlign w:val="center"/>
          </w:tcPr>
          <w:p w14:paraId="515F79E9"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331" w:type="dxa"/>
            <w:shd w:val="clear" w:color="auto" w:fill="BDD6EE" w:themeFill="accent1" w:themeFillTint="66"/>
            <w:vAlign w:val="center"/>
          </w:tcPr>
          <w:p w14:paraId="56D4CB9D"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1,044,504</w:t>
            </w:r>
          </w:p>
        </w:tc>
        <w:tc>
          <w:tcPr>
            <w:tcW w:w="882" w:type="dxa"/>
            <w:shd w:val="clear" w:color="auto" w:fill="E2EFD9" w:themeFill="accent6" w:themeFillTint="33"/>
            <w:vAlign w:val="center"/>
          </w:tcPr>
          <w:p w14:paraId="3C943C6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2%</w:t>
            </w:r>
          </w:p>
        </w:tc>
        <w:tc>
          <w:tcPr>
            <w:tcW w:w="1491" w:type="dxa"/>
            <w:shd w:val="clear" w:color="auto" w:fill="E2EFD9" w:themeFill="accent6" w:themeFillTint="33"/>
            <w:vAlign w:val="bottom"/>
          </w:tcPr>
          <w:p w14:paraId="1DDED4C7"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1%</w:t>
            </w:r>
          </w:p>
        </w:tc>
      </w:tr>
      <w:tr w:rsidR="00F42546" w:rsidRPr="005E1B66" w14:paraId="652A9782" w14:textId="77777777" w:rsidTr="00F42546">
        <w:trPr>
          <w:trHeight w:val="252"/>
        </w:trPr>
        <w:tc>
          <w:tcPr>
            <w:tcW w:w="2064" w:type="dxa"/>
          </w:tcPr>
          <w:p w14:paraId="6C2C383A"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Graduate School</w:t>
            </w:r>
          </w:p>
        </w:tc>
        <w:tc>
          <w:tcPr>
            <w:tcW w:w="1331" w:type="dxa"/>
            <w:shd w:val="clear" w:color="auto" w:fill="BDD6EE" w:themeFill="accent1" w:themeFillTint="66"/>
            <w:vAlign w:val="center"/>
          </w:tcPr>
          <w:p w14:paraId="7775FC28"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56,498</w:t>
            </w:r>
          </w:p>
        </w:tc>
        <w:tc>
          <w:tcPr>
            <w:tcW w:w="821" w:type="dxa"/>
            <w:shd w:val="clear" w:color="auto" w:fill="E2EFD9" w:themeFill="accent6" w:themeFillTint="33"/>
            <w:vAlign w:val="bottom"/>
          </w:tcPr>
          <w:p w14:paraId="04578ABD"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0%</w:t>
            </w:r>
          </w:p>
        </w:tc>
        <w:tc>
          <w:tcPr>
            <w:tcW w:w="1331" w:type="dxa"/>
            <w:shd w:val="clear" w:color="auto" w:fill="BDD6EE" w:themeFill="accent1" w:themeFillTint="66"/>
            <w:vAlign w:val="center"/>
          </w:tcPr>
          <w:p w14:paraId="2D72200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584,298</w:t>
            </w:r>
          </w:p>
        </w:tc>
        <w:tc>
          <w:tcPr>
            <w:tcW w:w="821" w:type="dxa"/>
            <w:shd w:val="clear" w:color="auto" w:fill="E2EFD9" w:themeFill="accent6" w:themeFillTint="33"/>
            <w:vAlign w:val="center"/>
          </w:tcPr>
          <w:p w14:paraId="0E44265B"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331" w:type="dxa"/>
            <w:shd w:val="clear" w:color="auto" w:fill="BDD6EE" w:themeFill="accent1" w:themeFillTint="66"/>
            <w:vAlign w:val="center"/>
          </w:tcPr>
          <w:p w14:paraId="67803B29"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517,160</w:t>
            </w:r>
          </w:p>
        </w:tc>
        <w:tc>
          <w:tcPr>
            <w:tcW w:w="882" w:type="dxa"/>
            <w:shd w:val="clear" w:color="auto" w:fill="E2EFD9" w:themeFill="accent6" w:themeFillTint="33"/>
            <w:vAlign w:val="center"/>
          </w:tcPr>
          <w:p w14:paraId="3D6A8663"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491" w:type="dxa"/>
            <w:shd w:val="clear" w:color="auto" w:fill="E2EFD9" w:themeFill="accent6" w:themeFillTint="33"/>
            <w:vAlign w:val="bottom"/>
          </w:tcPr>
          <w:p w14:paraId="3AB24C6C"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1%</w:t>
            </w:r>
          </w:p>
        </w:tc>
      </w:tr>
      <w:tr w:rsidR="00F42546" w:rsidRPr="005E1B66" w14:paraId="2C9DA4E8" w14:textId="77777777" w:rsidTr="00F42546">
        <w:trPr>
          <w:trHeight w:val="195"/>
        </w:trPr>
        <w:tc>
          <w:tcPr>
            <w:tcW w:w="2064" w:type="dxa"/>
            <w:tcBorders>
              <w:bottom w:val="single" w:sz="6" w:space="0" w:color="auto"/>
            </w:tcBorders>
          </w:tcPr>
          <w:p w14:paraId="2E0352FC"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SPAA</w:t>
            </w:r>
          </w:p>
        </w:tc>
        <w:tc>
          <w:tcPr>
            <w:tcW w:w="1331" w:type="dxa"/>
            <w:tcBorders>
              <w:bottom w:val="single" w:sz="6" w:space="0" w:color="auto"/>
            </w:tcBorders>
            <w:shd w:val="clear" w:color="auto" w:fill="BDD6EE" w:themeFill="accent1" w:themeFillTint="66"/>
            <w:vAlign w:val="center"/>
          </w:tcPr>
          <w:p w14:paraId="50935195"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261,578</w:t>
            </w:r>
          </w:p>
        </w:tc>
        <w:tc>
          <w:tcPr>
            <w:tcW w:w="821" w:type="dxa"/>
            <w:tcBorders>
              <w:bottom w:val="single" w:sz="6" w:space="0" w:color="auto"/>
            </w:tcBorders>
            <w:shd w:val="clear" w:color="auto" w:fill="E2EFD9" w:themeFill="accent6" w:themeFillTint="33"/>
            <w:vAlign w:val="bottom"/>
          </w:tcPr>
          <w:p w14:paraId="3EAD9845"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331" w:type="dxa"/>
            <w:tcBorders>
              <w:bottom w:val="single" w:sz="6" w:space="0" w:color="auto"/>
            </w:tcBorders>
            <w:shd w:val="clear" w:color="auto" w:fill="BDD6EE" w:themeFill="accent1" w:themeFillTint="66"/>
            <w:vAlign w:val="center"/>
          </w:tcPr>
          <w:p w14:paraId="24B7726C"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95,000</w:t>
            </w:r>
          </w:p>
        </w:tc>
        <w:tc>
          <w:tcPr>
            <w:tcW w:w="821" w:type="dxa"/>
            <w:tcBorders>
              <w:bottom w:val="single" w:sz="6" w:space="0" w:color="auto"/>
            </w:tcBorders>
            <w:shd w:val="clear" w:color="auto" w:fill="E2EFD9" w:themeFill="accent6" w:themeFillTint="33"/>
            <w:vAlign w:val="center"/>
          </w:tcPr>
          <w:p w14:paraId="2CAD6D88"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0%</w:t>
            </w:r>
          </w:p>
        </w:tc>
        <w:tc>
          <w:tcPr>
            <w:tcW w:w="1331" w:type="dxa"/>
            <w:tcBorders>
              <w:bottom w:val="single" w:sz="6" w:space="0" w:color="auto"/>
            </w:tcBorders>
            <w:shd w:val="clear" w:color="auto" w:fill="BDD6EE" w:themeFill="accent1" w:themeFillTint="66"/>
            <w:vAlign w:val="center"/>
          </w:tcPr>
          <w:p w14:paraId="144FBB26"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542,127</w:t>
            </w:r>
          </w:p>
        </w:tc>
        <w:tc>
          <w:tcPr>
            <w:tcW w:w="882" w:type="dxa"/>
            <w:tcBorders>
              <w:bottom w:val="single" w:sz="6" w:space="0" w:color="auto"/>
            </w:tcBorders>
            <w:shd w:val="clear" w:color="auto" w:fill="E2EFD9" w:themeFill="accent6" w:themeFillTint="33"/>
            <w:vAlign w:val="center"/>
          </w:tcPr>
          <w:p w14:paraId="51CB51E2"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color w:val="000000"/>
              </w:rPr>
              <w:t>1%</w:t>
            </w:r>
          </w:p>
        </w:tc>
        <w:tc>
          <w:tcPr>
            <w:tcW w:w="1491" w:type="dxa"/>
            <w:tcBorders>
              <w:bottom w:val="single" w:sz="6" w:space="0" w:color="auto"/>
            </w:tcBorders>
            <w:shd w:val="clear" w:color="auto" w:fill="E2EFD9" w:themeFill="accent6" w:themeFillTint="33"/>
            <w:vAlign w:val="bottom"/>
          </w:tcPr>
          <w:p w14:paraId="001123F9"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1%</w:t>
            </w:r>
          </w:p>
        </w:tc>
      </w:tr>
      <w:tr w:rsidR="00F42546" w:rsidRPr="005E1B66" w14:paraId="228B4AC3" w14:textId="77777777" w:rsidTr="00F42546">
        <w:trPr>
          <w:trHeight w:val="195"/>
        </w:trPr>
        <w:tc>
          <w:tcPr>
            <w:tcW w:w="20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6CC1A85" w14:textId="77777777" w:rsidR="00F42546" w:rsidRDefault="00F42546" w:rsidP="00F42546">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Total</w:t>
            </w:r>
          </w:p>
        </w:tc>
        <w:tc>
          <w:tcPr>
            <w:tcW w:w="13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DD6EE" w:themeFill="accent1" w:themeFillTint="66"/>
          </w:tcPr>
          <w:p w14:paraId="4F22374F"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b/>
                <w:bCs/>
                <w:color w:val="000000"/>
              </w:rPr>
              <w:t>46,860,428</w:t>
            </w:r>
          </w:p>
        </w:tc>
        <w:tc>
          <w:tcPr>
            <w:tcW w:w="82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6EB0A71D"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b/>
                <w:bCs/>
                <w:color w:val="000000"/>
              </w:rPr>
              <w:t>100%</w:t>
            </w:r>
          </w:p>
        </w:tc>
        <w:tc>
          <w:tcPr>
            <w:tcW w:w="13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DD6EE" w:themeFill="accent1" w:themeFillTint="66"/>
            <w:vAlign w:val="center"/>
          </w:tcPr>
          <w:p w14:paraId="0A08067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b/>
                <w:color w:val="000000"/>
              </w:rPr>
              <w:t>52,040,953</w:t>
            </w:r>
          </w:p>
        </w:tc>
        <w:tc>
          <w:tcPr>
            <w:tcW w:w="82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vAlign w:val="center"/>
          </w:tcPr>
          <w:p w14:paraId="70EBB6C0" w14:textId="77777777" w:rsidR="00F42546" w:rsidRPr="00FF75B3" w:rsidRDefault="00F42546" w:rsidP="00F42546">
            <w:pPr>
              <w:autoSpaceDE w:val="0"/>
              <w:autoSpaceDN w:val="0"/>
              <w:adjustRightInd w:val="0"/>
              <w:spacing w:after="0" w:line="240" w:lineRule="auto"/>
              <w:jc w:val="right"/>
              <w:rPr>
                <w:rFonts w:cstheme="minorHAnsi"/>
                <w:color w:val="000000"/>
              </w:rPr>
            </w:pPr>
            <w:r w:rsidRPr="00FF75B3">
              <w:rPr>
                <w:rFonts w:cstheme="minorHAnsi"/>
                <w:b/>
                <w:color w:val="000000"/>
              </w:rPr>
              <w:t>100%</w:t>
            </w:r>
          </w:p>
        </w:tc>
        <w:tc>
          <w:tcPr>
            <w:tcW w:w="13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BDD6EE" w:themeFill="accent1" w:themeFillTint="66"/>
            <w:vAlign w:val="center"/>
          </w:tcPr>
          <w:p w14:paraId="1DCEC935" w14:textId="77777777" w:rsidR="00F42546" w:rsidRPr="00FF75B3" w:rsidRDefault="00F42546" w:rsidP="00F42546">
            <w:pPr>
              <w:autoSpaceDE w:val="0"/>
              <w:autoSpaceDN w:val="0"/>
              <w:adjustRightInd w:val="0"/>
              <w:spacing w:after="0" w:line="240" w:lineRule="auto"/>
              <w:jc w:val="right"/>
              <w:rPr>
                <w:rFonts w:cstheme="minorHAnsi"/>
                <w:b/>
                <w:color w:val="000000"/>
              </w:rPr>
            </w:pPr>
            <w:r w:rsidRPr="00FF75B3">
              <w:rPr>
                <w:rFonts w:cstheme="minorHAnsi"/>
                <w:b/>
                <w:color w:val="000000"/>
              </w:rPr>
              <w:t>52,475,184</w:t>
            </w:r>
          </w:p>
        </w:tc>
        <w:tc>
          <w:tcPr>
            <w:tcW w:w="8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vAlign w:val="center"/>
          </w:tcPr>
          <w:p w14:paraId="2109A7A2" w14:textId="77777777" w:rsidR="00F42546" w:rsidRPr="00FF75B3" w:rsidRDefault="00F42546" w:rsidP="00F42546">
            <w:pPr>
              <w:autoSpaceDE w:val="0"/>
              <w:autoSpaceDN w:val="0"/>
              <w:adjustRightInd w:val="0"/>
              <w:spacing w:after="0" w:line="240" w:lineRule="auto"/>
              <w:jc w:val="right"/>
              <w:rPr>
                <w:rFonts w:cstheme="minorHAnsi"/>
                <w:b/>
                <w:color w:val="000000"/>
              </w:rPr>
            </w:pPr>
            <w:r w:rsidRPr="00FF75B3">
              <w:rPr>
                <w:rFonts w:cstheme="minorHAnsi"/>
                <w:b/>
                <w:color w:val="000000"/>
              </w:rPr>
              <w:t>100%</w:t>
            </w:r>
          </w:p>
        </w:tc>
        <w:tc>
          <w:tcPr>
            <w:tcW w:w="149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vAlign w:val="bottom"/>
          </w:tcPr>
          <w:p w14:paraId="0A70C03B" w14:textId="77777777" w:rsidR="00F42546" w:rsidRPr="00FF75B3" w:rsidRDefault="00F42546" w:rsidP="00F42546">
            <w:pPr>
              <w:autoSpaceDE w:val="0"/>
              <w:autoSpaceDN w:val="0"/>
              <w:adjustRightInd w:val="0"/>
              <w:spacing w:after="0" w:line="240" w:lineRule="auto"/>
              <w:jc w:val="right"/>
              <w:rPr>
                <w:rFonts w:cstheme="minorHAnsi"/>
                <w:b/>
                <w:bCs/>
                <w:color w:val="000000"/>
              </w:rPr>
            </w:pPr>
            <w:r w:rsidRPr="00FF75B3">
              <w:rPr>
                <w:rFonts w:cstheme="minorHAnsi"/>
                <w:b/>
                <w:color w:val="000000"/>
              </w:rPr>
              <w:t>100%</w:t>
            </w:r>
          </w:p>
        </w:tc>
      </w:tr>
    </w:tbl>
    <w:p w14:paraId="3B4A7186" w14:textId="77777777" w:rsidR="00E2191C" w:rsidRDefault="00E2191C">
      <w:pPr>
        <w:rPr>
          <w:rFonts w:ascii="Times New Roman" w:hAnsi="Times New Roman" w:cs="Times New Roman"/>
          <w:b/>
          <w:bCs/>
          <w:sz w:val="28"/>
          <w:szCs w:val="28"/>
        </w:rPr>
      </w:pPr>
      <w:r>
        <w:rPr>
          <w:rFonts w:ascii="Times New Roman" w:hAnsi="Times New Roman" w:cs="Times New Roman"/>
          <w:b/>
          <w:bCs/>
          <w:sz w:val="28"/>
          <w:szCs w:val="28"/>
        </w:rPr>
        <w:br w:type="page"/>
      </w:r>
    </w:p>
    <w:p w14:paraId="2C1378D4" w14:textId="24C2BCB3" w:rsidR="00346418" w:rsidRPr="000606AC" w:rsidRDefault="00346418" w:rsidP="00346418">
      <w:pPr>
        <w:jc w:val="center"/>
        <w:rPr>
          <w:rFonts w:ascii="Times New Roman" w:hAnsi="Times New Roman" w:cs="Times New Roman"/>
          <w:b/>
          <w:bCs/>
          <w:sz w:val="28"/>
          <w:szCs w:val="28"/>
        </w:rPr>
      </w:pPr>
      <w:r w:rsidRPr="000606AC">
        <w:rPr>
          <w:rFonts w:ascii="Times New Roman" w:hAnsi="Times New Roman" w:cs="Times New Roman"/>
          <w:b/>
          <w:bCs/>
          <w:sz w:val="28"/>
          <w:szCs w:val="28"/>
        </w:rPr>
        <w:lastRenderedPageBreak/>
        <w:t>Research Advisory Committee, 20</w:t>
      </w:r>
      <w:r w:rsidR="00E33B88">
        <w:rPr>
          <w:rFonts w:ascii="Times New Roman" w:hAnsi="Times New Roman" w:cs="Times New Roman"/>
          <w:b/>
          <w:bCs/>
          <w:sz w:val="28"/>
          <w:szCs w:val="28"/>
        </w:rPr>
        <w:t>19</w:t>
      </w:r>
      <w:r w:rsidRPr="000606AC">
        <w:rPr>
          <w:rFonts w:ascii="Times New Roman" w:hAnsi="Times New Roman" w:cs="Times New Roman"/>
          <w:b/>
          <w:bCs/>
          <w:sz w:val="28"/>
          <w:szCs w:val="28"/>
        </w:rPr>
        <w:t xml:space="preserve"> - 20</w:t>
      </w:r>
      <w:r w:rsidR="00E33B88">
        <w:rPr>
          <w:rFonts w:ascii="Times New Roman" w:hAnsi="Times New Roman" w:cs="Times New Roman"/>
          <w:b/>
          <w:bCs/>
          <w:sz w:val="28"/>
          <w:szCs w:val="28"/>
        </w:rPr>
        <w:t>20</w:t>
      </w:r>
    </w:p>
    <w:p w14:paraId="020F39EE" w14:textId="77777777" w:rsidR="00346418" w:rsidRPr="00BC1F99" w:rsidRDefault="00346418" w:rsidP="00346418">
      <w:pPr>
        <w:pStyle w:val="NoSpacing"/>
        <w:jc w:val="center"/>
        <w:rPr>
          <w:rFonts w:ascii="Times New Roman" w:hAnsi="Times New Roman" w:cs="Times New Roman"/>
          <w:b/>
          <w:bCs/>
          <w:sz w:val="24"/>
          <w:szCs w:val="24"/>
        </w:rPr>
      </w:pPr>
      <w:r w:rsidRPr="00BC1F99">
        <w:rPr>
          <w:rFonts w:ascii="Times New Roman" w:hAnsi="Times New Roman" w:cs="Times New Roman"/>
          <w:b/>
          <w:bCs/>
          <w:sz w:val="24"/>
          <w:szCs w:val="24"/>
        </w:rPr>
        <w:t>Chair</w:t>
      </w:r>
    </w:p>
    <w:p w14:paraId="1D2E1BEE" w14:textId="77777777" w:rsidR="00346418" w:rsidRPr="00BC1F99" w:rsidRDefault="00346418" w:rsidP="00346418">
      <w:pPr>
        <w:pStyle w:val="NoSpacing"/>
        <w:jc w:val="center"/>
        <w:rPr>
          <w:rFonts w:ascii="Times New Roman" w:hAnsi="Times New Roman" w:cs="Times New Roman"/>
          <w:sz w:val="24"/>
          <w:szCs w:val="24"/>
        </w:rPr>
      </w:pPr>
      <w:r w:rsidRPr="00BC1F99">
        <w:rPr>
          <w:rFonts w:ascii="Times New Roman" w:hAnsi="Times New Roman" w:cs="Times New Roman"/>
          <w:b/>
          <w:bCs/>
          <w:sz w:val="24"/>
          <w:szCs w:val="24"/>
        </w:rPr>
        <w:t>Piotr Piotrowiak</w:t>
      </w:r>
      <w:r w:rsidRPr="00BC1F99">
        <w:rPr>
          <w:rFonts w:ascii="Times New Roman" w:hAnsi="Times New Roman" w:cs="Times New Roman"/>
          <w:sz w:val="24"/>
          <w:szCs w:val="24"/>
        </w:rPr>
        <w:t>, Vice Chancellor for Research &amp; Collaborations</w:t>
      </w:r>
    </w:p>
    <w:p w14:paraId="0CF24359" w14:textId="77777777" w:rsidR="00346418" w:rsidRPr="00BC1F99" w:rsidRDefault="00346418" w:rsidP="00346418">
      <w:pPr>
        <w:pStyle w:val="NoSpacing"/>
        <w:jc w:val="center"/>
        <w:rPr>
          <w:rFonts w:ascii="Times New Roman" w:hAnsi="Times New Roman" w:cs="Times New Roman"/>
          <w:sz w:val="24"/>
          <w:szCs w:val="24"/>
        </w:rPr>
      </w:pPr>
      <w:r w:rsidRPr="00BC1F99">
        <w:rPr>
          <w:rFonts w:ascii="Times New Roman" w:hAnsi="Times New Roman" w:cs="Times New Roman"/>
          <w:sz w:val="24"/>
          <w:szCs w:val="24"/>
        </w:rPr>
        <w:t>and Professor, Chemistry, SAS-N</w:t>
      </w:r>
    </w:p>
    <w:p w14:paraId="450E5532" w14:textId="77777777" w:rsidR="00346418" w:rsidRPr="00BC1F99" w:rsidRDefault="00346418" w:rsidP="00346418">
      <w:pPr>
        <w:pStyle w:val="NoSpacing"/>
        <w:jc w:val="center"/>
        <w:rPr>
          <w:rFonts w:ascii="Times New Roman" w:hAnsi="Times New Roman" w:cs="Times New Roman"/>
          <w:sz w:val="24"/>
          <w:szCs w:val="24"/>
        </w:rPr>
      </w:pPr>
    </w:p>
    <w:p w14:paraId="51E72AEA" w14:textId="77777777"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Paul Boxer</w:t>
      </w:r>
      <w:r>
        <w:rPr>
          <w:rFonts w:ascii="Times New Roman" w:hAnsi="Times New Roman" w:cs="Times New Roman"/>
          <w:sz w:val="24"/>
          <w:szCs w:val="24"/>
        </w:rPr>
        <w:t>, Professor, Psychology, SAS-N; Co-Director, Center on Youth Violence and Juvenile Justice</w:t>
      </w:r>
    </w:p>
    <w:p w14:paraId="2C66455A" w14:textId="77777777"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John Cantwell</w:t>
      </w:r>
      <w:r>
        <w:rPr>
          <w:rFonts w:ascii="Times New Roman" w:hAnsi="Times New Roman" w:cs="Times New Roman"/>
          <w:sz w:val="24"/>
          <w:szCs w:val="24"/>
        </w:rPr>
        <w:t>, Distinguished Professor of International Business, Management &amp; Global Business, Rutgers Business School</w:t>
      </w:r>
    </w:p>
    <w:p w14:paraId="6A7F4836" w14:textId="77777777"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Todd Clear</w:t>
      </w:r>
      <w:r w:rsidRPr="00422060">
        <w:rPr>
          <w:rFonts w:ascii="Times New Roman" w:hAnsi="Times New Roman" w:cs="Times New Roman"/>
          <w:bCs/>
          <w:sz w:val="24"/>
          <w:szCs w:val="24"/>
        </w:rPr>
        <w:t>,</w:t>
      </w:r>
      <w:r w:rsidRPr="00063705">
        <w:rPr>
          <w:rFonts w:ascii="Times New Roman" w:hAnsi="Times New Roman" w:cs="Times New Roman"/>
          <w:b/>
          <w:bCs/>
          <w:sz w:val="24"/>
          <w:szCs w:val="24"/>
        </w:rPr>
        <w:t xml:space="preserve"> </w:t>
      </w:r>
      <w:r>
        <w:rPr>
          <w:rFonts w:ascii="Times New Roman" w:hAnsi="Times New Roman" w:cs="Times New Roman"/>
          <w:sz w:val="24"/>
          <w:szCs w:val="24"/>
        </w:rPr>
        <w:t>University Professor, School of Criminal Justice; former Provost, RU-N, 2014-16</w:t>
      </w:r>
    </w:p>
    <w:p w14:paraId="581DD74A" w14:textId="1A8392FD" w:rsidR="00422060" w:rsidRDefault="00422060" w:rsidP="00346418">
      <w:pPr>
        <w:ind w:left="1800" w:hanging="1080"/>
        <w:rPr>
          <w:rFonts w:ascii="Times New Roman" w:hAnsi="Times New Roman" w:cs="Times New Roman"/>
          <w:b/>
          <w:bCs/>
          <w:sz w:val="24"/>
          <w:szCs w:val="24"/>
        </w:rPr>
      </w:pPr>
      <w:r>
        <w:rPr>
          <w:rFonts w:ascii="Times New Roman" w:hAnsi="Times New Roman" w:cs="Times New Roman"/>
          <w:b/>
          <w:bCs/>
          <w:sz w:val="24"/>
          <w:szCs w:val="24"/>
        </w:rPr>
        <w:t>Bonnie Fong</w:t>
      </w:r>
      <w:r w:rsidRPr="00422060">
        <w:rPr>
          <w:rFonts w:ascii="Times New Roman" w:hAnsi="Times New Roman" w:cs="Times New Roman"/>
          <w:bCs/>
          <w:sz w:val="24"/>
          <w:szCs w:val="24"/>
        </w:rPr>
        <w:t>,</w:t>
      </w:r>
      <w:r>
        <w:rPr>
          <w:rFonts w:ascii="Times New Roman" w:hAnsi="Times New Roman" w:cs="Times New Roman"/>
          <w:bCs/>
          <w:sz w:val="24"/>
          <w:szCs w:val="24"/>
        </w:rPr>
        <w:t xml:space="preserve"> </w:t>
      </w:r>
      <w:r w:rsidRPr="00422060">
        <w:rPr>
          <w:rFonts w:ascii="Times New Roman" w:hAnsi="Times New Roman" w:cs="Times New Roman"/>
          <w:bCs/>
          <w:sz w:val="24"/>
          <w:szCs w:val="24"/>
        </w:rPr>
        <w:t>Physical Sciences Librarian and Head</w:t>
      </w:r>
      <w:r>
        <w:rPr>
          <w:rFonts w:ascii="Times New Roman" w:hAnsi="Times New Roman" w:cs="Times New Roman"/>
          <w:bCs/>
          <w:sz w:val="24"/>
          <w:szCs w:val="24"/>
        </w:rPr>
        <w:t xml:space="preserve"> of</w:t>
      </w:r>
      <w:r w:rsidRPr="00422060">
        <w:rPr>
          <w:rFonts w:ascii="Times New Roman" w:hAnsi="Times New Roman" w:cs="Times New Roman"/>
          <w:bCs/>
          <w:sz w:val="24"/>
          <w:szCs w:val="24"/>
        </w:rPr>
        <w:t xml:space="preserve"> Emerging Technologies, </w:t>
      </w:r>
      <w:r>
        <w:rPr>
          <w:rFonts w:ascii="Times New Roman" w:hAnsi="Times New Roman" w:cs="Times New Roman"/>
          <w:bCs/>
          <w:sz w:val="24"/>
          <w:szCs w:val="24"/>
        </w:rPr>
        <w:t xml:space="preserve">Dana Library </w:t>
      </w:r>
    </w:p>
    <w:p w14:paraId="30023A80" w14:textId="2CBC8A99"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Wilma Friedman</w:t>
      </w:r>
      <w:r>
        <w:rPr>
          <w:rFonts w:ascii="Times New Roman" w:hAnsi="Times New Roman" w:cs="Times New Roman"/>
          <w:sz w:val="24"/>
          <w:szCs w:val="24"/>
        </w:rPr>
        <w:t>, Professor, Biological Sciences, SAS-N</w:t>
      </w:r>
    </w:p>
    <w:p w14:paraId="608B1624" w14:textId="77777777"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Yuan Gao</w:t>
      </w:r>
      <w:r>
        <w:rPr>
          <w:rFonts w:ascii="Times New Roman" w:hAnsi="Times New Roman" w:cs="Times New Roman"/>
          <w:sz w:val="24"/>
          <w:szCs w:val="24"/>
        </w:rPr>
        <w:t>, Professor, Earth &amp; Environmental Sciences, SAS-N</w:t>
      </w:r>
    </w:p>
    <w:p w14:paraId="52DD5485" w14:textId="77777777" w:rsidR="00346418" w:rsidRPr="000606AC"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Bart Krekelberg</w:t>
      </w:r>
      <w:r>
        <w:rPr>
          <w:rFonts w:ascii="Times New Roman" w:hAnsi="Times New Roman" w:cs="Times New Roman"/>
          <w:sz w:val="24"/>
          <w:szCs w:val="24"/>
        </w:rPr>
        <w:t xml:space="preserve">, Associate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and Associate Professor, Center for Molecular and Behavioral Neuroscience, SAS-N</w:t>
      </w:r>
    </w:p>
    <w:p w14:paraId="743ACAB1" w14:textId="6208B0FC" w:rsidR="00422060" w:rsidRPr="00422060" w:rsidRDefault="00422060" w:rsidP="00422060">
      <w:pPr>
        <w:tabs>
          <w:tab w:val="left" w:pos="1440"/>
        </w:tabs>
        <w:ind w:left="1800" w:hanging="1080"/>
        <w:rPr>
          <w:rFonts w:ascii="Times New Roman" w:eastAsia="Times New Roman" w:hAnsi="Times New Roman" w:cs="Times New Roman"/>
          <w:sz w:val="24"/>
          <w:szCs w:val="24"/>
        </w:rPr>
      </w:pPr>
      <w:r w:rsidRPr="00FC2BB5">
        <w:rPr>
          <w:rFonts w:ascii="Times New Roman" w:eastAsia="Times New Roman" w:hAnsi="Times New Roman" w:cs="Times New Roman"/>
          <w:b/>
          <w:sz w:val="24"/>
          <w:szCs w:val="24"/>
        </w:rPr>
        <w:t>Gregory Porumbescu</w:t>
      </w:r>
      <w:r w:rsidR="00346418" w:rsidRPr="00422060">
        <w:rPr>
          <w:rFonts w:ascii="Times New Roman" w:hAnsi="Times New Roman" w:cs="Times New Roman"/>
          <w:bCs/>
          <w:sz w:val="24"/>
          <w:szCs w:val="24"/>
        </w:rPr>
        <w:t>,</w:t>
      </w:r>
      <w:r w:rsidR="00346418" w:rsidRPr="00422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422060">
        <w:rPr>
          <w:rFonts w:ascii="Times New Roman" w:eastAsia="Times New Roman" w:hAnsi="Times New Roman" w:cs="Times New Roman"/>
          <w:sz w:val="24"/>
          <w:szCs w:val="24"/>
        </w:rPr>
        <w:t>Director, International Programs</w:t>
      </w:r>
      <w:r>
        <w:rPr>
          <w:rFonts w:ascii="Times New Roman" w:eastAsia="Times New Roman" w:hAnsi="Times New Roman" w:cs="Times New Roman"/>
          <w:sz w:val="24"/>
          <w:szCs w:val="24"/>
        </w:rPr>
        <w:t xml:space="preserve">; and </w:t>
      </w:r>
      <w:r w:rsidRPr="00422060">
        <w:rPr>
          <w:rFonts w:ascii="Times New Roman" w:eastAsia="Times New Roman" w:hAnsi="Times New Roman" w:cs="Times New Roman"/>
          <w:sz w:val="24"/>
          <w:szCs w:val="24"/>
        </w:rPr>
        <w:t>Associate Director, Transparency and Governance Center (TGC)</w:t>
      </w:r>
      <w:r>
        <w:rPr>
          <w:rFonts w:ascii="Times New Roman" w:eastAsia="Times New Roman" w:hAnsi="Times New Roman" w:cs="Times New Roman"/>
          <w:sz w:val="24"/>
          <w:szCs w:val="24"/>
        </w:rPr>
        <w:t>, SPAA</w:t>
      </w:r>
    </w:p>
    <w:p w14:paraId="767C2BF1" w14:textId="77777777" w:rsidR="00346418" w:rsidRPr="00BC1F99"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Jaideep Vaidya</w:t>
      </w:r>
      <w:r w:rsidRPr="00BC1F99">
        <w:rPr>
          <w:rFonts w:ascii="Times New Roman" w:hAnsi="Times New Roman" w:cs="Times New Roman"/>
          <w:sz w:val="24"/>
          <w:szCs w:val="24"/>
        </w:rPr>
        <w:t xml:space="preserve">, RBS Dean’s Research Professor of Computer Information Systems, Management Science </w:t>
      </w:r>
      <w:r>
        <w:rPr>
          <w:rFonts w:ascii="Times New Roman" w:hAnsi="Times New Roman" w:cs="Times New Roman"/>
          <w:sz w:val="24"/>
          <w:szCs w:val="24"/>
        </w:rPr>
        <w:t>&amp;</w:t>
      </w:r>
      <w:r w:rsidRPr="00BC1F99">
        <w:rPr>
          <w:rFonts w:ascii="Times New Roman" w:hAnsi="Times New Roman" w:cs="Times New Roman"/>
          <w:sz w:val="24"/>
          <w:szCs w:val="24"/>
        </w:rPr>
        <w:t xml:space="preserve"> Information Systems, Rutgers Business School</w:t>
      </w:r>
    </w:p>
    <w:p w14:paraId="14AEB410" w14:textId="343A86B2" w:rsidR="00346418" w:rsidRPr="00063705" w:rsidRDefault="00346418" w:rsidP="00346418">
      <w:pPr>
        <w:ind w:left="1800" w:hanging="1080"/>
        <w:rPr>
          <w:rFonts w:ascii="Times New Roman" w:hAnsi="Times New Roman" w:cs="Times New Roman"/>
          <w:b/>
          <w:bCs/>
          <w:sz w:val="24"/>
          <w:szCs w:val="24"/>
        </w:rPr>
      </w:pPr>
      <w:r w:rsidRPr="00063705">
        <w:rPr>
          <w:rFonts w:ascii="Times New Roman" w:hAnsi="Times New Roman" w:cs="Times New Roman"/>
          <w:b/>
          <w:bCs/>
          <w:sz w:val="24"/>
          <w:szCs w:val="24"/>
        </w:rPr>
        <w:t>Miklos Vasarhelyi</w:t>
      </w:r>
      <w:r w:rsidRPr="00BC1F99">
        <w:rPr>
          <w:rFonts w:ascii="Times New Roman" w:hAnsi="Times New Roman" w:cs="Times New Roman"/>
          <w:sz w:val="24"/>
          <w:szCs w:val="24"/>
        </w:rPr>
        <w:t xml:space="preserve">, </w:t>
      </w:r>
      <w:r>
        <w:rPr>
          <w:rFonts w:ascii="Times New Roman" w:hAnsi="Times New Roman" w:cs="Times New Roman"/>
          <w:sz w:val="24"/>
          <w:szCs w:val="24"/>
        </w:rPr>
        <w:t>K</w:t>
      </w:r>
      <w:r w:rsidRPr="00BC1F99">
        <w:rPr>
          <w:rFonts w:ascii="Times New Roman" w:hAnsi="Times New Roman" w:cs="Times New Roman"/>
          <w:sz w:val="24"/>
          <w:szCs w:val="24"/>
        </w:rPr>
        <w:t>PMG Distinguished Professor of Accounting Information Systems</w:t>
      </w:r>
      <w:r>
        <w:rPr>
          <w:rFonts w:ascii="Times New Roman" w:hAnsi="Times New Roman" w:cs="Times New Roman"/>
          <w:sz w:val="24"/>
          <w:szCs w:val="24"/>
        </w:rPr>
        <w:t>,</w:t>
      </w:r>
      <w:r w:rsidRPr="00BC1F99">
        <w:rPr>
          <w:rFonts w:ascii="Times New Roman" w:hAnsi="Times New Roman" w:cs="Times New Roman"/>
          <w:sz w:val="24"/>
          <w:szCs w:val="24"/>
        </w:rPr>
        <w:t xml:space="preserve"> Director of Rutgers Accounting Research Center</w:t>
      </w:r>
      <w:r>
        <w:rPr>
          <w:rFonts w:ascii="Times New Roman" w:hAnsi="Times New Roman" w:cs="Times New Roman"/>
          <w:sz w:val="24"/>
          <w:szCs w:val="24"/>
        </w:rPr>
        <w:t>,</w:t>
      </w:r>
      <w:r w:rsidRPr="00BC1F99">
        <w:rPr>
          <w:rFonts w:ascii="Times New Roman" w:hAnsi="Times New Roman" w:cs="Times New Roman"/>
          <w:sz w:val="24"/>
          <w:szCs w:val="24"/>
        </w:rPr>
        <w:t xml:space="preserve"> and </w:t>
      </w:r>
      <w:r>
        <w:rPr>
          <w:rFonts w:ascii="Times New Roman" w:hAnsi="Times New Roman" w:cs="Times New Roman"/>
          <w:sz w:val="24"/>
          <w:szCs w:val="24"/>
        </w:rPr>
        <w:t xml:space="preserve">Director, </w:t>
      </w:r>
      <w:r w:rsidRPr="00BC1F99">
        <w:rPr>
          <w:rFonts w:ascii="Times New Roman" w:hAnsi="Times New Roman" w:cs="Times New Roman"/>
          <w:sz w:val="24"/>
          <w:szCs w:val="24"/>
        </w:rPr>
        <w:t>Continuous Auditing &amp; Reporting Lab (CAR Lab)</w:t>
      </w:r>
      <w:r w:rsidR="00422060">
        <w:rPr>
          <w:rFonts w:ascii="Times New Roman" w:hAnsi="Times New Roman" w:cs="Times New Roman"/>
          <w:sz w:val="24"/>
          <w:szCs w:val="24"/>
        </w:rPr>
        <w:t>, Rutgers Business School</w:t>
      </w:r>
    </w:p>
    <w:p w14:paraId="0D3E98DE" w14:textId="47CB803D" w:rsidR="006B3B0D" w:rsidRDefault="00346418" w:rsidP="00346418">
      <w:pPr>
        <w:ind w:left="1800" w:hanging="1080"/>
        <w:rPr>
          <w:rFonts w:ascii="Times New Roman" w:hAnsi="Times New Roman" w:cs="Times New Roman"/>
          <w:sz w:val="24"/>
          <w:szCs w:val="24"/>
        </w:rPr>
      </w:pPr>
      <w:r w:rsidRPr="00063705">
        <w:rPr>
          <w:rFonts w:ascii="Times New Roman" w:hAnsi="Times New Roman" w:cs="Times New Roman"/>
          <w:b/>
          <w:bCs/>
          <w:sz w:val="24"/>
          <w:szCs w:val="24"/>
        </w:rPr>
        <w:t>Hui Xiong</w:t>
      </w:r>
      <w:r>
        <w:rPr>
          <w:rFonts w:ascii="Times New Roman" w:hAnsi="Times New Roman" w:cs="Times New Roman"/>
          <w:sz w:val="24"/>
          <w:szCs w:val="24"/>
        </w:rPr>
        <w:t xml:space="preserve">, </w:t>
      </w:r>
      <w:r w:rsidRPr="00BC1F99">
        <w:rPr>
          <w:rFonts w:ascii="Times New Roman" w:hAnsi="Times New Roman" w:cs="Times New Roman"/>
          <w:sz w:val="24"/>
          <w:szCs w:val="24"/>
        </w:rPr>
        <w:t>RBS Dean’s Research Professor</w:t>
      </w:r>
      <w:r>
        <w:rPr>
          <w:rFonts w:ascii="Times New Roman" w:hAnsi="Times New Roman" w:cs="Times New Roman"/>
          <w:sz w:val="24"/>
          <w:szCs w:val="24"/>
        </w:rPr>
        <w:t>, Management Science &amp; Information Systems, Rutgers Business School</w:t>
      </w:r>
    </w:p>
    <w:p w14:paraId="52073A26" w14:textId="77777777" w:rsidR="00114B8D" w:rsidRDefault="00114B8D">
      <w:pPr>
        <w:rPr>
          <w:rFonts w:ascii="Times New Roman" w:hAnsi="Times New Roman" w:cs="Times New Roman"/>
          <w:sz w:val="24"/>
          <w:szCs w:val="24"/>
        </w:rPr>
      </w:pPr>
      <w:r>
        <w:rPr>
          <w:rFonts w:ascii="Times New Roman" w:hAnsi="Times New Roman" w:cs="Times New Roman"/>
          <w:sz w:val="24"/>
          <w:szCs w:val="24"/>
        </w:rPr>
        <w:br w:type="page"/>
      </w:r>
    </w:p>
    <w:bookmarkEnd w:id="4"/>
    <w:bookmarkEnd w:id="5"/>
    <w:p w14:paraId="71E6AC21" w14:textId="50846900" w:rsidR="00DC10D2" w:rsidRDefault="00DC10D2" w:rsidP="006255EF">
      <w:pPr>
        <w:rPr>
          <w:rFonts w:ascii="Times New Roman" w:eastAsia="Times New Roman" w:hAnsi="Times New Roman" w:cs="Times New Roman"/>
          <w:b/>
          <w:color w:val="BF0000"/>
          <w:position w:val="-1"/>
          <w:sz w:val="28"/>
          <w:szCs w:val="28"/>
          <w:u w:val="single" w:color="BF0000"/>
        </w:rPr>
        <w:sectPr w:rsidR="00DC10D2" w:rsidSect="008B1D6F">
          <w:footerReference w:type="default" r:id="rId17"/>
          <w:headerReference w:type="first" r:id="rId18"/>
          <w:footerReference w:type="first" r:id="rId19"/>
          <w:pgSz w:w="12240" w:h="15840"/>
          <w:pgMar w:top="825" w:right="1080" w:bottom="1080" w:left="1080" w:header="720" w:footer="720" w:gutter="0"/>
          <w:cols w:space="720"/>
          <w:titlePg/>
          <w:docGrid w:linePitch="360"/>
        </w:sectPr>
      </w:pPr>
    </w:p>
    <w:p w14:paraId="27147CC7" w14:textId="77777777" w:rsidR="00DC10D2" w:rsidRDefault="00DC10D2" w:rsidP="00DC10D2">
      <w:pPr>
        <w:sectPr w:rsidR="00DC10D2" w:rsidSect="008B1D6F">
          <w:type w:val="continuous"/>
          <w:pgSz w:w="12240" w:h="15840"/>
          <w:pgMar w:top="1080" w:right="1080" w:bottom="1080" w:left="1080" w:header="720" w:footer="720" w:gutter="0"/>
          <w:cols w:num="2" w:space="720"/>
          <w:titlePg/>
          <w:docGrid w:linePitch="360"/>
        </w:sectPr>
      </w:pPr>
    </w:p>
    <w:p w14:paraId="527998CA" w14:textId="77777777" w:rsidR="00114B8D" w:rsidRPr="00637247" w:rsidRDefault="00114B8D" w:rsidP="00114B8D">
      <w:pPr>
        <w:rPr>
          <w:rFonts w:ascii="Times New Roman" w:hAnsi="Times New Roman" w:cs="Times New Roman"/>
          <w:sz w:val="23"/>
          <w:szCs w:val="23"/>
        </w:rPr>
      </w:pPr>
      <w:r w:rsidRPr="00E24E47">
        <w:rPr>
          <w:rFonts w:ascii="Times New Roman" w:hAnsi="Times New Roman" w:cs="Times New Roman"/>
          <w:b/>
          <w:bCs/>
          <w:color w:val="C00000"/>
          <w:sz w:val="23"/>
          <w:szCs w:val="23"/>
        </w:rPr>
        <w:t xml:space="preserve">The Rutgers University-Newark (RU-N) Office of Research and Sponsored Programs (ORSP) </w:t>
      </w:r>
      <w:r w:rsidRPr="00E24E47">
        <w:rPr>
          <w:rFonts w:ascii="Times New Roman" w:hAnsi="Times New Roman" w:cs="Times New Roman"/>
          <w:sz w:val="23"/>
          <w:szCs w:val="23"/>
        </w:rPr>
        <w:t xml:space="preserve">provides </w:t>
      </w:r>
      <w:r w:rsidRPr="00637247">
        <w:rPr>
          <w:rFonts w:ascii="Times New Roman" w:hAnsi="Times New Roman" w:cs="Times New Roman"/>
          <w:sz w:val="23"/>
          <w:szCs w:val="23"/>
        </w:rPr>
        <w:t xml:space="preserve">support to faculty, students, and staff </w:t>
      </w:r>
      <w:r>
        <w:rPr>
          <w:rFonts w:ascii="Times New Roman" w:hAnsi="Times New Roman" w:cs="Times New Roman"/>
          <w:sz w:val="23"/>
          <w:szCs w:val="23"/>
        </w:rPr>
        <w:t xml:space="preserve">from </w:t>
      </w:r>
      <w:r w:rsidRPr="00637247">
        <w:rPr>
          <w:rFonts w:ascii="Times New Roman" w:hAnsi="Times New Roman" w:cs="Times New Roman"/>
          <w:sz w:val="23"/>
          <w:szCs w:val="23"/>
        </w:rPr>
        <w:t xml:space="preserve">across RU-N </w:t>
      </w:r>
      <w:r>
        <w:rPr>
          <w:rFonts w:ascii="Times New Roman" w:hAnsi="Times New Roman" w:cs="Times New Roman"/>
          <w:sz w:val="23"/>
          <w:szCs w:val="23"/>
        </w:rPr>
        <w:t xml:space="preserve">who are </w:t>
      </w:r>
      <w:r w:rsidRPr="00637247">
        <w:rPr>
          <w:rFonts w:ascii="Times New Roman" w:hAnsi="Times New Roman" w:cs="Times New Roman"/>
          <w:sz w:val="23"/>
          <w:szCs w:val="23"/>
        </w:rPr>
        <w:t xml:space="preserve">working to secure external funding for their research projects and academic programs. </w:t>
      </w:r>
    </w:p>
    <w:p w14:paraId="1DE75786" w14:textId="17FED4B1" w:rsidR="00114B8D" w:rsidRPr="00637247" w:rsidRDefault="00114B8D" w:rsidP="00114B8D">
      <w:pPr>
        <w:autoSpaceDE w:val="0"/>
        <w:autoSpaceDN w:val="0"/>
        <w:adjustRightInd w:val="0"/>
        <w:spacing w:line="240" w:lineRule="auto"/>
        <w:rPr>
          <w:rFonts w:ascii="Times New Roman" w:hAnsi="Times New Roman" w:cs="Times New Roman"/>
          <w:bCs/>
          <w:color w:val="000000"/>
          <w:sz w:val="23"/>
          <w:szCs w:val="23"/>
        </w:rPr>
      </w:pPr>
      <w:r w:rsidRPr="00637247">
        <w:rPr>
          <w:rFonts w:ascii="Times New Roman" w:hAnsi="Times New Roman" w:cs="Times New Roman"/>
          <w:b/>
          <w:bCs/>
          <w:i/>
          <w:color w:val="C00000"/>
          <w:sz w:val="23"/>
          <w:szCs w:val="23"/>
        </w:rPr>
        <w:t xml:space="preserve">     How Can We Help?</w:t>
      </w:r>
      <w:r w:rsidRPr="00637247">
        <w:rPr>
          <w:rFonts w:ascii="Times New Roman" w:hAnsi="Times New Roman" w:cs="Times New Roman"/>
          <w:bCs/>
          <w:color w:val="C00000"/>
          <w:sz w:val="23"/>
          <w:szCs w:val="23"/>
        </w:rPr>
        <w:t xml:space="preserve"> </w:t>
      </w:r>
      <w:r w:rsidRPr="00637247">
        <w:rPr>
          <w:rFonts w:ascii="Times New Roman" w:hAnsi="Times New Roman" w:cs="Times New Roman"/>
          <w:bCs/>
          <w:color w:val="000000"/>
          <w:sz w:val="23"/>
          <w:szCs w:val="23"/>
        </w:rPr>
        <w:t xml:space="preserve"> RU-N ORSP’s staff members are available to meet with you to talk about your research and academic project interests and connect you to various resources designed to help you find funding and collaborative opportunities.  </w:t>
      </w:r>
      <w:r w:rsidRPr="00637247">
        <w:rPr>
          <w:rFonts w:ascii="Times New Roman" w:hAnsi="Times New Roman" w:cs="Times New Roman"/>
          <w:sz w:val="23"/>
          <w:szCs w:val="23"/>
        </w:rPr>
        <w:t xml:space="preserve">We welcome researchers at all levels of expertise and look forward to talking with you about a specific proposal as well as exploring ideas and possibilities for support of your research, outreach, </w:t>
      </w:r>
      <w:r w:rsidR="00580B52">
        <w:rPr>
          <w:rFonts w:ascii="Times New Roman" w:hAnsi="Times New Roman" w:cs="Times New Roman"/>
          <w:sz w:val="23"/>
          <w:szCs w:val="23"/>
        </w:rPr>
        <w:t xml:space="preserve">training, </w:t>
      </w:r>
      <w:r w:rsidRPr="00637247">
        <w:rPr>
          <w:rFonts w:ascii="Times New Roman" w:hAnsi="Times New Roman" w:cs="Times New Roman"/>
          <w:sz w:val="23"/>
          <w:szCs w:val="23"/>
        </w:rPr>
        <w:t xml:space="preserve">and other academic projects.  Please contact us to arrange </w:t>
      </w:r>
      <w:r w:rsidRPr="00637247">
        <w:rPr>
          <w:rFonts w:ascii="Times New Roman" w:hAnsi="Times New Roman" w:cs="Times New Roman"/>
          <w:bCs/>
          <w:color w:val="000000"/>
          <w:sz w:val="23"/>
          <w:szCs w:val="23"/>
        </w:rPr>
        <w:t>an individual meeting, a presentation, or a seminar for small groups.</w:t>
      </w:r>
    </w:p>
    <w:p w14:paraId="4F1576DC" w14:textId="77777777" w:rsidR="00114B8D" w:rsidRPr="00637247" w:rsidRDefault="00114B8D" w:rsidP="00114B8D">
      <w:pPr>
        <w:tabs>
          <w:tab w:val="left" w:pos="5040"/>
          <w:tab w:val="left" w:pos="7740"/>
        </w:tabs>
        <w:autoSpaceDE w:val="0"/>
        <w:autoSpaceDN w:val="0"/>
        <w:adjustRightInd w:val="0"/>
        <w:rPr>
          <w:rFonts w:ascii="Times New Roman" w:hAnsi="Times New Roman" w:cs="Times New Roman"/>
          <w:sz w:val="23"/>
          <w:szCs w:val="23"/>
        </w:rPr>
      </w:pPr>
      <w:r w:rsidRPr="00637247">
        <w:rPr>
          <w:rFonts w:ascii="Times New Roman" w:hAnsi="Times New Roman" w:cs="Times New Roman"/>
          <w:b/>
          <w:sz w:val="23"/>
          <w:szCs w:val="23"/>
        </w:rPr>
        <w:t>Letitia Dean</w:t>
      </w:r>
      <w:r w:rsidRPr="00637247">
        <w:rPr>
          <w:rFonts w:ascii="Times New Roman" w:hAnsi="Times New Roman" w:cs="Times New Roman"/>
          <w:sz w:val="23"/>
          <w:szCs w:val="23"/>
        </w:rPr>
        <w:t>, Assistant Director</w:t>
      </w:r>
      <w:r w:rsidRPr="00637247">
        <w:rPr>
          <w:rFonts w:ascii="Times New Roman" w:hAnsi="Times New Roman" w:cs="Times New Roman"/>
          <w:sz w:val="23"/>
          <w:szCs w:val="23"/>
        </w:rPr>
        <w:tab/>
      </w:r>
      <w:hyperlink r:id="rId20" w:history="1">
        <w:r w:rsidRPr="00637247">
          <w:rPr>
            <w:rStyle w:val="Hyperlink"/>
            <w:rFonts w:ascii="Times New Roman" w:eastAsia="Times New Roman" w:hAnsi="Times New Roman" w:cs="Times New Roman"/>
            <w:sz w:val="23"/>
            <w:szCs w:val="23"/>
          </w:rPr>
          <w:t>deanle@rutgers.edu</w:t>
        </w:r>
      </w:hyperlink>
      <w:r w:rsidRPr="004D7163">
        <w:rPr>
          <w:rStyle w:val="Hyperlink"/>
          <w:rFonts w:ascii="Times New Roman" w:eastAsia="Times New Roman" w:hAnsi="Times New Roman" w:cs="Times New Roman"/>
          <w:sz w:val="23"/>
          <w:szCs w:val="23"/>
          <w:u w:val="none"/>
        </w:rPr>
        <w:t xml:space="preserve"> </w:t>
      </w:r>
      <w:r w:rsidRPr="004D7163">
        <w:rPr>
          <w:rStyle w:val="Hyperlink"/>
          <w:rFonts w:ascii="Times New Roman" w:eastAsia="Times New Roman" w:hAnsi="Times New Roman" w:cs="Times New Roman"/>
          <w:sz w:val="23"/>
          <w:szCs w:val="23"/>
          <w:u w:val="none"/>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353-1538</w:t>
      </w:r>
    </w:p>
    <w:p w14:paraId="4502B886" w14:textId="77777777" w:rsidR="00114B8D" w:rsidRPr="00637247" w:rsidRDefault="00114B8D" w:rsidP="00114B8D">
      <w:pPr>
        <w:tabs>
          <w:tab w:val="left" w:pos="5040"/>
          <w:tab w:val="left" w:pos="7740"/>
        </w:tabs>
        <w:rPr>
          <w:rStyle w:val="Hyperlink"/>
          <w:rFonts w:ascii="Times New Roman" w:eastAsia="Times New Roman" w:hAnsi="Times New Roman" w:cs="Times New Roman"/>
          <w:sz w:val="23"/>
          <w:szCs w:val="23"/>
        </w:rPr>
      </w:pPr>
      <w:r w:rsidRPr="00637247">
        <w:rPr>
          <w:rFonts w:ascii="Times New Roman" w:hAnsi="Times New Roman" w:cs="Times New Roman"/>
          <w:b/>
          <w:bCs/>
          <w:color w:val="000000"/>
          <w:sz w:val="23"/>
          <w:szCs w:val="23"/>
        </w:rPr>
        <w:t>Patricia Bender</w:t>
      </w:r>
      <w:r w:rsidRPr="00637247">
        <w:rPr>
          <w:rFonts w:ascii="Times New Roman" w:hAnsi="Times New Roman" w:cs="Times New Roman"/>
          <w:bCs/>
          <w:color w:val="000000"/>
          <w:sz w:val="23"/>
          <w:szCs w:val="23"/>
        </w:rPr>
        <w:t xml:space="preserve">, </w:t>
      </w:r>
      <w:r w:rsidRPr="00637247">
        <w:rPr>
          <w:rFonts w:ascii="Times New Roman" w:hAnsi="Times New Roman" w:cs="Times New Roman"/>
          <w:sz w:val="23"/>
          <w:szCs w:val="23"/>
        </w:rPr>
        <w:t>Research Contract/Grant Specialist</w:t>
      </w:r>
      <w:r>
        <w:rPr>
          <w:rFonts w:ascii="Times New Roman" w:hAnsi="Times New Roman" w:cs="Times New Roman"/>
          <w:sz w:val="23"/>
          <w:szCs w:val="23"/>
        </w:rPr>
        <w:tab/>
      </w:r>
      <w:hyperlink r:id="rId21" w:history="1">
        <w:r w:rsidRPr="00637247">
          <w:rPr>
            <w:rStyle w:val="Hyperlink"/>
            <w:rFonts w:ascii="Times New Roman" w:hAnsi="Times New Roman" w:cs="Times New Roman"/>
            <w:bCs/>
            <w:sz w:val="23"/>
            <w:szCs w:val="23"/>
          </w:rPr>
          <w:t>pbender@rutgers.edu</w:t>
        </w:r>
      </w:hyperlink>
      <w:r w:rsidRPr="00637247">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353-1539</w:t>
      </w:r>
    </w:p>
    <w:p w14:paraId="146DD0B6" w14:textId="77777777" w:rsidR="00114B8D" w:rsidRPr="00637247" w:rsidRDefault="00114B8D" w:rsidP="00114B8D">
      <w:pPr>
        <w:tabs>
          <w:tab w:val="left" w:pos="5040"/>
          <w:tab w:val="left" w:pos="7740"/>
        </w:tabs>
        <w:rPr>
          <w:rStyle w:val="Hyperlink"/>
          <w:rFonts w:ascii="Times New Roman" w:eastAsia="Times New Roman" w:hAnsi="Times New Roman" w:cs="Times New Roman"/>
          <w:sz w:val="23"/>
          <w:szCs w:val="23"/>
        </w:rPr>
      </w:pPr>
      <w:r w:rsidRPr="00637247">
        <w:rPr>
          <w:rFonts w:ascii="Times New Roman" w:hAnsi="Times New Roman" w:cs="Times New Roman"/>
          <w:b/>
          <w:color w:val="000000"/>
          <w:sz w:val="23"/>
          <w:szCs w:val="23"/>
        </w:rPr>
        <w:t>Tim Kirby</w:t>
      </w:r>
      <w:r w:rsidRPr="00637247">
        <w:rPr>
          <w:rFonts w:ascii="Times New Roman" w:hAnsi="Times New Roman" w:cs="Times New Roman"/>
          <w:color w:val="000000"/>
          <w:sz w:val="23"/>
          <w:szCs w:val="23"/>
        </w:rPr>
        <w:t>,</w:t>
      </w:r>
      <w:r w:rsidRPr="00637247">
        <w:rPr>
          <w:rFonts w:ascii="Times New Roman" w:hAnsi="Times New Roman" w:cs="Times New Roman"/>
          <w:color w:val="002060"/>
          <w:sz w:val="23"/>
          <w:szCs w:val="23"/>
        </w:rPr>
        <w:t xml:space="preserve"> </w:t>
      </w:r>
      <w:r w:rsidRPr="00637247">
        <w:rPr>
          <w:rFonts w:ascii="Times New Roman" w:hAnsi="Times New Roman" w:cs="Times New Roman"/>
          <w:sz w:val="23"/>
          <w:szCs w:val="23"/>
        </w:rPr>
        <w:t>Research Contract/Grant Specialist</w:t>
      </w:r>
      <w:r w:rsidRPr="00637247">
        <w:rPr>
          <w:rFonts w:ascii="Times New Roman" w:hAnsi="Times New Roman" w:cs="Times New Roman"/>
          <w:color w:val="002060"/>
          <w:sz w:val="23"/>
          <w:szCs w:val="23"/>
        </w:rPr>
        <w:t xml:space="preserve"> </w:t>
      </w:r>
      <w:r w:rsidRPr="00637247">
        <w:rPr>
          <w:rFonts w:ascii="Times New Roman" w:hAnsi="Times New Roman" w:cs="Times New Roman"/>
          <w:b/>
          <w:color w:val="000000"/>
          <w:sz w:val="23"/>
          <w:szCs w:val="23"/>
        </w:rPr>
        <w:tab/>
      </w:r>
      <w:hyperlink r:id="rId22" w:history="1">
        <w:r w:rsidRPr="00637247">
          <w:rPr>
            <w:rStyle w:val="Hyperlink"/>
            <w:rFonts w:ascii="Times New Roman" w:hAnsi="Times New Roman" w:cs="Times New Roman"/>
            <w:bCs/>
            <w:sz w:val="23"/>
            <w:szCs w:val="23"/>
          </w:rPr>
          <w:t>timkirby@rutgers.edu</w:t>
        </w:r>
      </w:hyperlink>
      <w:r w:rsidRPr="004D7163">
        <w:rPr>
          <w:rStyle w:val="Hyperlink"/>
          <w:rFonts w:ascii="Times New Roman" w:hAnsi="Times New Roman" w:cs="Times New Roman"/>
          <w:bCs/>
          <w:sz w:val="23"/>
          <w:szCs w:val="23"/>
          <w:u w:val="none"/>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353-1540</w:t>
      </w:r>
    </w:p>
    <w:p w14:paraId="53EC9C66" w14:textId="461380A5" w:rsidR="00114B8D" w:rsidRPr="004D7163" w:rsidRDefault="00114B8D" w:rsidP="00114B8D">
      <w:pPr>
        <w:tabs>
          <w:tab w:val="left" w:pos="5040"/>
          <w:tab w:val="left" w:pos="7740"/>
        </w:tabs>
        <w:rPr>
          <w:rFonts w:ascii="Times New Roman" w:hAnsi="Times New Roman" w:cs="Times New Roman"/>
          <w:sz w:val="23"/>
          <w:szCs w:val="23"/>
        </w:rPr>
      </w:pPr>
      <w:r w:rsidRPr="00637247">
        <w:rPr>
          <w:rFonts w:ascii="Times New Roman" w:hAnsi="Times New Roman" w:cs="Times New Roman"/>
          <w:b/>
          <w:sz w:val="23"/>
          <w:szCs w:val="23"/>
        </w:rPr>
        <w:t>Reuel Mebuin</w:t>
      </w:r>
      <w:r w:rsidRPr="00637247">
        <w:rPr>
          <w:rFonts w:ascii="Times New Roman" w:hAnsi="Times New Roman" w:cs="Times New Roman"/>
          <w:sz w:val="23"/>
          <w:szCs w:val="23"/>
        </w:rPr>
        <w:t xml:space="preserve">, </w:t>
      </w:r>
      <w:r w:rsidR="003D78D2" w:rsidRPr="00637247">
        <w:rPr>
          <w:rFonts w:ascii="Times New Roman" w:hAnsi="Times New Roman" w:cs="Times New Roman"/>
          <w:sz w:val="23"/>
          <w:szCs w:val="23"/>
        </w:rPr>
        <w:t>Research Contract/Grant Specialist</w:t>
      </w:r>
      <w:r w:rsidRPr="00637247">
        <w:rPr>
          <w:rFonts w:ascii="Times New Roman" w:hAnsi="Times New Roman" w:cs="Times New Roman"/>
          <w:color w:val="002060"/>
          <w:sz w:val="23"/>
          <w:szCs w:val="23"/>
        </w:rPr>
        <w:tab/>
      </w:r>
      <w:hyperlink r:id="rId23" w:history="1">
        <w:r w:rsidRPr="00637247">
          <w:rPr>
            <w:rStyle w:val="Hyperlink"/>
            <w:rFonts w:ascii="Times New Roman" w:eastAsia="Times New Roman" w:hAnsi="Times New Roman" w:cs="Times New Roman"/>
            <w:sz w:val="23"/>
            <w:szCs w:val="23"/>
          </w:rPr>
          <w:t>r.mebuin@rutgers.edu</w:t>
        </w:r>
      </w:hyperlink>
      <w:r w:rsidRPr="004D7163">
        <w:rPr>
          <w:rStyle w:val="Hyperlink"/>
          <w:rFonts w:ascii="Times New Roman" w:eastAsia="Times New Roman" w:hAnsi="Times New Roman" w:cs="Times New Roman"/>
          <w:sz w:val="23"/>
          <w:szCs w:val="23"/>
          <w:u w:val="none"/>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353-3461</w:t>
      </w:r>
    </w:p>
    <w:p w14:paraId="3738DD6E" w14:textId="41BCE26E" w:rsidR="00114B8D" w:rsidRDefault="00114B8D" w:rsidP="00114B8D">
      <w:pPr>
        <w:tabs>
          <w:tab w:val="left" w:pos="5040"/>
          <w:tab w:val="left" w:pos="7740"/>
        </w:tabs>
        <w:rPr>
          <w:rStyle w:val="Hyperlink"/>
          <w:rFonts w:ascii="Times New Roman" w:eastAsia="Times New Roman" w:hAnsi="Times New Roman" w:cs="Times New Roman"/>
          <w:color w:val="auto"/>
          <w:sz w:val="23"/>
          <w:szCs w:val="23"/>
          <w:u w:val="none"/>
        </w:rPr>
      </w:pPr>
      <w:r w:rsidRPr="00637247">
        <w:rPr>
          <w:rFonts w:ascii="Times New Roman" w:hAnsi="Times New Roman" w:cs="Times New Roman"/>
          <w:b/>
          <w:bCs/>
          <w:color w:val="000000"/>
          <w:sz w:val="23"/>
          <w:szCs w:val="23"/>
        </w:rPr>
        <w:t>Lisa Condobery</w:t>
      </w:r>
      <w:r w:rsidRPr="00637247">
        <w:rPr>
          <w:rFonts w:ascii="Times New Roman" w:hAnsi="Times New Roman" w:cs="Times New Roman"/>
          <w:bCs/>
          <w:color w:val="000000"/>
          <w:sz w:val="23"/>
          <w:szCs w:val="23"/>
        </w:rPr>
        <w:t xml:space="preserve">, </w:t>
      </w:r>
      <w:r w:rsidRPr="004D7163">
        <w:rPr>
          <w:rFonts w:ascii="Times New Roman" w:hAnsi="Times New Roman" w:cs="Times New Roman"/>
          <w:bCs/>
          <w:sz w:val="23"/>
          <w:szCs w:val="23"/>
        </w:rPr>
        <w:t>Senior Administrative Assistant</w:t>
      </w:r>
      <w:r w:rsidRPr="00637247">
        <w:rPr>
          <w:rFonts w:ascii="Times New Roman" w:hAnsi="Times New Roman" w:cs="Times New Roman"/>
          <w:bCs/>
          <w:color w:val="002060"/>
          <w:sz w:val="23"/>
          <w:szCs w:val="23"/>
        </w:rPr>
        <w:tab/>
      </w:r>
      <w:hyperlink r:id="rId24" w:history="1">
        <w:r w:rsidRPr="00637247">
          <w:rPr>
            <w:rStyle w:val="Hyperlink"/>
            <w:rFonts w:ascii="Times New Roman" w:hAnsi="Times New Roman" w:cs="Times New Roman"/>
            <w:sz w:val="23"/>
            <w:szCs w:val="23"/>
          </w:rPr>
          <w:t>lisaj@newark.rutgers.edu</w:t>
        </w:r>
      </w:hyperlink>
      <w:r w:rsidRPr="00637247">
        <w:rPr>
          <w:rFonts w:ascii="Times New Roman" w:hAnsi="Times New Roman" w:cs="Times New Roman"/>
          <w:sz w:val="23"/>
          <w:szCs w:val="23"/>
        </w:rPr>
        <w:t xml:space="preserve">   </w:t>
      </w:r>
      <w:r>
        <w:rPr>
          <w:rFonts w:ascii="Times New Roman" w:hAnsi="Times New Roman" w:cs="Times New Roman"/>
          <w:sz w:val="23"/>
          <w:szCs w:val="23"/>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353-1537</w:t>
      </w:r>
    </w:p>
    <w:p w14:paraId="7E56949B" w14:textId="77777777" w:rsidR="003D78D2" w:rsidRPr="00637247" w:rsidRDefault="003D78D2" w:rsidP="003D78D2">
      <w:pPr>
        <w:tabs>
          <w:tab w:val="left" w:pos="5040"/>
          <w:tab w:val="left" w:pos="7740"/>
        </w:tabs>
        <w:rPr>
          <w:rStyle w:val="Hyperlink"/>
          <w:rFonts w:ascii="Times New Roman" w:eastAsia="Times New Roman" w:hAnsi="Times New Roman" w:cs="Times New Roman"/>
          <w:sz w:val="23"/>
          <w:szCs w:val="23"/>
        </w:rPr>
      </w:pPr>
      <w:r w:rsidRPr="00637247">
        <w:rPr>
          <w:rFonts w:ascii="Times New Roman" w:hAnsi="Times New Roman" w:cs="Times New Roman"/>
          <w:b/>
          <w:sz w:val="23"/>
          <w:szCs w:val="23"/>
        </w:rPr>
        <w:t>Joe Broderick</w:t>
      </w:r>
      <w:r w:rsidRPr="00637247">
        <w:rPr>
          <w:rFonts w:ascii="Times New Roman" w:hAnsi="Times New Roman" w:cs="Times New Roman"/>
          <w:sz w:val="23"/>
          <w:szCs w:val="23"/>
        </w:rPr>
        <w:t>, Senior Grant Facilitator</w:t>
      </w:r>
      <w:r w:rsidRPr="00637247">
        <w:rPr>
          <w:rFonts w:ascii="Times New Roman" w:hAnsi="Times New Roman" w:cs="Times New Roman"/>
          <w:b/>
          <w:sz w:val="23"/>
          <w:szCs w:val="23"/>
        </w:rPr>
        <w:tab/>
      </w:r>
      <w:hyperlink r:id="rId25" w:history="1">
        <w:r w:rsidRPr="009E3676">
          <w:rPr>
            <w:rStyle w:val="Hyperlink"/>
            <w:rFonts w:ascii="Times New Roman" w:eastAsia="Times New Roman" w:hAnsi="Times New Roman" w:cs="Times New Roman"/>
            <w:sz w:val="23"/>
            <w:szCs w:val="23"/>
          </w:rPr>
          <w:t>joe.broderick@rutgers.edu</w:t>
        </w:r>
      </w:hyperlink>
      <w:r w:rsidRPr="004D7163">
        <w:rPr>
          <w:rFonts w:ascii="Times New Roman" w:hAnsi="Times New Roman" w:cs="Times New Roman"/>
          <w:sz w:val="23"/>
          <w:szCs w:val="23"/>
        </w:rPr>
        <w:t xml:space="preserve"> </w:t>
      </w:r>
      <w:r w:rsidRPr="004D7163">
        <w:rPr>
          <w:rStyle w:val="Hyperlink"/>
          <w:rFonts w:ascii="Times New Roman" w:eastAsia="Times New Roman" w:hAnsi="Times New Roman" w:cs="Times New Roman"/>
          <w:sz w:val="23"/>
          <w:szCs w:val="23"/>
          <w:u w:val="none"/>
        </w:rPr>
        <w:tab/>
      </w:r>
      <w:r>
        <w:rPr>
          <w:rStyle w:val="Hyperlink"/>
          <w:rFonts w:ascii="Times New Roman" w:eastAsia="Times New Roman" w:hAnsi="Times New Roman" w:cs="Times New Roman"/>
          <w:color w:val="auto"/>
          <w:sz w:val="23"/>
          <w:szCs w:val="23"/>
          <w:u w:val="none"/>
        </w:rPr>
        <w:t>973-</w:t>
      </w:r>
      <w:r w:rsidRPr="004D7163">
        <w:rPr>
          <w:rStyle w:val="Hyperlink"/>
          <w:rFonts w:ascii="Times New Roman" w:eastAsia="Times New Roman" w:hAnsi="Times New Roman" w:cs="Times New Roman"/>
          <w:color w:val="auto"/>
          <w:sz w:val="23"/>
          <w:szCs w:val="23"/>
          <w:u w:val="none"/>
        </w:rPr>
        <w:t>353-1533</w:t>
      </w:r>
    </w:p>
    <w:p w14:paraId="1B939FC7" w14:textId="2EDA05AF" w:rsidR="00114B8D" w:rsidRPr="004D7163" w:rsidRDefault="00114B8D" w:rsidP="00114B8D">
      <w:pPr>
        <w:autoSpaceDE w:val="0"/>
        <w:autoSpaceDN w:val="0"/>
        <w:adjustRightInd w:val="0"/>
        <w:rPr>
          <w:rFonts w:ascii="Times New Roman" w:hAnsi="Times New Roman" w:cs="Times New Roman"/>
          <w:bCs/>
          <w:color w:val="000000"/>
          <w:sz w:val="23"/>
          <w:szCs w:val="23"/>
        </w:rPr>
      </w:pPr>
      <w:r w:rsidRPr="00637247">
        <w:rPr>
          <w:rFonts w:ascii="Times New Roman" w:hAnsi="Times New Roman" w:cs="Times New Roman"/>
          <w:bCs/>
          <w:color w:val="000000"/>
          <w:sz w:val="23"/>
          <w:szCs w:val="23"/>
        </w:rPr>
        <w:t xml:space="preserve">You may want to explore some </w:t>
      </w:r>
      <w:r w:rsidRPr="00637247">
        <w:rPr>
          <w:rFonts w:ascii="Times New Roman" w:hAnsi="Times New Roman" w:cs="Times New Roman"/>
          <w:b/>
          <w:bCs/>
          <w:color w:val="C00000"/>
          <w:sz w:val="23"/>
          <w:szCs w:val="23"/>
        </w:rPr>
        <w:t xml:space="preserve">on-line resources and databases </w:t>
      </w:r>
      <w:r w:rsidRPr="00637247">
        <w:rPr>
          <w:rFonts w:ascii="Times New Roman" w:hAnsi="Times New Roman" w:cs="Times New Roman"/>
          <w:bCs/>
          <w:color w:val="000000"/>
          <w:sz w:val="23"/>
          <w:szCs w:val="23"/>
        </w:rPr>
        <w:t xml:space="preserve">available to all members of the RU-N community even before meeting with us. These include: </w:t>
      </w:r>
    </w:p>
    <w:p w14:paraId="09654E78" w14:textId="12145C40" w:rsidR="00114B8D" w:rsidRPr="00637247" w:rsidRDefault="003D78D2" w:rsidP="00114B8D">
      <w:pPr>
        <w:pStyle w:val="ListParagraph"/>
        <w:numPr>
          <w:ilvl w:val="0"/>
          <w:numId w:val="4"/>
        </w:numPr>
        <w:spacing w:after="0" w:line="240" w:lineRule="auto"/>
        <w:rPr>
          <w:rFonts w:ascii="Times New Roman" w:hAnsi="Times New Roman" w:cs="Times New Roman"/>
          <w:sz w:val="23"/>
          <w:szCs w:val="23"/>
        </w:rPr>
      </w:pPr>
      <w:r>
        <w:rPr>
          <w:rFonts w:ascii="Times New Roman" w:hAnsi="Times New Roman" w:cs="Times New Roman"/>
          <w:b/>
          <w:i/>
          <w:color w:val="C00000"/>
          <w:sz w:val="23"/>
          <w:szCs w:val="23"/>
          <w:lang w:val="en"/>
        </w:rPr>
        <w:t>Pivot</w:t>
      </w:r>
      <w:r w:rsidR="00114B8D" w:rsidRPr="00637247">
        <w:rPr>
          <w:rFonts w:ascii="Times New Roman" w:hAnsi="Times New Roman" w:cs="Times New Roman"/>
          <w:sz w:val="23"/>
          <w:szCs w:val="23"/>
        </w:rPr>
        <w:t xml:space="preserve"> </w:t>
      </w:r>
      <w:r w:rsidR="00114B8D" w:rsidRPr="00637247">
        <w:rPr>
          <w:rFonts w:ascii="Times New Roman" w:hAnsi="Times New Roman" w:cs="Times New Roman"/>
          <w:color w:val="222222"/>
          <w:sz w:val="23"/>
          <w:szCs w:val="23"/>
          <w:lang w:val="en"/>
        </w:rPr>
        <w:t>contains information on over 25,000 funding opportunities for over $50 billion.  These awards are available from federal, state, and foundation funding sources.  In addition, personal profiles may be created which allow users to have a personal research profile.</w:t>
      </w:r>
      <w:r w:rsidR="00114B8D" w:rsidRPr="00637247">
        <w:rPr>
          <w:rFonts w:ascii="Times New Roman" w:hAnsi="Times New Roman" w:cs="Times New Roman"/>
          <w:sz w:val="23"/>
          <w:szCs w:val="23"/>
        </w:rPr>
        <w:t xml:space="preserve"> </w:t>
      </w:r>
    </w:p>
    <w:p w14:paraId="0E7FF56A" w14:textId="77777777" w:rsidR="00114B8D" w:rsidRPr="00637247" w:rsidRDefault="00114B8D" w:rsidP="00114B8D">
      <w:pPr>
        <w:pStyle w:val="ListParagraph"/>
        <w:numPr>
          <w:ilvl w:val="0"/>
          <w:numId w:val="3"/>
        </w:numPr>
        <w:autoSpaceDE w:val="0"/>
        <w:autoSpaceDN w:val="0"/>
        <w:adjustRightInd w:val="0"/>
        <w:spacing w:after="0" w:line="240" w:lineRule="auto"/>
        <w:rPr>
          <w:rFonts w:ascii="Times New Roman" w:hAnsi="Times New Roman" w:cs="Times New Roman"/>
          <w:bCs/>
          <w:color w:val="000000"/>
          <w:sz w:val="23"/>
          <w:szCs w:val="23"/>
        </w:rPr>
      </w:pPr>
      <w:r w:rsidRPr="00637247">
        <w:rPr>
          <w:rFonts w:ascii="Times New Roman" w:hAnsi="Times New Roman" w:cs="Times New Roman"/>
          <w:b/>
          <w:bCs/>
          <w:i/>
          <w:color w:val="C00000"/>
          <w:sz w:val="23"/>
          <w:szCs w:val="23"/>
        </w:rPr>
        <w:t>grants.gov</w:t>
      </w:r>
      <w:r w:rsidRPr="00637247">
        <w:rPr>
          <w:rFonts w:ascii="Times New Roman" w:hAnsi="Times New Roman" w:cs="Times New Roman"/>
          <w:bCs/>
          <w:color w:val="C00000"/>
          <w:sz w:val="23"/>
          <w:szCs w:val="23"/>
        </w:rPr>
        <w:t xml:space="preserve"> </w:t>
      </w:r>
      <w:r w:rsidRPr="00637247">
        <w:rPr>
          <w:rFonts w:ascii="Times New Roman" w:hAnsi="Times New Roman" w:cs="Times New Roman"/>
          <w:bCs/>
          <w:color w:val="000000"/>
          <w:sz w:val="23"/>
          <w:szCs w:val="23"/>
        </w:rPr>
        <w:t xml:space="preserve">lists federal grant funding opportunities </w:t>
      </w:r>
      <w:r w:rsidRPr="00637247">
        <w:rPr>
          <w:rStyle w:val="Hyperlink"/>
          <w:rFonts w:ascii="Times New Roman" w:hAnsi="Times New Roman" w:cs="Times New Roman"/>
          <w:bCs/>
          <w:sz w:val="23"/>
          <w:szCs w:val="23"/>
        </w:rPr>
        <w:t>(</w:t>
      </w:r>
      <w:hyperlink r:id="rId26" w:history="1">
        <w:r w:rsidRPr="00637247">
          <w:rPr>
            <w:rStyle w:val="Hyperlink"/>
            <w:rFonts w:ascii="Times New Roman" w:hAnsi="Times New Roman" w:cs="Times New Roman"/>
            <w:bCs/>
            <w:sz w:val="23"/>
            <w:szCs w:val="23"/>
          </w:rPr>
          <w:t>https://www.grants.gov/web/grants/search-grants.html</w:t>
        </w:r>
      </w:hyperlink>
      <w:r w:rsidRPr="00637247">
        <w:rPr>
          <w:rStyle w:val="Hyperlink"/>
          <w:rFonts w:ascii="Times New Roman" w:hAnsi="Times New Roman" w:cs="Times New Roman"/>
          <w:bCs/>
          <w:sz w:val="23"/>
          <w:szCs w:val="23"/>
        </w:rPr>
        <w:t>)</w:t>
      </w:r>
    </w:p>
    <w:p w14:paraId="5DF6903D" w14:textId="77777777" w:rsidR="00114B8D" w:rsidRPr="00637247" w:rsidRDefault="00114B8D" w:rsidP="00114B8D">
      <w:pPr>
        <w:pStyle w:val="ListParagraph"/>
        <w:numPr>
          <w:ilvl w:val="0"/>
          <w:numId w:val="2"/>
        </w:numPr>
        <w:autoSpaceDE w:val="0"/>
        <w:autoSpaceDN w:val="0"/>
        <w:adjustRightInd w:val="0"/>
        <w:spacing w:after="0" w:line="240" w:lineRule="auto"/>
        <w:rPr>
          <w:rFonts w:ascii="Times New Roman" w:hAnsi="Times New Roman" w:cs="Times New Roman"/>
          <w:color w:val="333333"/>
          <w:sz w:val="23"/>
          <w:szCs w:val="23"/>
        </w:rPr>
      </w:pPr>
      <w:r w:rsidRPr="00637247">
        <w:rPr>
          <w:rFonts w:ascii="Times New Roman" w:hAnsi="Times New Roman" w:cs="Times New Roman"/>
          <w:b/>
          <w:bCs/>
          <w:i/>
          <w:color w:val="C00000"/>
          <w:sz w:val="23"/>
          <w:szCs w:val="23"/>
        </w:rPr>
        <w:t>Foundation Directory Online</w:t>
      </w:r>
      <w:r w:rsidRPr="00637247">
        <w:rPr>
          <w:rFonts w:ascii="Times New Roman" w:hAnsi="Times New Roman" w:cs="Times New Roman"/>
          <w:bCs/>
          <w:color w:val="C00000"/>
          <w:sz w:val="23"/>
          <w:szCs w:val="23"/>
        </w:rPr>
        <w:t xml:space="preserve"> </w:t>
      </w:r>
      <w:r w:rsidRPr="00637247">
        <w:rPr>
          <w:rFonts w:ascii="Times New Roman" w:hAnsi="Times New Roman" w:cs="Times New Roman"/>
          <w:bCs/>
          <w:color w:val="222222"/>
          <w:sz w:val="23"/>
          <w:szCs w:val="23"/>
        </w:rPr>
        <w:t>(</w:t>
      </w:r>
      <w:hyperlink r:id="rId27" w:history="1">
        <w:r w:rsidRPr="00637247">
          <w:rPr>
            <w:rStyle w:val="Hyperlink"/>
            <w:rFonts w:ascii="Times New Roman" w:hAnsi="Times New Roman" w:cs="Times New Roman"/>
            <w:bCs/>
            <w:sz w:val="23"/>
            <w:szCs w:val="23"/>
          </w:rPr>
          <w:t>http://www.libraries.rutgers.edu/indexes/fconline</w:t>
        </w:r>
      </w:hyperlink>
      <w:r w:rsidRPr="00637247">
        <w:rPr>
          <w:rFonts w:ascii="Times New Roman" w:hAnsi="Times New Roman" w:cs="Times New Roman"/>
          <w:bCs/>
          <w:color w:val="222222"/>
          <w:sz w:val="23"/>
          <w:szCs w:val="23"/>
        </w:rPr>
        <w:t xml:space="preserve">) </w:t>
      </w:r>
      <w:r w:rsidRPr="00637247">
        <w:rPr>
          <w:rFonts w:ascii="Times New Roman" w:hAnsi="Times New Roman" w:cs="Times New Roman"/>
          <w:sz w:val="23"/>
          <w:szCs w:val="23"/>
          <w:lang w:val="en"/>
        </w:rPr>
        <w:t xml:space="preserve">The </w:t>
      </w:r>
      <w:r w:rsidRPr="00637247">
        <w:rPr>
          <w:rStyle w:val="Emphasis"/>
          <w:rFonts w:ascii="Times New Roman" w:hAnsi="Times New Roman" w:cs="Times New Roman"/>
          <w:sz w:val="23"/>
          <w:szCs w:val="23"/>
          <w:lang w:val="en"/>
        </w:rPr>
        <w:t>Foundation Directory Online (Professional)</w:t>
      </w:r>
      <w:r w:rsidRPr="00637247">
        <w:rPr>
          <w:rFonts w:ascii="Times New Roman" w:hAnsi="Times New Roman" w:cs="Times New Roman"/>
          <w:sz w:val="23"/>
          <w:szCs w:val="23"/>
          <w:lang w:val="en"/>
        </w:rPr>
        <w:t xml:space="preserve"> provides information on more than 100,000 foundations, corporate giving programs, and grant making public charities in the US. </w:t>
      </w:r>
    </w:p>
    <w:p w14:paraId="57085EDB" w14:textId="77777777" w:rsidR="00114B8D" w:rsidRPr="00637247" w:rsidRDefault="00114B8D" w:rsidP="00114B8D">
      <w:pPr>
        <w:pStyle w:val="ListParagraph"/>
        <w:numPr>
          <w:ilvl w:val="0"/>
          <w:numId w:val="2"/>
        </w:numPr>
        <w:spacing w:after="0" w:line="240" w:lineRule="auto"/>
        <w:rPr>
          <w:rFonts w:ascii="Times New Roman" w:hAnsi="Times New Roman" w:cs="Times New Roman"/>
          <w:bCs/>
          <w:color w:val="000000"/>
          <w:sz w:val="23"/>
          <w:szCs w:val="23"/>
        </w:rPr>
      </w:pPr>
      <w:r w:rsidRPr="00637247">
        <w:rPr>
          <w:rFonts w:ascii="Times New Roman" w:hAnsi="Times New Roman" w:cs="Times New Roman"/>
          <w:b/>
          <w:bCs/>
          <w:i/>
          <w:color w:val="C00000"/>
          <w:sz w:val="23"/>
          <w:szCs w:val="23"/>
        </w:rPr>
        <w:t>GRADFUND</w:t>
      </w:r>
      <w:r w:rsidRPr="00637247">
        <w:rPr>
          <w:rFonts w:ascii="Times New Roman" w:hAnsi="Times New Roman" w:cs="Times New Roman"/>
          <w:bCs/>
          <w:color w:val="C00000"/>
          <w:sz w:val="23"/>
          <w:szCs w:val="23"/>
        </w:rPr>
        <w:t xml:space="preserve"> </w:t>
      </w:r>
      <w:r w:rsidRPr="00637247">
        <w:rPr>
          <w:rFonts w:ascii="Times New Roman" w:hAnsi="Times New Roman" w:cs="Times New Roman"/>
          <w:bCs/>
          <w:color w:val="000000"/>
          <w:sz w:val="23"/>
          <w:szCs w:val="23"/>
        </w:rPr>
        <w:t>(</w:t>
      </w:r>
      <w:hyperlink r:id="rId28" w:history="1">
        <w:r w:rsidRPr="00637247">
          <w:rPr>
            <w:rStyle w:val="Hyperlink"/>
            <w:rFonts w:ascii="Times New Roman" w:hAnsi="Times New Roman" w:cs="Times New Roman"/>
            <w:bCs/>
            <w:sz w:val="23"/>
            <w:szCs w:val="23"/>
          </w:rPr>
          <w:t>http://gradfund.rutgers.edu/index.php</w:t>
        </w:r>
      </w:hyperlink>
      <w:r w:rsidRPr="00637247">
        <w:rPr>
          <w:rFonts w:ascii="Times New Roman" w:hAnsi="Times New Roman" w:cs="Times New Roman"/>
          <w:bCs/>
          <w:color w:val="000000"/>
          <w:sz w:val="23"/>
          <w:szCs w:val="23"/>
        </w:rPr>
        <w:t>) provides valuable information and resources for graduate students as well as a database of grant opportunities.</w:t>
      </w:r>
    </w:p>
    <w:p w14:paraId="772BEA92" w14:textId="77777777" w:rsidR="00114B8D" w:rsidRPr="004D7163" w:rsidRDefault="00114B8D" w:rsidP="00114B8D">
      <w:pPr>
        <w:pStyle w:val="NoSpacing"/>
        <w:rPr>
          <w:rFonts w:ascii="Times New Roman" w:hAnsi="Times New Roman" w:cs="Times New Roman"/>
          <w:sz w:val="23"/>
          <w:szCs w:val="23"/>
        </w:rPr>
      </w:pPr>
    </w:p>
    <w:p w14:paraId="6AD2DC45" w14:textId="77777777" w:rsidR="00114B8D" w:rsidRPr="004D7163" w:rsidRDefault="00114B8D" w:rsidP="00114B8D">
      <w:pPr>
        <w:pStyle w:val="NoSpacing"/>
        <w:rPr>
          <w:rFonts w:ascii="Times New Roman" w:hAnsi="Times New Roman" w:cs="Times New Roman"/>
          <w:sz w:val="23"/>
          <w:szCs w:val="23"/>
        </w:rPr>
      </w:pPr>
      <w:r w:rsidRPr="004D7163">
        <w:rPr>
          <w:rFonts w:ascii="Times New Roman" w:hAnsi="Times New Roman" w:cs="Times New Roman"/>
          <w:sz w:val="23"/>
          <w:szCs w:val="23"/>
        </w:rPr>
        <w:t>Do you have questions about how to interpret institutional and sponsor policies and regulations? Please consult our website (</w:t>
      </w:r>
      <w:hyperlink r:id="rId29" w:history="1">
        <w:r w:rsidRPr="004D7163">
          <w:rPr>
            <w:rStyle w:val="Hyperlink"/>
            <w:rFonts w:ascii="Times New Roman" w:hAnsi="Times New Roman" w:cs="Times New Roman"/>
            <w:bCs/>
            <w:sz w:val="23"/>
            <w:szCs w:val="23"/>
          </w:rPr>
          <w:t>http://researchoffice.newark.rutgers.edu/</w:t>
        </w:r>
      </w:hyperlink>
      <w:r w:rsidRPr="004D7163">
        <w:rPr>
          <w:rFonts w:ascii="Times New Roman" w:hAnsi="Times New Roman" w:cs="Times New Roman"/>
          <w:sz w:val="23"/>
          <w:szCs w:val="23"/>
        </w:rPr>
        <w:t xml:space="preserve">) or give us a call.  We can help you find the policy and the policy professional best prepared to address your needs. </w:t>
      </w:r>
    </w:p>
    <w:p w14:paraId="36593F60" w14:textId="77777777" w:rsidR="00114B8D" w:rsidRPr="004D7163" w:rsidRDefault="00114B8D" w:rsidP="00114B8D">
      <w:pPr>
        <w:pStyle w:val="NoSpacing"/>
        <w:rPr>
          <w:rFonts w:ascii="Times New Roman" w:hAnsi="Times New Roman" w:cs="Times New Roman"/>
          <w:sz w:val="23"/>
          <w:szCs w:val="23"/>
        </w:rPr>
      </w:pPr>
    </w:p>
    <w:p w14:paraId="18E1068A" w14:textId="7380EA0B" w:rsidR="00114B8D" w:rsidRDefault="00114B8D" w:rsidP="00114B8D">
      <w:pPr>
        <w:pStyle w:val="NoSpacing"/>
        <w:rPr>
          <w:rFonts w:ascii="Times New Roman" w:hAnsi="Times New Roman" w:cs="Times New Roman"/>
          <w:sz w:val="23"/>
          <w:szCs w:val="23"/>
        </w:rPr>
      </w:pPr>
      <w:r w:rsidRPr="004D7163">
        <w:rPr>
          <w:rFonts w:ascii="Times New Roman" w:hAnsi="Times New Roman" w:cs="Times New Roman"/>
          <w:sz w:val="23"/>
          <w:szCs w:val="23"/>
        </w:rPr>
        <w:t>We look forward to working with you</w:t>
      </w:r>
      <w:r w:rsidR="00580B52">
        <w:rPr>
          <w:rFonts w:ascii="Times New Roman" w:hAnsi="Times New Roman" w:cs="Times New Roman"/>
          <w:sz w:val="23"/>
          <w:szCs w:val="23"/>
        </w:rPr>
        <w:t>!</w:t>
      </w:r>
    </w:p>
    <w:p w14:paraId="0BC4AC9C" w14:textId="77777777" w:rsidR="00114B8D" w:rsidRPr="004D7163" w:rsidRDefault="00114B8D" w:rsidP="00114B8D">
      <w:pPr>
        <w:pStyle w:val="NoSpacing"/>
        <w:rPr>
          <w:rFonts w:ascii="Times New Roman" w:hAnsi="Times New Roman" w:cs="Times New Roman"/>
          <w:sz w:val="23"/>
          <w:szCs w:val="23"/>
        </w:rPr>
      </w:pPr>
    </w:p>
    <w:p w14:paraId="131E934C" w14:textId="77777777" w:rsidR="00114B8D" w:rsidRPr="004D7163" w:rsidRDefault="00114B8D" w:rsidP="00114B8D">
      <w:pPr>
        <w:pStyle w:val="NoSpacing"/>
        <w:rPr>
          <w:rStyle w:val="Hyperlink"/>
          <w:rFonts w:ascii="Times New Roman" w:hAnsi="Times New Roman" w:cs="Times New Roman"/>
          <w:color w:val="auto"/>
          <w:sz w:val="23"/>
          <w:szCs w:val="23"/>
          <w:u w:val="none"/>
        </w:rPr>
      </w:pPr>
      <w:r w:rsidRPr="004D7163">
        <w:rPr>
          <w:rFonts w:ascii="Times New Roman" w:hAnsi="Times New Roman" w:cs="Times New Roman"/>
          <w:b/>
          <w:sz w:val="23"/>
          <w:szCs w:val="23"/>
          <w:lang w:val="en"/>
        </w:rPr>
        <w:t>Piotr Piotrowiak</w:t>
      </w:r>
      <w:r w:rsidRPr="004D7163">
        <w:rPr>
          <w:rFonts w:ascii="Times New Roman" w:hAnsi="Times New Roman" w:cs="Times New Roman"/>
          <w:sz w:val="23"/>
          <w:szCs w:val="23"/>
          <w:lang w:val="en"/>
        </w:rPr>
        <w:t xml:space="preserve">, Vice Chancellor for Research </w:t>
      </w:r>
      <w:r>
        <w:rPr>
          <w:rFonts w:ascii="Times New Roman" w:hAnsi="Times New Roman" w:cs="Times New Roman"/>
          <w:sz w:val="23"/>
          <w:szCs w:val="23"/>
          <w:lang w:val="en"/>
        </w:rPr>
        <w:t>&amp;</w:t>
      </w:r>
      <w:r w:rsidRPr="004D7163">
        <w:rPr>
          <w:rFonts w:ascii="Times New Roman" w:hAnsi="Times New Roman" w:cs="Times New Roman"/>
          <w:sz w:val="23"/>
          <w:szCs w:val="23"/>
          <w:lang w:val="en"/>
        </w:rPr>
        <w:t xml:space="preserve"> Collaborations, </w:t>
      </w:r>
      <w:hyperlink r:id="rId30" w:history="1">
        <w:r w:rsidRPr="004D7163">
          <w:rPr>
            <w:rStyle w:val="Hyperlink"/>
            <w:rFonts w:ascii="Times New Roman" w:hAnsi="Times New Roman" w:cs="Times New Roman"/>
            <w:sz w:val="23"/>
            <w:szCs w:val="23"/>
          </w:rPr>
          <w:t>piotr@newark.rutgers.edu</w:t>
        </w:r>
      </w:hyperlink>
      <w:r>
        <w:rPr>
          <w:rStyle w:val="Hyperlink"/>
          <w:rFonts w:ascii="Times New Roman" w:hAnsi="Times New Roman" w:cs="Times New Roman"/>
          <w:sz w:val="23"/>
          <w:szCs w:val="23"/>
        </w:rPr>
        <w:t xml:space="preserve">, </w:t>
      </w:r>
      <w:r w:rsidRPr="004D7163">
        <w:rPr>
          <w:rStyle w:val="Hyperlink"/>
          <w:rFonts w:ascii="Times New Roman" w:hAnsi="Times New Roman" w:cs="Times New Roman"/>
          <w:sz w:val="23"/>
          <w:szCs w:val="23"/>
          <w:lang w:val="en"/>
        </w:rPr>
        <w:t>973-353-1537</w:t>
      </w:r>
    </w:p>
    <w:p w14:paraId="17058E0C" w14:textId="77777777" w:rsidR="00114B8D" w:rsidRDefault="00114B8D" w:rsidP="00114B8D">
      <w:pPr>
        <w:pStyle w:val="Footer"/>
        <w:rPr>
          <w:rFonts w:ascii="Times New Roman" w:hAnsi="Times New Roman" w:cs="Times New Roman"/>
          <w:sz w:val="23"/>
          <w:szCs w:val="23"/>
        </w:rPr>
      </w:pPr>
    </w:p>
    <w:p w14:paraId="1555AFF6" w14:textId="7A3908C2" w:rsidR="00FB1B9A" w:rsidRDefault="00114B8D" w:rsidP="006255EF">
      <w:pPr>
        <w:pStyle w:val="Footer"/>
        <w:rPr>
          <w:rFonts w:ascii="Times New Roman" w:hAnsi="Times New Roman" w:cs="Times New Roman"/>
          <w:i/>
          <w:iCs/>
          <w:sz w:val="23"/>
          <w:szCs w:val="23"/>
        </w:rPr>
      </w:pPr>
      <w:r w:rsidRPr="004D7163">
        <w:rPr>
          <w:rFonts w:ascii="Times New Roman" w:hAnsi="Times New Roman" w:cs="Times New Roman"/>
          <w:i/>
          <w:iCs/>
          <w:sz w:val="23"/>
          <w:szCs w:val="23"/>
        </w:rPr>
        <w:t xml:space="preserve">Visit us at Blumenthal Hall, Suite 206, 249 University Avenue and </w:t>
      </w:r>
      <w:hyperlink r:id="rId31" w:history="1">
        <w:r w:rsidRPr="009E3676">
          <w:rPr>
            <w:rStyle w:val="Hyperlink"/>
            <w:rFonts w:ascii="Times New Roman" w:hAnsi="Times New Roman" w:cs="Times New Roman"/>
            <w:i/>
            <w:iCs/>
            <w:sz w:val="23"/>
            <w:szCs w:val="23"/>
          </w:rPr>
          <w:t>https://researchoffice.newark.rutgers.edu/</w:t>
        </w:r>
      </w:hyperlink>
      <w:r>
        <w:rPr>
          <w:rFonts w:ascii="Times New Roman" w:hAnsi="Times New Roman" w:cs="Times New Roman"/>
          <w:i/>
          <w:iCs/>
          <w:sz w:val="23"/>
          <w:szCs w:val="23"/>
        </w:rPr>
        <w:t xml:space="preserve"> </w:t>
      </w:r>
    </w:p>
    <w:p w14:paraId="4832AE77" w14:textId="77777777" w:rsidR="008B1D6F" w:rsidRDefault="008B1D6F" w:rsidP="006255EF">
      <w:pPr>
        <w:pStyle w:val="Footer"/>
      </w:pPr>
    </w:p>
    <w:sectPr w:rsidR="008B1D6F" w:rsidSect="00DC10D2">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6422" w14:textId="77777777" w:rsidR="00FE2CC5" w:rsidRDefault="00FE2CC5" w:rsidP="008B0041">
      <w:pPr>
        <w:spacing w:after="0" w:line="240" w:lineRule="auto"/>
      </w:pPr>
      <w:r>
        <w:separator/>
      </w:r>
    </w:p>
  </w:endnote>
  <w:endnote w:type="continuationSeparator" w:id="0">
    <w:p w14:paraId="275CDDF1" w14:textId="77777777" w:rsidR="00FE2CC5" w:rsidRDefault="00FE2CC5" w:rsidP="008B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F942" w14:textId="121779CE" w:rsidR="00AA4140" w:rsidRDefault="00AA414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16</w:t>
    </w:r>
    <w:r>
      <w:rPr>
        <w:noProof/>
        <w:color w:val="404040" w:themeColor="text1" w:themeTint="BF"/>
      </w:rPr>
      <w:fldChar w:fldCharType="end"/>
    </w:r>
    <w:r>
      <w:rPr>
        <w:noProof/>
        <w:color w:val="404040" w:themeColor="text1" w:themeTint="BF"/>
      </w:rPr>
      <w:t xml:space="preserve"> of </w:t>
    </w:r>
    <w:r>
      <w:rPr>
        <w:noProof/>
        <w:color w:val="404040" w:themeColor="text1" w:themeTint="BF"/>
      </w:rPr>
      <w:fldChar w:fldCharType="begin"/>
    </w:r>
    <w:r>
      <w:rPr>
        <w:noProof/>
        <w:color w:val="404040" w:themeColor="text1" w:themeTint="BF"/>
      </w:rPr>
      <w:instrText xml:space="preserve"> NUMPAGES  \* Arabic  \* MERGEFORMAT </w:instrText>
    </w:r>
    <w:r>
      <w:rPr>
        <w:noProof/>
        <w:color w:val="404040" w:themeColor="text1" w:themeTint="BF"/>
      </w:rPr>
      <w:fldChar w:fldCharType="separate"/>
    </w:r>
    <w:r>
      <w:rPr>
        <w:noProof/>
        <w:color w:val="404040" w:themeColor="text1" w:themeTint="BF"/>
      </w:rPr>
      <w:t>17</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9D36" w14:textId="2266D872" w:rsidR="00AA4140" w:rsidRDefault="00AA4140" w:rsidP="007C6D80">
    <w:pPr>
      <w:pStyle w:val="Footer"/>
      <w:pBdr>
        <w:top w:val="single" w:sz="4" w:space="8" w:color="5B9BD5" w:themeColor="accent1"/>
      </w:pBdr>
      <w:tabs>
        <w:tab w:val="clear" w:pos="4680"/>
        <w:tab w:val="clear" w:pos="9360"/>
        <w:tab w:val="left" w:pos="2749"/>
        <w:tab w:val="right" w:pos="10080"/>
      </w:tabs>
      <w:spacing w:before="360"/>
      <w:contextualSpacing/>
      <w:rPr>
        <w:noProof/>
        <w:color w:val="404040" w:themeColor="text1" w:themeTint="BF"/>
      </w:rPr>
    </w:pP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16</w:t>
    </w:r>
    <w:r>
      <w:rPr>
        <w:noProof/>
        <w:color w:val="404040" w:themeColor="text1" w:themeTint="BF"/>
      </w:rPr>
      <w:fldChar w:fldCharType="end"/>
    </w:r>
    <w:r>
      <w:rPr>
        <w:noProof/>
        <w:color w:val="404040" w:themeColor="text1" w:themeTint="BF"/>
      </w:rPr>
      <w:t xml:space="preserve"> of </w:t>
    </w:r>
    <w:r>
      <w:rPr>
        <w:noProof/>
        <w:color w:val="404040" w:themeColor="text1" w:themeTint="BF"/>
      </w:rPr>
      <w:fldChar w:fldCharType="begin"/>
    </w:r>
    <w:r>
      <w:rPr>
        <w:noProof/>
        <w:color w:val="404040" w:themeColor="text1" w:themeTint="BF"/>
      </w:rPr>
      <w:instrText xml:space="preserve"> NUMPAGES  \* Arabic  \* MERGEFORMAT </w:instrText>
    </w:r>
    <w:r>
      <w:rPr>
        <w:noProof/>
        <w:color w:val="404040" w:themeColor="text1" w:themeTint="BF"/>
      </w:rPr>
      <w:fldChar w:fldCharType="separate"/>
    </w:r>
    <w:r>
      <w:rPr>
        <w:noProof/>
        <w:color w:val="404040" w:themeColor="text1" w:themeTint="BF"/>
      </w:rPr>
      <w:t>17</w:t>
    </w:r>
    <w:r>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6954" w14:textId="77777777" w:rsidR="00AA4140" w:rsidRDefault="00AA4140" w:rsidP="0065334A">
    <w:pPr>
      <w:pStyle w:val="Footer"/>
      <w:pBdr>
        <w:top w:val="single" w:sz="4" w:space="8" w:color="5B9BD5" w:themeColor="accent1"/>
      </w:pBdr>
      <w:tabs>
        <w:tab w:val="clear" w:pos="4680"/>
        <w:tab w:val="clear" w:pos="9360"/>
        <w:tab w:val="left" w:pos="2749"/>
        <w:tab w:val="right" w:pos="10080"/>
      </w:tabs>
      <w:spacing w:before="360"/>
      <w:contextualSpacing/>
      <w:rPr>
        <w:noProof/>
        <w:color w:val="404040" w:themeColor="text1" w:themeTint="BF"/>
      </w:rPr>
    </w:pPr>
    <w:r>
      <w:rPr>
        <w:noProof/>
        <w:color w:val="404040" w:themeColor="text1" w:themeTint="BF"/>
      </w:rPr>
      <w:tab/>
    </w:r>
    <w:r>
      <w:rPr>
        <w:noProof/>
        <w:color w:val="404040" w:themeColor="text1" w:themeTint="BF"/>
      </w:rPr>
      <w:tab/>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7</w:t>
    </w:r>
    <w:r>
      <w:rPr>
        <w:noProof/>
        <w:color w:val="404040" w:themeColor="text1" w:themeTint="BF"/>
      </w:rPr>
      <w:fldChar w:fldCharType="end"/>
    </w:r>
    <w:r>
      <w:rPr>
        <w:noProof/>
        <w:color w:val="404040" w:themeColor="text1" w:themeTint="BF"/>
      </w:rPr>
      <w:t xml:space="preserve"> of </w:t>
    </w:r>
    <w:r>
      <w:rPr>
        <w:noProof/>
        <w:color w:val="404040" w:themeColor="text1" w:themeTint="BF"/>
      </w:rPr>
      <w:fldChar w:fldCharType="begin"/>
    </w:r>
    <w:r>
      <w:rPr>
        <w:noProof/>
        <w:color w:val="404040" w:themeColor="text1" w:themeTint="BF"/>
      </w:rPr>
      <w:instrText xml:space="preserve"> NUMPAGES  \* Arabic  \* MERGEFORMAT </w:instrText>
    </w:r>
    <w:r>
      <w:rPr>
        <w:noProof/>
        <w:color w:val="404040" w:themeColor="text1" w:themeTint="BF"/>
      </w:rPr>
      <w:fldChar w:fldCharType="separate"/>
    </w:r>
    <w:r>
      <w:rPr>
        <w:noProof/>
        <w:color w:val="404040" w:themeColor="text1" w:themeTint="BF"/>
      </w:rPr>
      <w:t>15</w:t>
    </w:r>
    <w:r>
      <w:rPr>
        <w:noProof/>
        <w:color w:val="404040" w:themeColor="text1" w:themeTint="BF"/>
      </w:rPr>
      <w:fldChar w:fldCharType="end"/>
    </w:r>
  </w:p>
  <w:p w14:paraId="02B79D24" w14:textId="0A6A4BE4" w:rsidR="00AA4140" w:rsidRPr="0065334A" w:rsidRDefault="00AA4140" w:rsidP="0065334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9928" w14:textId="77777777" w:rsidR="00FE2CC5" w:rsidRDefault="00FE2CC5" w:rsidP="008B0041">
      <w:pPr>
        <w:spacing w:after="0" w:line="240" w:lineRule="auto"/>
      </w:pPr>
      <w:r>
        <w:separator/>
      </w:r>
    </w:p>
  </w:footnote>
  <w:footnote w:type="continuationSeparator" w:id="0">
    <w:p w14:paraId="5DE79BB0" w14:textId="77777777" w:rsidR="00FE2CC5" w:rsidRDefault="00FE2CC5" w:rsidP="008B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E0FF" w14:textId="31DE4E39" w:rsidR="00AA4140" w:rsidRDefault="00AA4140">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 xml:space="preserve">Research Office | </w:t>
    </w:r>
    <w:sdt>
      <w:sdtPr>
        <w:rPr>
          <w:color w:val="404040" w:themeColor="text1" w:themeTint="BF"/>
        </w:rPr>
        <w:alias w:val="Title"/>
        <w:tag w:val=""/>
        <w:id w:val="-1633631773"/>
        <w:placeholder>
          <w:docPart w:val="533C552B8276401EA8E0A37220F8F7BF"/>
        </w:placeholder>
        <w:dataBinding w:prefixMappings="xmlns:ns0='http://purl.org/dc/elements/1.1/' xmlns:ns1='http://schemas.openxmlformats.org/package/2006/metadata/core-properties' " w:xpath="/ns1:coreProperties[1]/ns0:title[1]" w:storeItemID="{6C3C8BC8-F283-45AE-878A-BAB7291924A1}"/>
        <w:text/>
      </w:sdtPr>
      <w:sdtEndPr/>
      <w:sdtContent>
        <w:r>
          <w:rPr>
            <w:color w:val="404040" w:themeColor="text1" w:themeTint="BF"/>
          </w:rPr>
          <w:t>Annual Report FY2020</w:t>
        </w:r>
      </w:sdtContent>
    </w:sdt>
  </w:p>
  <w:p w14:paraId="4BE84C6F" w14:textId="77777777" w:rsidR="00AA4140" w:rsidRDefault="00AA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4F0C" w14:textId="77777777" w:rsidR="00AA4140" w:rsidRDefault="00AA4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4886" w14:textId="7CB4B2EB" w:rsidR="00AA4140" w:rsidRDefault="00AA4140" w:rsidP="0092181E">
    <w:pPr>
      <w:pStyle w:val="Header"/>
      <w:pBdr>
        <w:bottom w:val="single" w:sz="4" w:space="8" w:color="5B9BD5" w:themeColor="accent1"/>
      </w:pBdr>
      <w:tabs>
        <w:tab w:val="clear" w:pos="4680"/>
        <w:tab w:val="clear" w:pos="9360"/>
        <w:tab w:val="right" w:pos="10080"/>
      </w:tabs>
      <w:spacing w:after="360"/>
      <w:contextualSpacing/>
      <w:rPr>
        <w:color w:val="404040" w:themeColor="text1" w:themeTint="BF"/>
      </w:rPr>
    </w:pPr>
    <w:r>
      <w:rPr>
        <w:color w:val="404040" w:themeColor="text1" w:themeTint="BF"/>
      </w:rPr>
      <w:tab/>
      <w:t xml:space="preserve">Research Office | </w:t>
    </w:r>
    <w:sdt>
      <w:sdtPr>
        <w:rPr>
          <w:color w:val="404040" w:themeColor="text1" w:themeTint="BF"/>
        </w:rPr>
        <w:alias w:val="Title"/>
        <w:tag w:val=""/>
        <w:id w:val="990526587"/>
        <w:placeholder>
          <w:docPart w:val="EFB3759B55D946D98F5CCEF2BC45E099"/>
        </w:placeholder>
        <w:dataBinding w:prefixMappings="xmlns:ns0='http://purl.org/dc/elements/1.1/' xmlns:ns1='http://schemas.openxmlformats.org/package/2006/metadata/core-properties' " w:xpath="/ns1:coreProperties[1]/ns0:title[1]" w:storeItemID="{6C3C8BC8-F283-45AE-878A-BAB7291924A1}"/>
        <w:text/>
      </w:sdtPr>
      <w:sdtEndPr/>
      <w:sdtContent>
        <w:r>
          <w:rPr>
            <w:color w:val="404040" w:themeColor="text1" w:themeTint="BF"/>
          </w:rPr>
          <w:t>Annual Report FY2020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E2E"/>
    <w:multiLevelType w:val="multilevel"/>
    <w:tmpl w:val="ADB0AF6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3F6133F2"/>
    <w:multiLevelType w:val="hybridMultilevel"/>
    <w:tmpl w:val="DD1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34234"/>
    <w:multiLevelType w:val="hybridMultilevel"/>
    <w:tmpl w:val="0D2EFEFC"/>
    <w:lvl w:ilvl="0" w:tplc="9768ECF6">
      <w:start w:val="1"/>
      <w:numFmt w:val="bullet"/>
      <w:lvlText w:val=""/>
      <w:lvlJc w:val="left"/>
      <w:pPr>
        <w:ind w:left="880" w:hanging="360"/>
      </w:pPr>
      <w:rPr>
        <w:rFonts w:ascii="Symbol" w:eastAsia="Symbol" w:hAnsi="Symbol" w:hint="default"/>
        <w:w w:val="99"/>
        <w:sz w:val="22"/>
        <w:szCs w:val="22"/>
      </w:rPr>
    </w:lvl>
    <w:lvl w:ilvl="1" w:tplc="2A161C0A">
      <w:start w:val="1"/>
      <w:numFmt w:val="bullet"/>
      <w:lvlText w:val="•"/>
      <w:lvlJc w:val="left"/>
      <w:pPr>
        <w:ind w:left="1902" w:hanging="360"/>
      </w:pPr>
      <w:rPr>
        <w:rFonts w:hint="default"/>
      </w:rPr>
    </w:lvl>
    <w:lvl w:ilvl="2" w:tplc="F04ADD58">
      <w:start w:val="1"/>
      <w:numFmt w:val="bullet"/>
      <w:lvlText w:val="•"/>
      <w:lvlJc w:val="left"/>
      <w:pPr>
        <w:ind w:left="2924" w:hanging="360"/>
      </w:pPr>
      <w:rPr>
        <w:rFonts w:hint="default"/>
      </w:rPr>
    </w:lvl>
    <w:lvl w:ilvl="3" w:tplc="FEEA0AFA">
      <w:start w:val="1"/>
      <w:numFmt w:val="bullet"/>
      <w:lvlText w:val="•"/>
      <w:lvlJc w:val="left"/>
      <w:pPr>
        <w:ind w:left="3946" w:hanging="360"/>
      </w:pPr>
      <w:rPr>
        <w:rFonts w:hint="default"/>
      </w:rPr>
    </w:lvl>
    <w:lvl w:ilvl="4" w:tplc="90DCC0B4">
      <w:start w:val="1"/>
      <w:numFmt w:val="bullet"/>
      <w:lvlText w:val="•"/>
      <w:lvlJc w:val="left"/>
      <w:pPr>
        <w:ind w:left="4968" w:hanging="360"/>
      </w:pPr>
      <w:rPr>
        <w:rFonts w:hint="default"/>
      </w:rPr>
    </w:lvl>
    <w:lvl w:ilvl="5" w:tplc="5FACD386">
      <w:start w:val="1"/>
      <w:numFmt w:val="bullet"/>
      <w:lvlText w:val="•"/>
      <w:lvlJc w:val="left"/>
      <w:pPr>
        <w:ind w:left="5990" w:hanging="360"/>
      </w:pPr>
      <w:rPr>
        <w:rFonts w:hint="default"/>
      </w:rPr>
    </w:lvl>
    <w:lvl w:ilvl="6" w:tplc="70F6FF8C">
      <w:start w:val="1"/>
      <w:numFmt w:val="bullet"/>
      <w:lvlText w:val="•"/>
      <w:lvlJc w:val="left"/>
      <w:pPr>
        <w:ind w:left="7012" w:hanging="360"/>
      </w:pPr>
      <w:rPr>
        <w:rFonts w:hint="default"/>
      </w:rPr>
    </w:lvl>
    <w:lvl w:ilvl="7" w:tplc="2340C1BC">
      <w:start w:val="1"/>
      <w:numFmt w:val="bullet"/>
      <w:lvlText w:val="•"/>
      <w:lvlJc w:val="left"/>
      <w:pPr>
        <w:ind w:left="8034" w:hanging="360"/>
      </w:pPr>
      <w:rPr>
        <w:rFonts w:hint="default"/>
      </w:rPr>
    </w:lvl>
    <w:lvl w:ilvl="8" w:tplc="D43A3C70">
      <w:start w:val="1"/>
      <w:numFmt w:val="bullet"/>
      <w:lvlText w:val="•"/>
      <w:lvlJc w:val="left"/>
      <w:pPr>
        <w:ind w:left="9056" w:hanging="360"/>
      </w:pPr>
      <w:rPr>
        <w:rFonts w:hint="default"/>
      </w:rPr>
    </w:lvl>
  </w:abstractNum>
  <w:abstractNum w:abstractNumId="3" w15:restartNumberingAfterBreak="0">
    <w:nsid w:val="6A3E183A"/>
    <w:multiLevelType w:val="hybridMultilevel"/>
    <w:tmpl w:val="4A1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5066D"/>
    <w:multiLevelType w:val="hybridMultilevel"/>
    <w:tmpl w:val="87D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5014D"/>
    <w:multiLevelType w:val="hybridMultilevel"/>
    <w:tmpl w:val="10B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TAxNDM1szQ3NbJQ0lEKTi0uzszPAykwrQUAkhjTWCwAAAA="/>
  </w:docVars>
  <w:rsids>
    <w:rsidRoot w:val="008B0041"/>
    <w:rsid w:val="00000841"/>
    <w:rsid w:val="00001ED0"/>
    <w:rsid w:val="00005BAA"/>
    <w:rsid w:val="000153E1"/>
    <w:rsid w:val="0002418B"/>
    <w:rsid w:val="00027A22"/>
    <w:rsid w:val="0003032D"/>
    <w:rsid w:val="0003300D"/>
    <w:rsid w:val="00034C4D"/>
    <w:rsid w:val="000566D0"/>
    <w:rsid w:val="00061286"/>
    <w:rsid w:val="000637DD"/>
    <w:rsid w:val="000661DE"/>
    <w:rsid w:val="000667C2"/>
    <w:rsid w:val="000669A1"/>
    <w:rsid w:val="000674AC"/>
    <w:rsid w:val="00070B8C"/>
    <w:rsid w:val="00070DA6"/>
    <w:rsid w:val="00074850"/>
    <w:rsid w:val="000751E9"/>
    <w:rsid w:val="000755D0"/>
    <w:rsid w:val="000814C8"/>
    <w:rsid w:val="00083FDD"/>
    <w:rsid w:val="000879BF"/>
    <w:rsid w:val="00092F19"/>
    <w:rsid w:val="000A0B41"/>
    <w:rsid w:val="000A1318"/>
    <w:rsid w:val="000A3941"/>
    <w:rsid w:val="000B11DD"/>
    <w:rsid w:val="000B2378"/>
    <w:rsid w:val="000B557B"/>
    <w:rsid w:val="000B5731"/>
    <w:rsid w:val="000B7D04"/>
    <w:rsid w:val="000C06B5"/>
    <w:rsid w:val="000C3116"/>
    <w:rsid w:val="000D471C"/>
    <w:rsid w:val="000E4712"/>
    <w:rsid w:val="000E7107"/>
    <w:rsid w:val="000F2601"/>
    <w:rsid w:val="000F3113"/>
    <w:rsid w:val="00101B21"/>
    <w:rsid w:val="00103421"/>
    <w:rsid w:val="001116AC"/>
    <w:rsid w:val="00114AFD"/>
    <w:rsid w:val="00114B8D"/>
    <w:rsid w:val="00121D60"/>
    <w:rsid w:val="001317AE"/>
    <w:rsid w:val="00140EB2"/>
    <w:rsid w:val="00142954"/>
    <w:rsid w:val="00145870"/>
    <w:rsid w:val="001533C2"/>
    <w:rsid w:val="001564C7"/>
    <w:rsid w:val="00156E13"/>
    <w:rsid w:val="00157B82"/>
    <w:rsid w:val="001628A6"/>
    <w:rsid w:val="00166AC0"/>
    <w:rsid w:val="00177CB6"/>
    <w:rsid w:val="0018209C"/>
    <w:rsid w:val="00190CA9"/>
    <w:rsid w:val="001A15FE"/>
    <w:rsid w:val="001A5DD5"/>
    <w:rsid w:val="001A70FD"/>
    <w:rsid w:val="001B2D40"/>
    <w:rsid w:val="001B5C06"/>
    <w:rsid w:val="001B6983"/>
    <w:rsid w:val="001C19BD"/>
    <w:rsid w:val="001C1A30"/>
    <w:rsid w:val="001C1B95"/>
    <w:rsid w:val="001C4BF5"/>
    <w:rsid w:val="001C55BA"/>
    <w:rsid w:val="001D70BD"/>
    <w:rsid w:val="001D77AF"/>
    <w:rsid w:val="001E0028"/>
    <w:rsid w:val="001E11BA"/>
    <w:rsid w:val="001E207F"/>
    <w:rsid w:val="001E52C0"/>
    <w:rsid w:val="001F0954"/>
    <w:rsid w:val="001F34D1"/>
    <w:rsid w:val="001F3FB7"/>
    <w:rsid w:val="001F5079"/>
    <w:rsid w:val="002046A5"/>
    <w:rsid w:val="00224AF6"/>
    <w:rsid w:val="00225E8A"/>
    <w:rsid w:val="002429E1"/>
    <w:rsid w:val="002445B8"/>
    <w:rsid w:val="00246B33"/>
    <w:rsid w:val="00247B0D"/>
    <w:rsid w:val="00254376"/>
    <w:rsid w:val="0026156C"/>
    <w:rsid w:val="00261A9B"/>
    <w:rsid w:val="00263409"/>
    <w:rsid w:val="00265959"/>
    <w:rsid w:val="00271CD1"/>
    <w:rsid w:val="002763DE"/>
    <w:rsid w:val="0027747E"/>
    <w:rsid w:val="00281D49"/>
    <w:rsid w:val="00292D32"/>
    <w:rsid w:val="00295956"/>
    <w:rsid w:val="002959A9"/>
    <w:rsid w:val="00295AA6"/>
    <w:rsid w:val="00296891"/>
    <w:rsid w:val="002A1DED"/>
    <w:rsid w:val="002A4F43"/>
    <w:rsid w:val="002A5300"/>
    <w:rsid w:val="002A6DF3"/>
    <w:rsid w:val="002A6F5B"/>
    <w:rsid w:val="002A7392"/>
    <w:rsid w:val="002B2644"/>
    <w:rsid w:val="002B3F41"/>
    <w:rsid w:val="002B5CD0"/>
    <w:rsid w:val="002B5DBF"/>
    <w:rsid w:val="002B7390"/>
    <w:rsid w:val="002C2368"/>
    <w:rsid w:val="002C26CE"/>
    <w:rsid w:val="002C3A43"/>
    <w:rsid w:val="002C428A"/>
    <w:rsid w:val="002C42D4"/>
    <w:rsid w:val="002C5E9C"/>
    <w:rsid w:val="002C7372"/>
    <w:rsid w:val="002D22BC"/>
    <w:rsid w:val="002D2C61"/>
    <w:rsid w:val="002D7A53"/>
    <w:rsid w:val="002E6E0B"/>
    <w:rsid w:val="002F150B"/>
    <w:rsid w:val="002F35FB"/>
    <w:rsid w:val="00302740"/>
    <w:rsid w:val="0031251E"/>
    <w:rsid w:val="003208F6"/>
    <w:rsid w:val="003242FA"/>
    <w:rsid w:val="00325970"/>
    <w:rsid w:val="0033429F"/>
    <w:rsid w:val="00337022"/>
    <w:rsid w:val="00341708"/>
    <w:rsid w:val="00346418"/>
    <w:rsid w:val="0035148A"/>
    <w:rsid w:val="0037038E"/>
    <w:rsid w:val="003706C6"/>
    <w:rsid w:val="00373A1E"/>
    <w:rsid w:val="00373B0F"/>
    <w:rsid w:val="003835C1"/>
    <w:rsid w:val="00391921"/>
    <w:rsid w:val="00393AA9"/>
    <w:rsid w:val="00394121"/>
    <w:rsid w:val="00395F42"/>
    <w:rsid w:val="0039747E"/>
    <w:rsid w:val="003B18C7"/>
    <w:rsid w:val="003C3284"/>
    <w:rsid w:val="003C4528"/>
    <w:rsid w:val="003C700E"/>
    <w:rsid w:val="003D118D"/>
    <w:rsid w:val="003D63CC"/>
    <w:rsid w:val="003D78D2"/>
    <w:rsid w:val="003D7D9E"/>
    <w:rsid w:val="003E4D09"/>
    <w:rsid w:val="003E749B"/>
    <w:rsid w:val="003E7611"/>
    <w:rsid w:val="003E7EB5"/>
    <w:rsid w:val="003F14D9"/>
    <w:rsid w:val="003F1FD2"/>
    <w:rsid w:val="003F3D2F"/>
    <w:rsid w:val="004032A9"/>
    <w:rsid w:val="00404474"/>
    <w:rsid w:val="00404BA4"/>
    <w:rsid w:val="00404BAE"/>
    <w:rsid w:val="00405823"/>
    <w:rsid w:val="004101D7"/>
    <w:rsid w:val="00410FEB"/>
    <w:rsid w:val="00420416"/>
    <w:rsid w:val="00420D0F"/>
    <w:rsid w:val="00422060"/>
    <w:rsid w:val="00422387"/>
    <w:rsid w:val="00433787"/>
    <w:rsid w:val="00437DC1"/>
    <w:rsid w:val="004400B5"/>
    <w:rsid w:val="004438FF"/>
    <w:rsid w:val="00453A8C"/>
    <w:rsid w:val="00454822"/>
    <w:rsid w:val="00456F0A"/>
    <w:rsid w:val="004645EC"/>
    <w:rsid w:val="00464A9C"/>
    <w:rsid w:val="00464FB7"/>
    <w:rsid w:val="00472ECB"/>
    <w:rsid w:val="00472F18"/>
    <w:rsid w:val="00480279"/>
    <w:rsid w:val="0049468E"/>
    <w:rsid w:val="004A2E3B"/>
    <w:rsid w:val="004A45CE"/>
    <w:rsid w:val="004B3C7C"/>
    <w:rsid w:val="004B3D58"/>
    <w:rsid w:val="004C237B"/>
    <w:rsid w:val="004C6BCC"/>
    <w:rsid w:val="004D34B0"/>
    <w:rsid w:val="004D3667"/>
    <w:rsid w:val="004D7163"/>
    <w:rsid w:val="004D7828"/>
    <w:rsid w:val="004E0B7E"/>
    <w:rsid w:val="004E4551"/>
    <w:rsid w:val="004E6B92"/>
    <w:rsid w:val="004E6C98"/>
    <w:rsid w:val="004F0869"/>
    <w:rsid w:val="004F2033"/>
    <w:rsid w:val="004F5BFC"/>
    <w:rsid w:val="00502717"/>
    <w:rsid w:val="00503B0E"/>
    <w:rsid w:val="005065D8"/>
    <w:rsid w:val="00514963"/>
    <w:rsid w:val="00516138"/>
    <w:rsid w:val="005277DA"/>
    <w:rsid w:val="00540B0F"/>
    <w:rsid w:val="00545D5F"/>
    <w:rsid w:val="00550FCF"/>
    <w:rsid w:val="005547E4"/>
    <w:rsid w:val="00556AE1"/>
    <w:rsid w:val="00557B6D"/>
    <w:rsid w:val="00561D4C"/>
    <w:rsid w:val="00565105"/>
    <w:rsid w:val="0056580F"/>
    <w:rsid w:val="00570CA1"/>
    <w:rsid w:val="00571C8D"/>
    <w:rsid w:val="0057281B"/>
    <w:rsid w:val="0057560F"/>
    <w:rsid w:val="00576EB3"/>
    <w:rsid w:val="00580B52"/>
    <w:rsid w:val="00593B14"/>
    <w:rsid w:val="005948E7"/>
    <w:rsid w:val="005974C3"/>
    <w:rsid w:val="005A12FA"/>
    <w:rsid w:val="005A2457"/>
    <w:rsid w:val="005C03C7"/>
    <w:rsid w:val="005C640F"/>
    <w:rsid w:val="005C6BFA"/>
    <w:rsid w:val="005C7284"/>
    <w:rsid w:val="005C78B4"/>
    <w:rsid w:val="005D2219"/>
    <w:rsid w:val="005D2886"/>
    <w:rsid w:val="005E0725"/>
    <w:rsid w:val="005E1B66"/>
    <w:rsid w:val="005E35BC"/>
    <w:rsid w:val="005F09DA"/>
    <w:rsid w:val="005F6CB7"/>
    <w:rsid w:val="00602A73"/>
    <w:rsid w:val="00605CF5"/>
    <w:rsid w:val="00606731"/>
    <w:rsid w:val="00621DAE"/>
    <w:rsid w:val="00621EC1"/>
    <w:rsid w:val="006255EF"/>
    <w:rsid w:val="006302FA"/>
    <w:rsid w:val="00630B1A"/>
    <w:rsid w:val="00637247"/>
    <w:rsid w:val="0064461F"/>
    <w:rsid w:val="006476CE"/>
    <w:rsid w:val="00647DB6"/>
    <w:rsid w:val="00652AB1"/>
    <w:rsid w:val="0065334A"/>
    <w:rsid w:val="006541EA"/>
    <w:rsid w:val="00656368"/>
    <w:rsid w:val="006649B2"/>
    <w:rsid w:val="00666911"/>
    <w:rsid w:val="00672C16"/>
    <w:rsid w:val="00675680"/>
    <w:rsid w:val="006800C6"/>
    <w:rsid w:val="00686EF1"/>
    <w:rsid w:val="00687305"/>
    <w:rsid w:val="00692208"/>
    <w:rsid w:val="00694333"/>
    <w:rsid w:val="006950C1"/>
    <w:rsid w:val="00696C92"/>
    <w:rsid w:val="006A076A"/>
    <w:rsid w:val="006B3269"/>
    <w:rsid w:val="006B3B0D"/>
    <w:rsid w:val="006B6075"/>
    <w:rsid w:val="006B67FE"/>
    <w:rsid w:val="006C4A95"/>
    <w:rsid w:val="006D0D3E"/>
    <w:rsid w:val="006D34D6"/>
    <w:rsid w:val="006D7E7F"/>
    <w:rsid w:val="006E0E51"/>
    <w:rsid w:val="006E121A"/>
    <w:rsid w:val="006E214A"/>
    <w:rsid w:val="006E3806"/>
    <w:rsid w:val="006E5C5B"/>
    <w:rsid w:val="006F3501"/>
    <w:rsid w:val="006F3A7A"/>
    <w:rsid w:val="007014A1"/>
    <w:rsid w:val="00703309"/>
    <w:rsid w:val="00704133"/>
    <w:rsid w:val="00710AEE"/>
    <w:rsid w:val="007157D0"/>
    <w:rsid w:val="00717605"/>
    <w:rsid w:val="0072147E"/>
    <w:rsid w:val="00721501"/>
    <w:rsid w:val="007227B0"/>
    <w:rsid w:val="00730899"/>
    <w:rsid w:val="007378CE"/>
    <w:rsid w:val="00747273"/>
    <w:rsid w:val="0075098E"/>
    <w:rsid w:val="00751747"/>
    <w:rsid w:val="00752ADE"/>
    <w:rsid w:val="00753D55"/>
    <w:rsid w:val="007561E2"/>
    <w:rsid w:val="007621D6"/>
    <w:rsid w:val="00767CD1"/>
    <w:rsid w:val="007729DF"/>
    <w:rsid w:val="00774DC1"/>
    <w:rsid w:val="00776416"/>
    <w:rsid w:val="007776C4"/>
    <w:rsid w:val="00777ABC"/>
    <w:rsid w:val="00781D52"/>
    <w:rsid w:val="007922D1"/>
    <w:rsid w:val="00796944"/>
    <w:rsid w:val="007A6B05"/>
    <w:rsid w:val="007A7CBD"/>
    <w:rsid w:val="007B3E45"/>
    <w:rsid w:val="007B58CF"/>
    <w:rsid w:val="007B58F4"/>
    <w:rsid w:val="007B62AD"/>
    <w:rsid w:val="007B73BD"/>
    <w:rsid w:val="007C2385"/>
    <w:rsid w:val="007C2AC7"/>
    <w:rsid w:val="007C39A9"/>
    <w:rsid w:val="007C6CA0"/>
    <w:rsid w:val="007C6D80"/>
    <w:rsid w:val="007D2515"/>
    <w:rsid w:val="007E6B17"/>
    <w:rsid w:val="007E7412"/>
    <w:rsid w:val="007F0861"/>
    <w:rsid w:val="007F3E4E"/>
    <w:rsid w:val="007F7456"/>
    <w:rsid w:val="00800200"/>
    <w:rsid w:val="008059DB"/>
    <w:rsid w:val="00807C67"/>
    <w:rsid w:val="00810892"/>
    <w:rsid w:val="008221EA"/>
    <w:rsid w:val="008246DD"/>
    <w:rsid w:val="00826E02"/>
    <w:rsid w:val="008279D6"/>
    <w:rsid w:val="0083205E"/>
    <w:rsid w:val="00836404"/>
    <w:rsid w:val="008462F9"/>
    <w:rsid w:val="00857196"/>
    <w:rsid w:val="00862594"/>
    <w:rsid w:val="00863B8F"/>
    <w:rsid w:val="008658AE"/>
    <w:rsid w:val="00866D77"/>
    <w:rsid w:val="00872767"/>
    <w:rsid w:val="00872A6E"/>
    <w:rsid w:val="00873252"/>
    <w:rsid w:val="00873E9F"/>
    <w:rsid w:val="00875A02"/>
    <w:rsid w:val="008836ED"/>
    <w:rsid w:val="00883FB0"/>
    <w:rsid w:val="008848D5"/>
    <w:rsid w:val="00891C59"/>
    <w:rsid w:val="008932FA"/>
    <w:rsid w:val="00894796"/>
    <w:rsid w:val="008A5C40"/>
    <w:rsid w:val="008A5E81"/>
    <w:rsid w:val="008B0041"/>
    <w:rsid w:val="008B1D6F"/>
    <w:rsid w:val="008B387D"/>
    <w:rsid w:val="008C294E"/>
    <w:rsid w:val="008C3486"/>
    <w:rsid w:val="008C54EA"/>
    <w:rsid w:val="008C59A4"/>
    <w:rsid w:val="008C62F8"/>
    <w:rsid w:val="008D2F58"/>
    <w:rsid w:val="008E2601"/>
    <w:rsid w:val="008E27FA"/>
    <w:rsid w:val="008E6924"/>
    <w:rsid w:val="008F3F0D"/>
    <w:rsid w:val="008F5C35"/>
    <w:rsid w:val="00901768"/>
    <w:rsid w:val="00903965"/>
    <w:rsid w:val="00905D4D"/>
    <w:rsid w:val="00906088"/>
    <w:rsid w:val="0091678A"/>
    <w:rsid w:val="0092181E"/>
    <w:rsid w:val="009309A2"/>
    <w:rsid w:val="00937C63"/>
    <w:rsid w:val="0094555E"/>
    <w:rsid w:val="009468F7"/>
    <w:rsid w:val="0095169F"/>
    <w:rsid w:val="00951B61"/>
    <w:rsid w:val="00960CE5"/>
    <w:rsid w:val="00962282"/>
    <w:rsid w:val="00975B69"/>
    <w:rsid w:val="009836F5"/>
    <w:rsid w:val="00985523"/>
    <w:rsid w:val="00992807"/>
    <w:rsid w:val="00993EA9"/>
    <w:rsid w:val="00996E62"/>
    <w:rsid w:val="00997535"/>
    <w:rsid w:val="009A1711"/>
    <w:rsid w:val="009A1AF4"/>
    <w:rsid w:val="009A2469"/>
    <w:rsid w:val="009A4277"/>
    <w:rsid w:val="009A760B"/>
    <w:rsid w:val="009B1072"/>
    <w:rsid w:val="009C1C16"/>
    <w:rsid w:val="009C50FB"/>
    <w:rsid w:val="009D0E66"/>
    <w:rsid w:val="009D39D6"/>
    <w:rsid w:val="009D55E3"/>
    <w:rsid w:val="009D6246"/>
    <w:rsid w:val="009E329E"/>
    <w:rsid w:val="009E45A7"/>
    <w:rsid w:val="009F25F0"/>
    <w:rsid w:val="00A01460"/>
    <w:rsid w:val="00A342F0"/>
    <w:rsid w:val="00A36B31"/>
    <w:rsid w:val="00A40912"/>
    <w:rsid w:val="00A40927"/>
    <w:rsid w:val="00A42F2A"/>
    <w:rsid w:val="00A451C8"/>
    <w:rsid w:val="00A522FD"/>
    <w:rsid w:val="00A534DF"/>
    <w:rsid w:val="00A55EF7"/>
    <w:rsid w:val="00A6600E"/>
    <w:rsid w:val="00A665C4"/>
    <w:rsid w:val="00A67CAC"/>
    <w:rsid w:val="00A719B4"/>
    <w:rsid w:val="00A71B5A"/>
    <w:rsid w:val="00A71E48"/>
    <w:rsid w:val="00A80F01"/>
    <w:rsid w:val="00A8151C"/>
    <w:rsid w:val="00AA076A"/>
    <w:rsid w:val="00AA4140"/>
    <w:rsid w:val="00AA77F5"/>
    <w:rsid w:val="00AA78D5"/>
    <w:rsid w:val="00AB2EE7"/>
    <w:rsid w:val="00AB47DE"/>
    <w:rsid w:val="00AB4CD3"/>
    <w:rsid w:val="00AC1425"/>
    <w:rsid w:val="00AC2681"/>
    <w:rsid w:val="00AC3E87"/>
    <w:rsid w:val="00AC5365"/>
    <w:rsid w:val="00AC6AD7"/>
    <w:rsid w:val="00AC712E"/>
    <w:rsid w:val="00AC71EE"/>
    <w:rsid w:val="00AD1D5E"/>
    <w:rsid w:val="00AD1EFF"/>
    <w:rsid w:val="00AE6246"/>
    <w:rsid w:val="00AF544F"/>
    <w:rsid w:val="00AF54DA"/>
    <w:rsid w:val="00AF65D4"/>
    <w:rsid w:val="00AF76F5"/>
    <w:rsid w:val="00B0125B"/>
    <w:rsid w:val="00B0361A"/>
    <w:rsid w:val="00B13414"/>
    <w:rsid w:val="00B2174E"/>
    <w:rsid w:val="00B2629B"/>
    <w:rsid w:val="00B271ED"/>
    <w:rsid w:val="00B32909"/>
    <w:rsid w:val="00B36494"/>
    <w:rsid w:val="00B366C2"/>
    <w:rsid w:val="00B41651"/>
    <w:rsid w:val="00B41E88"/>
    <w:rsid w:val="00B42103"/>
    <w:rsid w:val="00B44879"/>
    <w:rsid w:val="00B452B4"/>
    <w:rsid w:val="00B50875"/>
    <w:rsid w:val="00B509D7"/>
    <w:rsid w:val="00B529CA"/>
    <w:rsid w:val="00B535A0"/>
    <w:rsid w:val="00B54C16"/>
    <w:rsid w:val="00B55DAB"/>
    <w:rsid w:val="00B57130"/>
    <w:rsid w:val="00B61703"/>
    <w:rsid w:val="00B64AFD"/>
    <w:rsid w:val="00B71D85"/>
    <w:rsid w:val="00B75A66"/>
    <w:rsid w:val="00B935EE"/>
    <w:rsid w:val="00B94E0E"/>
    <w:rsid w:val="00BB2F5F"/>
    <w:rsid w:val="00BB402B"/>
    <w:rsid w:val="00BB5A74"/>
    <w:rsid w:val="00BB7904"/>
    <w:rsid w:val="00BC2E8F"/>
    <w:rsid w:val="00BC7F21"/>
    <w:rsid w:val="00BE3D9F"/>
    <w:rsid w:val="00BE4718"/>
    <w:rsid w:val="00BE7DC5"/>
    <w:rsid w:val="00BF0138"/>
    <w:rsid w:val="00BF17FA"/>
    <w:rsid w:val="00BF491B"/>
    <w:rsid w:val="00BF4C94"/>
    <w:rsid w:val="00C037C0"/>
    <w:rsid w:val="00C05FDC"/>
    <w:rsid w:val="00C06C32"/>
    <w:rsid w:val="00C0761E"/>
    <w:rsid w:val="00C300C1"/>
    <w:rsid w:val="00C308CC"/>
    <w:rsid w:val="00C326BA"/>
    <w:rsid w:val="00C333B7"/>
    <w:rsid w:val="00C339F9"/>
    <w:rsid w:val="00C36C6C"/>
    <w:rsid w:val="00C37824"/>
    <w:rsid w:val="00C43CB0"/>
    <w:rsid w:val="00C46A7F"/>
    <w:rsid w:val="00C474B1"/>
    <w:rsid w:val="00C51039"/>
    <w:rsid w:val="00C53496"/>
    <w:rsid w:val="00C56BCB"/>
    <w:rsid w:val="00C67E68"/>
    <w:rsid w:val="00C70CEA"/>
    <w:rsid w:val="00C7294F"/>
    <w:rsid w:val="00C73DA2"/>
    <w:rsid w:val="00C75111"/>
    <w:rsid w:val="00C769A4"/>
    <w:rsid w:val="00C8344A"/>
    <w:rsid w:val="00C870E3"/>
    <w:rsid w:val="00C914DD"/>
    <w:rsid w:val="00C92A4C"/>
    <w:rsid w:val="00CA1E1F"/>
    <w:rsid w:val="00CA280E"/>
    <w:rsid w:val="00CA2DF3"/>
    <w:rsid w:val="00CA5287"/>
    <w:rsid w:val="00CB69FE"/>
    <w:rsid w:val="00CC0630"/>
    <w:rsid w:val="00CC3927"/>
    <w:rsid w:val="00CC573D"/>
    <w:rsid w:val="00CD259D"/>
    <w:rsid w:val="00CD287F"/>
    <w:rsid w:val="00CE2A54"/>
    <w:rsid w:val="00CE62EB"/>
    <w:rsid w:val="00CF3B0B"/>
    <w:rsid w:val="00CF7161"/>
    <w:rsid w:val="00D01DA0"/>
    <w:rsid w:val="00D04C03"/>
    <w:rsid w:val="00D10E98"/>
    <w:rsid w:val="00D13CC7"/>
    <w:rsid w:val="00D14C80"/>
    <w:rsid w:val="00D151D7"/>
    <w:rsid w:val="00D20FA0"/>
    <w:rsid w:val="00D22FB6"/>
    <w:rsid w:val="00D2692B"/>
    <w:rsid w:val="00D347A5"/>
    <w:rsid w:val="00D3612E"/>
    <w:rsid w:val="00D43550"/>
    <w:rsid w:val="00D4519A"/>
    <w:rsid w:val="00D50307"/>
    <w:rsid w:val="00D50F06"/>
    <w:rsid w:val="00D64695"/>
    <w:rsid w:val="00D65589"/>
    <w:rsid w:val="00D66446"/>
    <w:rsid w:val="00D6665E"/>
    <w:rsid w:val="00D72C88"/>
    <w:rsid w:val="00D8724C"/>
    <w:rsid w:val="00D92743"/>
    <w:rsid w:val="00D9731C"/>
    <w:rsid w:val="00D97F9E"/>
    <w:rsid w:val="00DA09B3"/>
    <w:rsid w:val="00DA229F"/>
    <w:rsid w:val="00DA37D8"/>
    <w:rsid w:val="00DA4FEB"/>
    <w:rsid w:val="00DC10D2"/>
    <w:rsid w:val="00DD7C80"/>
    <w:rsid w:val="00DE15F2"/>
    <w:rsid w:val="00DE347C"/>
    <w:rsid w:val="00DE3885"/>
    <w:rsid w:val="00DE49DD"/>
    <w:rsid w:val="00DE4EC1"/>
    <w:rsid w:val="00DE6865"/>
    <w:rsid w:val="00DE731B"/>
    <w:rsid w:val="00DF2976"/>
    <w:rsid w:val="00DF4D0B"/>
    <w:rsid w:val="00DF61FC"/>
    <w:rsid w:val="00DF7259"/>
    <w:rsid w:val="00E035C4"/>
    <w:rsid w:val="00E03CBE"/>
    <w:rsid w:val="00E05BF8"/>
    <w:rsid w:val="00E106E3"/>
    <w:rsid w:val="00E2191C"/>
    <w:rsid w:val="00E24988"/>
    <w:rsid w:val="00E24DEA"/>
    <w:rsid w:val="00E24E47"/>
    <w:rsid w:val="00E268F7"/>
    <w:rsid w:val="00E2702A"/>
    <w:rsid w:val="00E331FE"/>
    <w:rsid w:val="00E33B88"/>
    <w:rsid w:val="00E3458D"/>
    <w:rsid w:val="00E37183"/>
    <w:rsid w:val="00E374F3"/>
    <w:rsid w:val="00E432DF"/>
    <w:rsid w:val="00E445F4"/>
    <w:rsid w:val="00E55CCF"/>
    <w:rsid w:val="00E63EB8"/>
    <w:rsid w:val="00E649CC"/>
    <w:rsid w:val="00E66990"/>
    <w:rsid w:val="00E7063F"/>
    <w:rsid w:val="00E73279"/>
    <w:rsid w:val="00E7329B"/>
    <w:rsid w:val="00E814F5"/>
    <w:rsid w:val="00E82A59"/>
    <w:rsid w:val="00E85ED3"/>
    <w:rsid w:val="00E93DEF"/>
    <w:rsid w:val="00E9717C"/>
    <w:rsid w:val="00E97996"/>
    <w:rsid w:val="00EA6248"/>
    <w:rsid w:val="00EB5420"/>
    <w:rsid w:val="00EC02BE"/>
    <w:rsid w:val="00ED1D09"/>
    <w:rsid w:val="00ED346B"/>
    <w:rsid w:val="00ED45B1"/>
    <w:rsid w:val="00ED48BC"/>
    <w:rsid w:val="00EE19B0"/>
    <w:rsid w:val="00EF1D5A"/>
    <w:rsid w:val="00EF29E9"/>
    <w:rsid w:val="00F06320"/>
    <w:rsid w:val="00F17B8F"/>
    <w:rsid w:val="00F24A7F"/>
    <w:rsid w:val="00F25FED"/>
    <w:rsid w:val="00F26DA6"/>
    <w:rsid w:val="00F3084C"/>
    <w:rsid w:val="00F327A8"/>
    <w:rsid w:val="00F35BA9"/>
    <w:rsid w:val="00F42546"/>
    <w:rsid w:val="00F44BBE"/>
    <w:rsid w:val="00F46652"/>
    <w:rsid w:val="00F50807"/>
    <w:rsid w:val="00F50A63"/>
    <w:rsid w:val="00F5267E"/>
    <w:rsid w:val="00F55800"/>
    <w:rsid w:val="00F607D5"/>
    <w:rsid w:val="00F63D9C"/>
    <w:rsid w:val="00F67305"/>
    <w:rsid w:val="00F70651"/>
    <w:rsid w:val="00F7222C"/>
    <w:rsid w:val="00F72A86"/>
    <w:rsid w:val="00F77946"/>
    <w:rsid w:val="00F80DB5"/>
    <w:rsid w:val="00F835A4"/>
    <w:rsid w:val="00F8700E"/>
    <w:rsid w:val="00F93A30"/>
    <w:rsid w:val="00FA1526"/>
    <w:rsid w:val="00FA1CB0"/>
    <w:rsid w:val="00FA2FE4"/>
    <w:rsid w:val="00FA57A3"/>
    <w:rsid w:val="00FB1B9A"/>
    <w:rsid w:val="00FB68C0"/>
    <w:rsid w:val="00FB7A17"/>
    <w:rsid w:val="00FC2611"/>
    <w:rsid w:val="00FC2B16"/>
    <w:rsid w:val="00FC2BB5"/>
    <w:rsid w:val="00FC3673"/>
    <w:rsid w:val="00FC39E1"/>
    <w:rsid w:val="00FC4F62"/>
    <w:rsid w:val="00FD1B88"/>
    <w:rsid w:val="00FD424A"/>
    <w:rsid w:val="00FD4270"/>
    <w:rsid w:val="00FD60B9"/>
    <w:rsid w:val="00FD6C0E"/>
    <w:rsid w:val="00FE06ED"/>
    <w:rsid w:val="00FE2CC5"/>
    <w:rsid w:val="00FE3023"/>
    <w:rsid w:val="00FE6F48"/>
    <w:rsid w:val="00FE73AB"/>
    <w:rsid w:val="00FE7A83"/>
    <w:rsid w:val="00FF0A48"/>
    <w:rsid w:val="00FF32B8"/>
    <w:rsid w:val="00FF75B3"/>
    <w:rsid w:val="00FF7C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67DFB"/>
  <w15:docId w15:val="{07625E21-36D5-4556-ADE7-6BFF682C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041"/>
  </w:style>
  <w:style w:type="paragraph" w:styleId="Footer">
    <w:name w:val="footer"/>
    <w:basedOn w:val="Normal"/>
    <w:link w:val="FooterChar"/>
    <w:uiPriority w:val="99"/>
    <w:unhideWhenUsed/>
    <w:qFormat/>
    <w:rsid w:val="008B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041"/>
  </w:style>
  <w:style w:type="paragraph" w:styleId="ListParagraph">
    <w:name w:val="List Paragraph"/>
    <w:basedOn w:val="Normal"/>
    <w:uiPriority w:val="34"/>
    <w:qFormat/>
    <w:rsid w:val="00D2692B"/>
    <w:pPr>
      <w:ind w:left="720"/>
      <w:contextualSpacing/>
    </w:pPr>
  </w:style>
  <w:style w:type="paragraph" w:styleId="BalloonText">
    <w:name w:val="Balloon Text"/>
    <w:basedOn w:val="Normal"/>
    <w:link w:val="BalloonTextChar"/>
    <w:uiPriority w:val="99"/>
    <w:semiHidden/>
    <w:unhideWhenUsed/>
    <w:rsid w:val="0026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09"/>
    <w:rPr>
      <w:rFonts w:ascii="Tahoma" w:hAnsi="Tahoma" w:cs="Tahoma"/>
      <w:sz w:val="16"/>
      <w:szCs w:val="16"/>
    </w:rPr>
  </w:style>
  <w:style w:type="character" w:styleId="Hyperlink">
    <w:name w:val="Hyperlink"/>
    <w:basedOn w:val="DefaultParagraphFont"/>
    <w:uiPriority w:val="99"/>
    <w:unhideWhenUsed/>
    <w:rsid w:val="00694333"/>
    <w:rPr>
      <w:color w:val="0563C1" w:themeColor="hyperlink"/>
      <w:u w:val="single"/>
    </w:rPr>
  </w:style>
  <w:style w:type="table" w:styleId="TableGrid">
    <w:name w:val="Table Grid"/>
    <w:basedOn w:val="TableNormal"/>
    <w:uiPriority w:val="39"/>
    <w:rsid w:val="0055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1286"/>
    <w:pPr>
      <w:widowControl w:val="0"/>
      <w:spacing w:after="0" w:line="240" w:lineRule="auto"/>
      <w:ind w:left="160"/>
    </w:pPr>
    <w:rPr>
      <w:rFonts w:ascii="Arial" w:eastAsia="Arial" w:hAnsi="Arial"/>
    </w:rPr>
  </w:style>
  <w:style w:type="character" w:customStyle="1" w:styleId="BodyTextChar">
    <w:name w:val="Body Text Char"/>
    <w:basedOn w:val="DefaultParagraphFont"/>
    <w:link w:val="BodyText"/>
    <w:uiPriority w:val="1"/>
    <w:rsid w:val="00061286"/>
    <w:rPr>
      <w:rFonts w:ascii="Arial" w:eastAsia="Arial" w:hAnsi="Arial"/>
    </w:rPr>
  </w:style>
  <w:style w:type="paragraph" w:styleId="NoSpacing">
    <w:name w:val="No Spacing"/>
    <w:uiPriority w:val="1"/>
    <w:qFormat/>
    <w:rsid w:val="00061286"/>
    <w:pPr>
      <w:spacing w:after="0" w:line="240" w:lineRule="auto"/>
    </w:pPr>
  </w:style>
  <w:style w:type="character" w:styleId="Emphasis">
    <w:name w:val="Emphasis"/>
    <w:uiPriority w:val="20"/>
    <w:qFormat/>
    <w:rsid w:val="00637247"/>
    <w:rPr>
      <w:i/>
      <w:iCs/>
      <w:sz w:val="24"/>
      <w:szCs w:val="24"/>
      <w:bdr w:val="none" w:sz="0" w:space="0" w:color="auto" w:frame="1"/>
      <w:vertAlign w:val="baseline"/>
    </w:rPr>
  </w:style>
  <w:style w:type="character" w:styleId="UnresolvedMention">
    <w:name w:val="Unresolved Mention"/>
    <w:basedOn w:val="DefaultParagraphFont"/>
    <w:uiPriority w:val="99"/>
    <w:semiHidden/>
    <w:unhideWhenUsed/>
    <w:rsid w:val="004D7163"/>
    <w:rPr>
      <w:color w:val="605E5C"/>
      <w:shd w:val="clear" w:color="auto" w:fill="E1DFDD"/>
    </w:rPr>
  </w:style>
  <w:style w:type="character" w:styleId="Strong">
    <w:name w:val="Strong"/>
    <w:basedOn w:val="DefaultParagraphFont"/>
    <w:uiPriority w:val="22"/>
    <w:qFormat/>
    <w:rsid w:val="00DC10D2"/>
    <w:rPr>
      <w:b/>
      <w:bCs/>
    </w:rPr>
  </w:style>
  <w:style w:type="character" w:customStyle="1" w:styleId="field-content">
    <w:name w:val="field-content"/>
    <w:basedOn w:val="DefaultParagraphFont"/>
    <w:rsid w:val="00DA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042">
      <w:bodyDiv w:val="1"/>
      <w:marLeft w:val="0"/>
      <w:marRight w:val="0"/>
      <w:marTop w:val="0"/>
      <w:marBottom w:val="0"/>
      <w:divBdr>
        <w:top w:val="none" w:sz="0" w:space="0" w:color="auto"/>
        <w:left w:val="none" w:sz="0" w:space="0" w:color="auto"/>
        <w:bottom w:val="none" w:sz="0" w:space="0" w:color="auto"/>
        <w:right w:val="none" w:sz="0" w:space="0" w:color="auto"/>
      </w:divBdr>
    </w:div>
    <w:div w:id="165749613">
      <w:bodyDiv w:val="1"/>
      <w:marLeft w:val="0"/>
      <w:marRight w:val="0"/>
      <w:marTop w:val="0"/>
      <w:marBottom w:val="0"/>
      <w:divBdr>
        <w:top w:val="none" w:sz="0" w:space="0" w:color="auto"/>
        <w:left w:val="none" w:sz="0" w:space="0" w:color="auto"/>
        <w:bottom w:val="none" w:sz="0" w:space="0" w:color="auto"/>
        <w:right w:val="none" w:sz="0" w:space="0" w:color="auto"/>
      </w:divBdr>
    </w:div>
    <w:div w:id="180629642">
      <w:bodyDiv w:val="1"/>
      <w:marLeft w:val="0"/>
      <w:marRight w:val="0"/>
      <w:marTop w:val="0"/>
      <w:marBottom w:val="0"/>
      <w:divBdr>
        <w:top w:val="none" w:sz="0" w:space="0" w:color="auto"/>
        <w:left w:val="none" w:sz="0" w:space="0" w:color="auto"/>
        <w:bottom w:val="none" w:sz="0" w:space="0" w:color="auto"/>
        <w:right w:val="none" w:sz="0" w:space="0" w:color="auto"/>
      </w:divBdr>
    </w:div>
    <w:div w:id="201290472">
      <w:bodyDiv w:val="1"/>
      <w:marLeft w:val="0"/>
      <w:marRight w:val="0"/>
      <w:marTop w:val="0"/>
      <w:marBottom w:val="0"/>
      <w:divBdr>
        <w:top w:val="none" w:sz="0" w:space="0" w:color="auto"/>
        <w:left w:val="none" w:sz="0" w:space="0" w:color="auto"/>
        <w:bottom w:val="none" w:sz="0" w:space="0" w:color="auto"/>
        <w:right w:val="none" w:sz="0" w:space="0" w:color="auto"/>
      </w:divBdr>
      <w:divsChild>
        <w:div w:id="105120059">
          <w:marLeft w:val="0"/>
          <w:marRight w:val="0"/>
          <w:marTop w:val="0"/>
          <w:marBottom w:val="0"/>
          <w:divBdr>
            <w:top w:val="none" w:sz="0" w:space="0" w:color="auto"/>
            <w:left w:val="none" w:sz="0" w:space="0" w:color="auto"/>
            <w:bottom w:val="none" w:sz="0" w:space="0" w:color="auto"/>
            <w:right w:val="none" w:sz="0" w:space="0" w:color="auto"/>
          </w:divBdr>
        </w:div>
        <w:div w:id="857353296">
          <w:marLeft w:val="0"/>
          <w:marRight w:val="0"/>
          <w:marTop w:val="0"/>
          <w:marBottom w:val="0"/>
          <w:divBdr>
            <w:top w:val="none" w:sz="0" w:space="0" w:color="auto"/>
            <w:left w:val="none" w:sz="0" w:space="0" w:color="auto"/>
            <w:bottom w:val="none" w:sz="0" w:space="0" w:color="auto"/>
            <w:right w:val="none" w:sz="0" w:space="0" w:color="auto"/>
          </w:divBdr>
        </w:div>
      </w:divsChild>
    </w:div>
    <w:div w:id="230431103">
      <w:bodyDiv w:val="1"/>
      <w:marLeft w:val="0"/>
      <w:marRight w:val="0"/>
      <w:marTop w:val="0"/>
      <w:marBottom w:val="0"/>
      <w:divBdr>
        <w:top w:val="none" w:sz="0" w:space="0" w:color="auto"/>
        <w:left w:val="none" w:sz="0" w:space="0" w:color="auto"/>
        <w:bottom w:val="none" w:sz="0" w:space="0" w:color="auto"/>
        <w:right w:val="none" w:sz="0" w:space="0" w:color="auto"/>
      </w:divBdr>
    </w:div>
    <w:div w:id="254048857">
      <w:bodyDiv w:val="1"/>
      <w:marLeft w:val="0"/>
      <w:marRight w:val="0"/>
      <w:marTop w:val="0"/>
      <w:marBottom w:val="0"/>
      <w:divBdr>
        <w:top w:val="none" w:sz="0" w:space="0" w:color="auto"/>
        <w:left w:val="none" w:sz="0" w:space="0" w:color="auto"/>
        <w:bottom w:val="none" w:sz="0" w:space="0" w:color="auto"/>
        <w:right w:val="none" w:sz="0" w:space="0" w:color="auto"/>
      </w:divBdr>
    </w:div>
    <w:div w:id="267859138">
      <w:bodyDiv w:val="1"/>
      <w:marLeft w:val="0"/>
      <w:marRight w:val="0"/>
      <w:marTop w:val="0"/>
      <w:marBottom w:val="0"/>
      <w:divBdr>
        <w:top w:val="none" w:sz="0" w:space="0" w:color="auto"/>
        <w:left w:val="none" w:sz="0" w:space="0" w:color="auto"/>
        <w:bottom w:val="none" w:sz="0" w:space="0" w:color="auto"/>
        <w:right w:val="none" w:sz="0" w:space="0" w:color="auto"/>
      </w:divBdr>
    </w:div>
    <w:div w:id="308947808">
      <w:bodyDiv w:val="1"/>
      <w:marLeft w:val="0"/>
      <w:marRight w:val="0"/>
      <w:marTop w:val="0"/>
      <w:marBottom w:val="0"/>
      <w:divBdr>
        <w:top w:val="none" w:sz="0" w:space="0" w:color="auto"/>
        <w:left w:val="none" w:sz="0" w:space="0" w:color="auto"/>
        <w:bottom w:val="none" w:sz="0" w:space="0" w:color="auto"/>
        <w:right w:val="none" w:sz="0" w:space="0" w:color="auto"/>
      </w:divBdr>
    </w:div>
    <w:div w:id="345250762">
      <w:bodyDiv w:val="1"/>
      <w:marLeft w:val="0"/>
      <w:marRight w:val="0"/>
      <w:marTop w:val="0"/>
      <w:marBottom w:val="0"/>
      <w:divBdr>
        <w:top w:val="none" w:sz="0" w:space="0" w:color="auto"/>
        <w:left w:val="none" w:sz="0" w:space="0" w:color="auto"/>
        <w:bottom w:val="none" w:sz="0" w:space="0" w:color="auto"/>
        <w:right w:val="none" w:sz="0" w:space="0" w:color="auto"/>
      </w:divBdr>
    </w:div>
    <w:div w:id="358169162">
      <w:bodyDiv w:val="1"/>
      <w:marLeft w:val="0"/>
      <w:marRight w:val="0"/>
      <w:marTop w:val="0"/>
      <w:marBottom w:val="0"/>
      <w:divBdr>
        <w:top w:val="none" w:sz="0" w:space="0" w:color="auto"/>
        <w:left w:val="none" w:sz="0" w:space="0" w:color="auto"/>
        <w:bottom w:val="none" w:sz="0" w:space="0" w:color="auto"/>
        <w:right w:val="none" w:sz="0" w:space="0" w:color="auto"/>
      </w:divBdr>
    </w:div>
    <w:div w:id="361856474">
      <w:bodyDiv w:val="1"/>
      <w:marLeft w:val="0"/>
      <w:marRight w:val="0"/>
      <w:marTop w:val="0"/>
      <w:marBottom w:val="0"/>
      <w:divBdr>
        <w:top w:val="none" w:sz="0" w:space="0" w:color="auto"/>
        <w:left w:val="none" w:sz="0" w:space="0" w:color="auto"/>
        <w:bottom w:val="none" w:sz="0" w:space="0" w:color="auto"/>
        <w:right w:val="none" w:sz="0" w:space="0" w:color="auto"/>
      </w:divBdr>
    </w:div>
    <w:div w:id="390347549">
      <w:bodyDiv w:val="1"/>
      <w:marLeft w:val="0"/>
      <w:marRight w:val="0"/>
      <w:marTop w:val="0"/>
      <w:marBottom w:val="0"/>
      <w:divBdr>
        <w:top w:val="none" w:sz="0" w:space="0" w:color="auto"/>
        <w:left w:val="none" w:sz="0" w:space="0" w:color="auto"/>
        <w:bottom w:val="none" w:sz="0" w:space="0" w:color="auto"/>
        <w:right w:val="none" w:sz="0" w:space="0" w:color="auto"/>
      </w:divBdr>
    </w:div>
    <w:div w:id="405492136">
      <w:bodyDiv w:val="1"/>
      <w:marLeft w:val="0"/>
      <w:marRight w:val="0"/>
      <w:marTop w:val="0"/>
      <w:marBottom w:val="0"/>
      <w:divBdr>
        <w:top w:val="none" w:sz="0" w:space="0" w:color="auto"/>
        <w:left w:val="none" w:sz="0" w:space="0" w:color="auto"/>
        <w:bottom w:val="none" w:sz="0" w:space="0" w:color="auto"/>
        <w:right w:val="none" w:sz="0" w:space="0" w:color="auto"/>
      </w:divBdr>
    </w:div>
    <w:div w:id="415789791">
      <w:bodyDiv w:val="1"/>
      <w:marLeft w:val="0"/>
      <w:marRight w:val="0"/>
      <w:marTop w:val="0"/>
      <w:marBottom w:val="0"/>
      <w:divBdr>
        <w:top w:val="none" w:sz="0" w:space="0" w:color="auto"/>
        <w:left w:val="none" w:sz="0" w:space="0" w:color="auto"/>
        <w:bottom w:val="none" w:sz="0" w:space="0" w:color="auto"/>
        <w:right w:val="none" w:sz="0" w:space="0" w:color="auto"/>
      </w:divBdr>
    </w:div>
    <w:div w:id="438378395">
      <w:bodyDiv w:val="1"/>
      <w:marLeft w:val="0"/>
      <w:marRight w:val="0"/>
      <w:marTop w:val="0"/>
      <w:marBottom w:val="0"/>
      <w:divBdr>
        <w:top w:val="none" w:sz="0" w:space="0" w:color="auto"/>
        <w:left w:val="none" w:sz="0" w:space="0" w:color="auto"/>
        <w:bottom w:val="none" w:sz="0" w:space="0" w:color="auto"/>
        <w:right w:val="none" w:sz="0" w:space="0" w:color="auto"/>
      </w:divBdr>
    </w:div>
    <w:div w:id="593394051">
      <w:bodyDiv w:val="1"/>
      <w:marLeft w:val="0"/>
      <w:marRight w:val="0"/>
      <w:marTop w:val="0"/>
      <w:marBottom w:val="0"/>
      <w:divBdr>
        <w:top w:val="none" w:sz="0" w:space="0" w:color="auto"/>
        <w:left w:val="none" w:sz="0" w:space="0" w:color="auto"/>
        <w:bottom w:val="none" w:sz="0" w:space="0" w:color="auto"/>
        <w:right w:val="none" w:sz="0" w:space="0" w:color="auto"/>
      </w:divBdr>
    </w:div>
    <w:div w:id="648901595">
      <w:bodyDiv w:val="1"/>
      <w:marLeft w:val="0"/>
      <w:marRight w:val="0"/>
      <w:marTop w:val="0"/>
      <w:marBottom w:val="0"/>
      <w:divBdr>
        <w:top w:val="none" w:sz="0" w:space="0" w:color="auto"/>
        <w:left w:val="none" w:sz="0" w:space="0" w:color="auto"/>
        <w:bottom w:val="none" w:sz="0" w:space="0" w:color="auto"/>
        <w:right w:val="none" w:sz="0" w:space="0" w:color="auto"/>
      </w:divBdr>
    </w:div>
    <w:div w:id="691880508">
      <w:bodyDiv w:val="1"/>
      <w:marLeft w:val="0"/>
      <w:marRight w:val="0"/>
      <w:marTop w:val="0"/>
      <w:marBottom w:val="0"/>
      <w:divBdr>
        <w:top w:val="none" w:sz="0" w:space="0" w:color="auto"/>
        <w:left w:val="none" w:sz="0" w:space="0" w:color="auto"/>
        <w:bottom w:val="none" w:sz="0" w:space="0" w:color="auto"/>
        <w:right w:val="none" w:sz="0" w:space="0" w:color="auto"/>
      </w:divBdr>
    </w:div>
    <w:div w:id="720057438">
      <w:bodyDiv w:val="1"/>
      <w:marLeft w:val="0"/>
      <w:marRight w:val="0"/>
      <w:marTop w:val="0"/>
      <w:marBottom w:val="0"/>
      <w:divBdr>
        <w:top w:val="none" w:sz="0" w:space="0" w:color="auto"/>
        <w:left w:val="none" w:sz="0" w:space="0" w:color="auto"/>
        <w:bottom w:val="none" w:sz="0" w:space="0" w:color="auto"/>
        <w:right w:val="none" w:sz="0" w:space="0" w:color="auto"/>
      </w:divBdr>
    </w:div>
    <w:div w:id="772554913">
      <w:bodyDiv w:val="1"/>
      <w:marLeft w:val="0"/>
      <w:marRight w:val="0"/>
      <w:marTop w:val="0"/>
      <w:marBottom w:val="0"/>
      <w:divBdr>
        <w:top w:val="none" w:sz="0" w:space="0" w:color="auto"/>
        <w:left w:val="none" w:sz="0" w:space="0" w:color="auto"/>
        <w:bottom w:val="none" w:sz="0" w:space="0" w:color="auto"/>
        <w:right w:val="none" w:sz="0" w:space="0" w:color="auto"/>
      </w:divBdr>
    </w:div>
    <w:div w:id="827940203">
      <w:bodyDiv w:val="1"/>
      <w:marLeft w:val="0"/>
      <w:marRight w:val="0"/>
      <w:marTop w:val="0"/>
      <w:marBottom w:val="0"/>
      <w:divBdr>
        <w:top w:val="none" w:sz="0" w:space="0" w:color="auto"/>
        <w:left w:val="none" w:sz="0" w:space="0" w:color="auto"/>
        <w:bottom w:val="none" w:sz="0" w:space="0" w:color="auto"/>
        <w:right w:val="none" w:sz="0" w:space="0" w:color="auto"/>
      </w:divBdr>
    </w:div>
    <w:div w:id="838542041">
      <w:bodyDiv w:val="1"/>
      <w:marLeft w:val="0"/>
      <w:marRight w:val="0"/>
      <w:marTop w:val="0"/>
      <w:marBottom w:val="0"/>
      <w:divBdr>
        <w:top w:val="none" w:sz="0" w:space="0" w:color="auto"/>
        <w:left w:val="none" w:sz="0" w:space="0" w:color="auto"/>
        <w:bottom w:val="none" w:sz="0" w:space="0" w:color="auto"/>
        <w:right w:val="none" w:sz="0" w:space="0" w:color="auto"/>
      </w:divBdr>
    </w:div>
    <w:div w:id="865295901">
      <w:bodyDiv w:val="1"/>
      <w:marLeft w:val="0"/>
      <w:marRight w:val="0"/>
      <w:marTop w:val="0"/>
      <w:marBottom w:val="0"/>
      <w:divBdr>
        <w:top w:val="none" w:sz="0" w:space="0" w:color="auto"/>
        <w:left w:val="none" w:sz="0" w:space="0" w:color="auto"/>
        <w:bottom w:val="none" w:sz="0" w:space="0" w:color="auto"/>
        <w:right w:val="none" w:sz="0" w:space="0" w:color="auto"/>
      </w:divBdr>
      <w:divsChild>
        <w:div w:id="326059181">
          <w:marLeft w:val="0"/>
          <w:marRight w:val="0"/>
          <w:marTop w:val="0"/>
          <w:marBottom w:val="0"/>
          <w:divBdr>
            <w:top w:val="none" w:sz="0" w:space="0" w:color="auto"/>
            <w:left w:val="none" w:sz="0" w:space="0" w:color="auto"/>
            <w:bottom w:val="none" w:sz="0" w:space="0" w:color="auto"/>
            <w:right w:val="none" w:sz="0" w:space="0" w:color="auto"/>
          </w:divBdr>
        </w:div>
        <w:div w:id="1080326684">
          <w:marLeft w:val="0"/>
          <w:marRight w:val="0"/>
          <w:marTop w:val="0"/>
          <w:marBottom w:val="0"/>
          <w:divBdr>
            <w:top w:val="none" w:sz="0" w:space="0" w:color="auto"/>
            <w:left w:val="none" w:sz="0" w:space="0" w:color="auto"/>
            <w:bottom w:val="none" w:sz="0" w:space="0" w:color="auto"/>
            <w:right w:val="none" w:sz="0" w:space="0" w:color="auto"/>
          </w:divBdr>
        </w:div>
      </w:divsChild>
    </w:div>
    <w:div w:id="869293750">
      <w:bodyDiv w:val="1"/>
      <w:marLeft w:val="0"/>
      <w:marRight w:val="0"/>
      <w:marTop w:val="0"/>
      <w:marBottom w:val="0"/>
      <w:divBdr>
        <w:top w:val="none" w:sz="0" w:space="0" w:color="auto"/>
        <w:left w:val="none" w:sz="0" w:space="0" w:color="auto"/>
        <w:bottom w:val="none" w:sz="0" w:space="0" w:color="auto"/>
        <w:right w:val="none" w:sz="0" w:space="0" w:color="auto"/>
      </w:divBdr>
    </w:div>
    <w:div w:id="959070975">
      <w:bodyDiv w:val="1"/>
      <w:marLeft w:val="0"/>
      <w:marRight w:val="0"/>
      <w:marTop w:val="0"/>
      <w:marBottom w:val="0"/>
      <w:divBdr>
        <w:top w:val="none" w:sz="0" w:space="0" w:color="auto"/>
        <w:left w:val="none" w:sz="0" w:space="0" w:color="auto"/>
        <w:bottom w:val="none" w:sz="0" w:space="0" w:color="auto"/>
        <w:right w:val="none" w:sz="0" w:space="0" w:color="auto"/>
      </w:divBdr>
    </w:div>
    <w:div w:id="981036524">
      <w:bodyDiv w:val="1"/>
      <w:marLeft w:val="0"/>
      <w:marRight w:val="0"/>
      <w:marTop w:val="0"/>
      <w:marBottom w:val="0"/>
      <w:divBdr>
        <w:top w:val="none" w:sz="0" w:space="0" w:color="auto"/>
        <w:left w:val="none" w:sz="0" w:space="0" w:color="auto"/>
        <w:bottom w:val="none" w:sz="0" w:space="0" w:color="auto"/>
        <w:right w:val="none" w:sz="0" w:space="0" w:color="auto"/>
      </w:divBdr>
    </w:div>
    <w:div w:id="1011177145">
      <w:bodyDiv w:val="1"/>
      <w:marLeft w:val="0"/>
      <w:marRight w:val="0"/>
      <w:marTop w:val="0"/>
      <w:marBottom w:val="0"/>
      <w:divBdr>
        <w:top w:val="none" w:sz="0" w:space="0" w:color="auto"/>
        <w:left w:val="none" w:sz="0" w:space="0" w:color="auto"/>
        <w:bottom w:val="none" w:sz="0" w:space="0" w:color="auto"/>
        <w:right w:val="none" w:sz="0" w:space="0" w:color="auto"/>
      </w:divBdr>
    </w:div>
    <w:div w:id="1067875250">
      <w:bodyDiv w:val="1"/>
      <w:marLeft w:val="0"/>
      <w:marRight w:val="0"/>
      <w:marTop w:val="0"/>
      <w:marBottom w:val="0"/>
      <w:divBdr>
        <w:top w:val="none" w:sz="0" w:space="0" w:color="auto"/>
        <w:left w:val="none" w:sz="0" w:space="0" w:color="auto"/>
        <w:bottom w:val="none" w:sz="0" w:space="0" w:color="auto"/>
        <w:right w:val="none" w:sz="0" w:space="0" w:color="auto"/>
      </w:divBdr>
    </w:div>
    <w:div w:id="1078399797">
      <w:bodyDiv w:val="1"/>
      <w:marLeft w:val="0"/>
      <w:marRight w:val="0"/>
      <w:marTop w:val="0"/>
      <w:marBottom w:val="0"/>
      <w:divBdr>
        <w:top w:val="none" w:sz="0" w:space="0" w:color="auto"/>
        <w:left w:val="none" w:sz="0" w:space="0" w:color="auto"/>
        <w:bottom w:val="none" w:sz="0" w:space="0" w:color="auto"/>
        <w:right w:val="none" w:sz="0" w:space="0" w:color="auto"/>
      </w:divBdr>
    </w:div>
    <w:div w:id="1122310359">
      <w:bodyDiv w:val="1"/>
      <w:marLeft w:val="0"/>
      <w:marRight w:val="0"/>
      <w:marTop w:val="0"/>
      <w:marBottom w:val="0"/>
      <w:divBdr>
        <w:top w:val="none" w:sz="0" w:space="0" w:color="auto"/>
        <w:left w:val="none" w:sz="0" w:space="0" w:color="auto"/>
        <w:bottom w:val="none" w:sz="0" w:space="0" w:color="auto"/>
        <w:right w:val="none" w:sz="0" w:space="0" w:color="auto"/>
      </w:divBdr>
    </w:div>
    <w:div w:id="1126386508">
      <w:bodyDiv w:val="1"/>
      <w:marLeft w:val="0"/>
      <w:marRight w:val="0"/>
      <w:marTop w:val="0"/>
      <w:marBottom w:val="0"/>
      <w:divBdr>
        <w:top w:val="none" w:sz="0" w:space="0" w:color="auto"/>
        <w:left w:val="none" w:sz="0" w:space="0" w:color="auto"/>
        <w:bottom w:val="none" w:sz="0" w:space="0" w:color="auto"/>
        <w:right w:val="none" w:sz="0" w:space="0" w:color="auto"/>
      </w:divBdr>
    </w:div>
    <w:div w:id="1134178024">
      <w:bodyDiv w:val="1"/>
      <w:marLeft w:val="0"/>
      <w:marRight w:val="0"/>
      <w:marTop w:val="0"/>
      <w:marBottom w:val="0"/>
      <w:divBdr>
        <w:top w:val="none" w:sz="0" w:space="0" w:color="auto"/>
        <w:left w:val="none" w:sz="0" w:space="0" w:color="auto"/>
        <w:bottom w:val="none" w:sz="0" w:space="0" w:color="auto"/>
        <w:right w:val="none" w:sz="0" w:space="0" w:color="auto"/>
      </w:divBdr>
    </w:div>
    <w:div w:id="1240405731">
      <w:bodyDiv w:val="1"/>
      <w:marLeft w:val="0"/>
      <w:marRight w:val="0"/>
      <w:marTop w:val="0"/>
      <w:marBottom w:val="0"/>
      <w:divBdr>
        <w:top w:val="none" w:sz="0" w:space="0" w:color="auto"/>
        <w:left w:val="none" w:sz="0" w:space="0" w:color="auto"/>
        <w:bottom w:val="none" w:sz="0" w:space="0" w:color="auto"/>
        <w:right w:val="none" w:sz="0" w:space="0" w:color="auto"/>
      </w:divBdr>
    </w:div>
    <w:div w:id="1285841682">
      <w:bodyDiv w:val="1"/>
      <w:marLeft w:val="0"/>
      <w:marRight w:val="0"/>
      <w:marTop w:val="0"/>
      <w:marBottom w:val="0"/>
      <w:divBdr>
        <w:top w:val="none" w:sz="0" w:space="0" w:color="auto"/>
        <w:left w:val="none" w:sz="0" w:space="0" w:color="auto"/>
        <w:bottom w:val="none" w:sz="0" w:space="0" w:color="auto"/>
        <w:right w:val="none" w:sz="0" w:space="0" w:color="auto"/>
      </w:divBdr>
    </w:div>
    <w:div w:id="1291327633">
      <w:bodyDiv w:val="1"/>
      <w:marLeft w:val="0"/>
      <w:marRight w:val="0"/>
      <w:marTop w:val="0"/>
      <w:marBottom w:val="0"/>
      <w:divBdr>
        <w:top w:val="none" w:sz="0" w:space="0" w:color="auto"/>
        <w:left w:val="none" w:sz="0" w:space="0" w:color="auto"/>
        <w:bottom w:val="none" w:sz="0" w:space="0" w:color="auto"/>
        <w:right w:val="none" w:sz="0" w:space="0" w:color="auto"/>
      </w:divBdr>
    </w:div>
    <w:div w:id="1370958332">
      <w:bodyDiv w:val="1"/>
      <w:marLeft w:val="0"/>
      <w:marRight w:val="0"/>
      <w:marTop w:val="0"/>
      <w:marBottom w:val="0"/>
      <w:divBdr>
        <w:top w:val="none" w:sz="0" w:space="0" w:color="auto"/>
        <w:left w:val="none" w:sz="0" w:space="0" w:color="auto"/>
        <w:bottom w:val="none" w:sz="0" w:space="0" w:color="auto"/>
        <w:right w:val="none" w:sz="0" w:space="0" w:color="auto"/>
      </w:divBdr>
    </w:div>
    <w:div w:id="1418403662">
      <w:bodyDiv w:val="1"/>
      <w:marLeft w:val="0"/>
      <w:marRight w:val="0"/>
      <w:marTop w:val="0"/>
      <w:marBottom w:val="0"/>
      <w:divBdr>
        <w:top w:val="none" w:sz="0" w:space="0" w:color="auto"/>
        <w:left w:val="none" w:sz="0" w:space="0" w:color="auto"/>
        <w:bottom w:val="none" w:sz="0" w:space="0" w:color="auto"/>
        <w:right w:val="none" w:sz="0" w:space="0" w:color="auto"/>
      </w:divBdr>
    </w:div>
    <w:div w:id="1425343911">
      <w:bodyDiv w:val="1"/>
      <w:marLeft w:val="0"/>
      <w:marRight w:val="0"/>
      <w:marTop w:val="0"/>
      <w:marBottom w:val="0"/>
      <w:divBdr>
        <w:top w:val="none" w:sz="0" w:space="0" w:color="auto"/>
        <w:left w:val="none" w:sz="0" w:space="0" w:color="auto"/>
        <w:bottom w:val="none" w:sz="0" w:space="0" w:color="auto"/>
        <w:right w:val="none" w:sz="0" w:space="0" w:color="auto"/>
      </w:divBdr>
    </w:div>
    <w:div w:id="1425567102">
      <w:bodyDiv w:val="1"/>
      <w:marLeft w:val="0"/>
      <w:marRight w:val="0"/>
      <w:marTop w:val="0"/>
      <w:marBottom w:val="0"/>
      <w:divBdr>
        <w:top w:val="none" w:sz="0" w:space="0" w:color="auto"/>
        <w:left w:val="none" w:sz="0" w:space="0" w:color="auto"/>
        <w:bottom w:val="none" w:sz="0" w:space="0" w:color="auto"/>
        <w:right w:val="none" w:sz="0" w:space="0" w:color="auto"/>
      </w:divBdr>
    </w:div>
    <w:div w:id="1474982245">
      <w:bodyDiv w:val="1"/>
      <w:marLeft w:val="0"/>
      <w:marRight w:val="0"/>
      <w:marTop w:val="0"/>
      <w:marBottom w:val="0"/>
      <w:divBdr>
        <w:top w:val="none" w:sz="0" w:space="0" w:color="auto"/>
        <w:left w:val="none" w:sz="0" w:space="0" w:color="auto"/>
        <w:bottom w:val="none" w:sz="0" w:space="0" w:color="auto"/>
        <w:right w:val="none" w:sz="0" w:space="0" w:color="auto"/>
      </w:divBdr>
    </w:div>
    <w:div w:id="1542011744">
      <w:bodyDiv w:val="1"/>
      <w:marLeft w:val="0"/>
      <w:marRight w:val="0"/>
      <w:marTop w:val="0"/>
      <w:marBottom w:val="0"/>
      <w:divBdr>
        <w:top w:val="none" w:sz="0" w:space="0" w:color="auto"/>
        <w:left w:val="none" w:sz="0" w:space="0" w:color="auto"/>
        <w:bottom w:val="none" w:sz="0" w:space="0" w:color="auto"/>
        <w:right w:val="none" w:sz="0" w:space="0" w:color="auto"/>
      </w:divBdr>
    </w:div>
    <w:div w:id="1557744031">
      <w:bodyDiv w:val="1"/>
      <w:marLeft w:val="0"/>
      <w:marRight w:val="0"/>
      <w:marTop w:val="0"/>
      <w:marBottom w:val="0"/>
      <w:divBdr>
        <w:top w:val="none" w:sz="0" w:space="0" w:color="auto"/>
        <w:left w:val="none" w:sz="0" w:space="0" w:color="auto"/>
        <w:bottom w:val="none" w:sz="0" w:space="0" w:color="auto"/>
        <w:right w:val="none" w:sz="0" w:space="0" w:color="auto"/>
      </w:divBdr>
    </w:div>
    <w:div w:id="1563521509">
      <w:bodyDiv w:val="1"/>
      <w:marLeft w:val="0"/>
      <w:marRight w:val="0"/>
      <w:marTop w:val="0"/>
      <w:marBottom w:val="0"/>
      <w:divBdr>
        <w:top w:val="none" w:sz="0" w:space="0" w:color="auto"/>
        <w:left w:val="none" w:sz="0" w:space="0" w:color="auto"/>
        <w:bottom w:val="none" w:sz="0" w:space="0" w:color="auto"/>
        <w:right w:val="none" w:sz="0" w:space="0" w:color="auto"/>
      </w:divBdr>
    </w:div>
    <w:div w:id="1591622342">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708138548">
      <w:bodyDiv w:val="1"/>
      <w:marLeft w:val="0"/>
      <w:marRight w:val="0"/>
      <w:marTop w:val="0"/>
      <w:marBottom w:val="0"/>
      <w:divBdr>
        <w:top w:val="none" w:sz="0" w:space="0" w:color="auto"/>
        <w:left w:val="none" w:sz="0" w:space="0" w:color="auto"/>
        <w:bottom w:val="none" w:sz="0" w:space="0" w:color="auto"/>
        <w:right w:val="none" w:sz="0" w:space="0" w:color="auto"/>
      </w:divBdr>
    </w:div>
    <w:div w:id="1753744044">
      <w:bodyDiv w:val="1"/>
      <w:marLeft w:val="0"/>
      <w:marRight w:val="0"/>
      <w:marTop w:val="0"/>
      <w:marBottom w:val="0"/>
      <w:divBdr>
        <w:top w:val="none" w:sz="0" w:space="0" w:color="auto"/>
        <w:left w:val="none" w:sz="0" w:space="0" w:color="auto"/>
        <w:bottom w:val="none" w:sz="0" w:space="0" w:color="auto"/>
        <w:right w:val="none" w:sz="0" w:space="0" w:color="auto"/>
      </w:divBdr>
    </w:div>
    <w:div w:id="1805343133">
      <w:bodyDiv w:val="1"/>
      <w:marLeft w:val="0"/>
      <w:marRight w:val="0"/>
      <w:marTop w:val="0"/>
      <w:marBottom w:val="0"/>
      <w:divBdr>
        <w:top w:val="none" w:sz="0" w:space="0" w:color="auto"/>
        <w:left w:val="none" w:sz="0" w:space="0" w:color="auto"/>
        <w:bottom w:val="none" w:sz="0" w:space="0" w:color="auto"/>
        <w:right w:val="none" w:sz="0" w:space="0" w:color="auto"/>
      </w:divBdr>
    </w:div>
    <w:div w:id="1883134466">
      <w:bodyDiv w:val="1"/>
      <w:marLeft w:val="0"/>
      <w:marRight w:val="0"/>
      <w:marTop w:val="0"/>
      <w:marBottom w:val="0"/>
      <w:divBdr>
        <w:top w:val="none" w:sz="0" w:space="0" w:color="auto"/>
        <w:left w:val="none" w:sz="0" w:space="0" w:color="auto"/>
        <w:bottom w:val="none" w:sz="0" w:space="0" w:color="auto"/>
        <w:right w:val="none" w:sz="0" w:space="0" w:color="auto"/>
      </w:divBdr>
    </w:div>
    <w:div w:id="1965961581">
      <w:bodyDiv w:val="1"/>
      <w:marLeft w:val="0"/>
      <w:marRight w:val="0"/>
      <w:marTop w:val="0"/>
      <w:marBottom w:val="0"/>
      <w:divBdr>
        <w:top w:val="none" w:sz="0" w:space="0" w:color="auto"/>
        <w:left w:val="none" w:sz="0" w:space="0" w:color="auto"/>
        <w:bottom w:val="none" w:sz="0" w:space="0" w:color="auto"/>
        <w:right w:val="none" w:sz="0" w:space="0" w:color="auto"/>
      </w:divBdr>
    </w:div>
    <w:div w:id="1973173407">
      <w:bodyDiv w:val="1"/>
      <w:marLeft w:val="0"/>
      <w:marRight w:val="0"/>
      <w:marTop w:val="0"/>
      <w:marBottom w:val="0"/>
      <w:divBdr>
        <w:top w:val="none" w:sz="0" w:space="0" w:color="auto"/>
        <w:left w:val="none" w:sz="0" w:space="0" w:color="auto"/>
        <w:bottom w:val="none" w:sz="0" w:space="0" w:color="auto"/>
        <w:right w:val="none" w:sz="0" w:space="0" w:color="auto"/>
      </w:divBdr>
    </w:div>
    <w:div w:id="1976711227">
      <w:bodyDiv w:val="1"/>
      <w:marLeft w:val="0"/>
      <w:marRight w:val="0"/>
      <w:marTop w:val="0"/>
      <w:marBottom w:val="0"/>
      <w:divBdr>
        <w:top w:val="none" w:sz="0" w:space="0" w:color="auto"/>
        <w:left w:val="none" w:sz="0" w:space="0" w:color="auto"/>
        <w:bottom w:val="none" w:sz="0" w:space="0" w:color="auto"/>
        <w:right w:val="none" w:sz="0" w:space="0" w:color="auto"/>
      </w:divBdr>
    </w:div>
    <w:div w:id="2023512306">
      <w:bodyDiv w:val="1"/>
      <w:marLeft w:val="0"/>
      <w:marRight w:val="0"/>
      <w:marTop w:val="0"/>
      <w:marBottom w:val="0"/>
      <w:divBdr>
        <w:top w:val="none" w:sz="0" w:space="0" w:color="auto"/>
        <w:left w:val="none" w:sz="0" w:space="0" w:color="auto"/>
        <w:bottom w:val="none" w:sz="0" w:space="0" w:color="auto"/>
        <w:right w:val="none" w:sz="0" w:space="0" w:color="auto"/>
      </w:divBdr>
    </w:div>
    <w:div w:id="2031180269">
      <w:bodyDiv w:val="1"/>
      <w:marLeft w:val="0"/>
      <w:marRight w:val="0"/>
      <w:marTop w:val="0"/>
      <w:marBottom w:val="0"/>
      <w:divBdr>
        <w:top w:val="none" w:sz="0" w:space="0" w:color="auto"/>
        <w:left w:val="none" w:sz="0" w:space="0" w:color="auto"/>
        <w:bottom w:val="none" w:sz="0" w:space="0" w:color="auto"/>
        <w:right w:val="none" w:sz="0" w:space="0" w:color="auto"/>
      </w:divBdr>
    </w:div>
    <w:div w:id="2039811534">
      <w:bodyDiv w:val="1"/>
      <w:marLeft w:val="0"/>
      <w:marRight w:val="0"/>
      <w:marTop w:val="0"/>
      <w:marBottom w:val="0"/>
      <w:divBdr>
        <w:top w:val="none" w:sz="0" w:space="0" w:color="auto"/>
        <w:left w:val="none" w:sz="0" w:space="0" w:color="auto"/>
        <w:bottom w:val="none" w:sz="0" w:space="0" w:color="auto"/>
        <w:right w:val="none" w:sz="0" w:space="0" w:color="auto"/>
      </w:divBdr>
    </w:div>
    <w:div w:id="2087141807">
      <w:bodyDiv w:val="1"/>
      <w:marLeft w:val="0"/>
      <w:marRight w:val="0"/>
      <w:marTop w:val="0"/>
      <w:marBottom w:val="0"/>
      <w:divBdr>
        <w:top w:val="none" w:sz="0" w:space="0" w:color="auto"/>
        <w:left w:val="none" w:sz="0" w:space="0" w:color="auto"/>
        <w:bottom w:val="none" w:sz="0" w:space="0" w:color="auto"/>
        <w:right w:val="none" w:sz="0" w:space="0" w:color="auto"/>
      </w:divBdr>
    </w:div>
    <w:div w:id="210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grants.gov/web/grants/search-grants.html" TargetMode="External"/><Relationship Id="rId3" Type="http://schemas.openxmlformats.org/officeDocument/2006/relationships/customXml" Target="../customXml/item3.xml"/><Relationship Id="rId21" Type="http://schemas.openxmlformats.org/officeDocument/2006/relationships/hyperlink" Target="mailto:pbender@rutgers.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joe.broderick@rutgers.ed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deanle@rutgers.edu" TargetMode="External"/><Relationship Id="rId29" Type="http://schemas.openxmlformats.org/officeDocument/2006/relationships/hyperlink" Target="http://researchoffice.newark.rutger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pbender\Desktop\lisaj@newark.rutgers.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mailto:r.mebuin@rutgers.edu" TargetMode="External"/><Relationship Id="rId28" Type="http://schemas.openxmlformats.org/officeDocument/2006/relationships/hyperlink" Target="http://gradfund.rutgers.edu/index.php"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researchoffice.newark.rutger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imkirby@rutgers.edu" TargetMode="External"/><Relationship Id="rId27" Type="http://schemas.openxmlformats.org/officeDocument/2006/relationships/hyperlink" Target="http://www.libraries.rutgers.edu/indexes/fconline" TargetMode="External"/><Relationship Id="rId30" Type="http://schemas.openxmlformats.org/officeDocument/2006/relationships/hyperlink" Target="mailto:piotr@newark.rutgers.edu" TargetMode="Externa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rutgersconnect-my.sharepoint.com/personal/jbb_newark_rutgers_edu/Documents/My%20documents/Data%20report/2020/FY11-20%20data%20total%20funding%20by%20Schoo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External Funding for RU-N 2011 - 2020</a:t>
            </a:r>
          </a:p>
        </c:rich>
      </c:tx>
      <c:layout>
        <c:manualLayout>
          <c:xMode val="edge"/>
          <c:yMode val="edge"/>
          <c:x val="0.3378763512611771"/>
          <c:y val="8.73860312031350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47886991654132"/>
          <c:y val="0.41148153091033113"/>
          <c:w val="0.87713015918620219"/>
          <c:h val="0.55048671547635497"/>
        </c:manualLayout>
      </c:layout>
      <c:barChart>
        <c:barDir val="col"/>
        <c:grouping val="clustered"/>
        <c:varyColors val="0"/>
        <c:ser>
          <c:idx val="0"/>
          <c:order val="0"/>
          <c:tx>
            <c:strRef>
              <c:f>'Data chart'!$B$28</c:f>
              <c:strCache>
                <c:ptCount val="1"/>
                <c:pt idx="0">
                  <c:v>Arts and Sciences</c:v>
                </c:pt>
              </c:strCache>
            </c:strRef>
          </c:tx>
          <c:spPr>
            <a:solidFill>
              <a:schemeClr val="accent1"/>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chart'!$C$28:$L$28</c:f>
              <c:numCache>
                <c:formatCode>#,##0</c:formatCode>
                <c:ptCount val="10"/>
                <c:pt idx="0">
                  <c:v>10990477</c:v>
                </c:pt>
                <c:pt idx="1">
                  <c:v>10470287</c:v>
                </c:pt>
                <c:pt idx="2">
                  <c:v>15075905</c:v>
                </c:pt>
                <c:pt idx="3">
                  <c:v>10647978</c:v>
                </c:pt>
                <c:pt idx="4">
                  <c:v>17107628</c:v>
                </c:pt>
                <c:pt idx="5">
                  <c:v>12562025</c:v>
                </c:pt>
                <c:pt idx="6">
                  <c:v>14424320</c:v>
                </c:pt>
                <c:pt idx="7">
                  <c:v>20999942</c:v>
                </c:pt>
                <c:pt idx="8">
                  <c:v>15281328</c:v>
                </c:pt>
                <c:pt idx="9">
                  <c:v>19561519</c:v>
                </c:pt>
              </c:numCache>
            </c:numRef>
          </c:val>
          <c:extLst>
            <c:ext xmlns:c16="http://schemas.microsoft.com/office/drawing/2014/chart" uri="{C3380CC4-5D6E-409C-BE32-E72D297353CC}">
              <c16:uniqueId val="{00000000-B03A-482F-8FA0-B195A4109509}"/>
            </c:ext>
          </c:extLst>
        </c:ser>
        <c:ser>
          <c:idx val="1"/>
          <c:order val="1"/>
          <c:tx>
            <c:strRef>
              <c:f>'Data chart'!$B$29</c:f>
              <c:strCache>
                <c:ptCount val="1"/>
                <c:pt idx="0">
                  <c:v>Business School</c:v>
                </c:pt>
              </c:strCache>
            </c:strRef>
          </c:tx>
          <c:spPr>
            <a:solidFill>
              <a:schemeClr val="accent2"/>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chart'!$C$29:$L$29</c:f>
              <c:numCache>
                <c:formatCode>#,##0</c:formatCode>
                <c:ptCount val="10"/>
                <c:pt idx="0">
                  <c:v>7821312</c:v>
                </c:pt>
                <c:pt idx="1">
                  <c:v>5545105</c:v>
                </c:pt>
                <c:pt idx="2">
                  <c:v>7815486</c:v>
                </c:pt>
                <c:pt idx="3">
                  <c:v>9848476</c:v>
                </c:pt>
                <c:pt idx="4">
                  <c:v>5862114</c:v>
                </c:pt>
                <c:pt idx="5">
                  <c:v>5383565</c:v>
                </c:pt>
                <c:pt idx="6">
                  <c:v>7018806</c:v>
                </c:pt>
                <c:pt idx="7">
                  <c:v>6625645</c:v>
                </c:pt>
                <c:pt idx="8">
                  <c:v>10174520</c:v>
                </c:pt>
                <c:pt idx="9">
                  <c:v>12447587</c:v>
                </c:pt>
              </c:numCache>
            </c:numRef>
          </c:val>
          <c:extLst>
            <c:ext xmlns:c16="http://schemas.microsoft.com/office/drawing/2014/chart" uri="{C3380CC4-5D6E-409C-BE32-E72D297353CC}">
              <c16:uniqueId val="{00000001-B03A-482F-8FA0-B195A4109509}"/>
            </c:ext>
          </c:extLst>
        </c:ser>
        <c:ser>
          <c:idx val="6"/>
          <c:order val="2"/>
          <c:tx>
            <c:strRef>
              <c:f>'Data chart'!$B$30</c:f>
              <c:strCache>
                <c:ptCount val="1"/>
                <c:pt idx="0">
                  <c:v>Chancellor's Office</c:v>
                </c:pt>
              </c:strCache>
            </c:strRef>
          </c:tx>
          <c:spPr>
            <a:solidFill>
              <a:schemeClr val="accent1">
                <a:lumMod val="60000"/>
              </a:schemeClr>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chart'!$C$30:$L$30</c:f>
              <c:numCache>
                <c:formatCode>#,##0</c:formatCode>
                <c:ptCount val="10"/>
                <c:pt idx="0">
                  <c:v>2220651</c:v>
                </c:pt>
                <c:pt idx="1">
                  <c:v>1681959</c:v>
                </c:pt>
                <c:pt idx="2">
                  <c:v>1100694</c:v>
                </c:pt>
                <c:pt idx="3">
                  <c:v>378525</c:v>
                </c:pt>
                <c:pt idx="4">
                  <c:v>1418466</c:v>
                </c:pt>
                <c:pt idx="5">
                  <c:v>4738992</c:v>
                </c:pt>
                <c:pt idx="6">
                  <c:v>4823659</c:v>
                </c:pt>
                <c:pt idx="7">
                  <c:v>4235607</c:v>
                </c:pt>
                <c:pt idx="8">
                  <c:v>8408843</c:v>
                </c:pt>
                <c:pt idx="9">
                  <c:v>5015016</c:v>
                </c:pt>
              </c:numCache>
            </c:numRef>
          </c:val>
          <c:extLst>
            <c:ext xmlns:c16="http://schemas.microsoft.com/office/drawing/2014/chart" uri="{C3380CC4-5D6E-409C-BE32-E72D297353CC}">
              <c16:uniqueId val="{00000002-B03A-482F-8FA0-B195A4109509}"/>
            </c:ext>
          </c:extLst>
        </c:ser>
        <c:ser>
          <c:idx val="3"/>
          <c:order val="3"/>
          <c:tx>
            <c:strRef>
              <c:f>'Data chart'!$B$31</c:f>
              <c:strCache>
                <c:ptCount val="1"/>
                <c:pt idx="0">
                  <c:v>CMBN</c:v>
                </c:pt>
              </c:strCache>
            </c:strRef>
          </c:tx>
          <c:spPr>
            <a:solidFill>
              <a:schemeClr val="accent4"/>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chart'!$C$31:$L$31</c:f>
              <c:numCache>
                <c:formatCode>#,##0</c:formatCode>
                <c:ptCount val="10"/>
                <c:pt idx="0">
                  <c:v>4850600</c:v>
                </c:pt>
                <c:pt idx="1">
                  <c:v>3102971</c:v>
                </c:pt>
                <c:pt idx="2" formatCode="General">
                  <c:v>0</c:v>
                </c:pt>
              </c:numCache>
            </c:numRef>
          </c:val>
          <c:extLst>
            <c:ext xmlns:c16="http://schemas.microsoft.com/office/drawing/2014/chart" uri="{C3380CC4-5D6E-409C-BE32-E72D297353CC}">
              <c16:uniqueId val="{00000003-B03A-482F-8FA0-B195A4109509}"/>
            </c:ext>
          </c:extLst>
        </c:ser>
        <c:ser>
          <c:idx val="2"/>
          <c:order val="4"/>
          <c:tx>
            <c:strRef>
              <c:f>'Data chart'!$B$32</c:f>
              <c:strCache>
                <c:ptCount val="1"/>
                <c:pt idx="0">
                  <c:v>Criminal Justice</c:v>
                </c:pt>
              </c:strCache>
            </c:strRef>
          </c:tx>
          <c:spPr>
            <a:solidFill>
              <a:schemeClr val="accent3"/>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chart'!$C$32:$L$32</c:f>
              <c:numCache>
                <c:formatCode>#,##0</c:formatCode>
                <c:ptCount val="10"/>
                <c:pt idx="0">
                  <c:v>1069002</c:v>
                </c:pt>
                <c:pt idx="1">
                  <c:v>1305723</c:v>
                </c:pt>
                <c:pt idx="2">
                  <c:v>5995505</c:v>
                </c:pt>
                <c:pt idx="3">
                  <c:v>1234996</c:v>
                </c:pt>
                <c:pt idx="4">
                  <c:v>1092326</c:v>
                </c:pt>
                <c:pt idx="5">
                  <c:v>1051300</c:v>
                </c:pt>
                <c:pt idx="6">
                  <c:v>2928770</c:v>
                </c:pt>
                <c:pt idx="7">
                  <c:v>1749228</c:v>
                </c:pt>
                <c:pt idx="8">
                  <c:v>708075</c:v>
                </c:pt>
                <c:pt idx="9">
                  <c:v>1167916</c:v>
                </c:pt>
              </c:numCache>
            </c:numRef>
          </c:val>
          <c:extLst>
            <c:ext xmlns:c16="http://schemas.microsoft.com/office/drawing/2014/chart" uri="{C3380CC4-5D6E-409C-BE32-E72D297353CC}">
              <c16:uniqueId val="{00000004-B03A-482F-8FA0-B195A4109509}"/>
            </c:ext>
          </c:extLst>
        </c:ser>
        <c:ser>
          <c:idx val="4"/>
          <c:order val="5"/>
          <c:tx>
            <c:strRef>
              <c:f>'Data chart'!$B$33</c:f>
              <c:strCache>
                <c:ptCount val="1"/>
                <c:pt idx="0">
                  <c:v>Nursing</c:v>
                </c:pt>
              </c:strCache>
            </c:strRef>
          </c:tx>
          <c:spPr>
            <a:solidFill>
              <a:schemeClr val="accent5"/>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chart'!$C$33:$L$33</c:f>
              <c:numCache>
                <c:formatCode>#,##0</c:formatCode>
                <c:ptCount val="10"/>
                <c:pt idx="0">
                  <c:v>2563412</c:v>
                </c:pt>
                <c:pt idx="1">
                  <c:v>3508129</c:v>
                </c:pt>
                <c:pt idx="2">
                  <c:v>1612780</c:v>
                </c:pt>
                <c:pt idx="3">
                  <c:v>2912495</c:v>
                </c:pt>
                <c:pt idx="4" formatCode="General">
                  <c:v>0</c:v>
                </c:pt>
              </c:numCache>
            </c:numRef>
          </c:val>
          <c:extLst>
            <c:ext xmlns:c16="http://schemas.microsoft.com/office/drawing/2014/chart" uri="{C3380CC4-5D6E-409C-BE32-E72D297353CC}">
              <c16:uniqueId val="{00000005-B03A-482F-8FA0-B195A4109509}"/>
            </c:ext>
          </c:extLst>
        </c:ser>
        <c:ser>
          <c:idx val="5"/>
          <c:order val="6"/>
          <c:tx>
            <c:strRef>
              <c:f>'Data chart'!$B$34</c:f>
              <c:strCache>
                <c:ptCount val="1"/>
                <c:pt idx="0">
                  <c:v>Law</c:v>
                </c:pt>
              </c:strCache>
            </c:strRef>
          </c:tx>
          <c:spPr>
            <a:solidFill>
              <a:schemeClr val="accent6"/>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chart'!$C$34:$L$34</c:f>
              <c:numCache>
                <c:formatCode>#,##0</c:formatCode>
                <c:ptCount val="10"/>
                <c:pt idx="0">
                  <c:v>601317</c:v>
                </c:pt>
                <c:pt idx="1">
                  <c:v>792853</c:v>
                </c:pt>
                <c:pt idx="2">
                  <c:v>533284</c:v>
                </c:pt>
                <c:pt idx="3">
                  <c:v>650623</c:v>
                </c:pt>
                <c:pt idx="4">
                  <c:v>297266</c:v>
                </c:pt>
                <c:pt idx="5">
                  <c:v>535000</c:v>
                </c:pt>
                <c:pt idx="6">
                  <c:v>479197</c:v>
                </c:pt>
                <c:pt idx="7">
                  <c:v>645896</c:v>
                </c:pt>
                <c:pt idx="8">
                  <c:v>580616</c:v>
                </c:pt>
                <c:pt idx="9">
                  <c:v>2233354</c:v>
                </c:pt>
              </c:numCache>
            </c:numRef>
          </c:val>
          <c:extLst>
            <c:ext xmlns:c16="http://schemas.microsoft.com/office/drawing/2014/chart" uri="{C3380CC4-5D6E-409C-BE32-E72D297353CC}">
              <c16:uniqueId val="{00000006-B03A-482F-8FA0-B195A4109509}"/>
            </c:ext>
          </c:extLst>
        </c:ser>
        <c:ser>
          <c:idx val="7"/>
          <c:order val="7"/>
          <c:tx>
            <c:strRef>
              <c:f>'Data chart'!$B$35</c:f>
              <c:strCache>
                <c:ptCount val="1"/>
                <c:pt idx="0">
                  <c:v>Graduate School</c:v>
                </c:pt>
              </c:strCache>
            </c:strRef>
          </c:tx>
          <c:spPr>
            <a:solidFill>
              <a:schemeClr val="accent2">
                <a:lumMod val="60000"/>
              </a:schemeClr>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chart'!$C$35:$L$35</c:f>
              <c:numCache>
                <c:formatCode>General</c:formatCode>
                <c:ptCount val="10"/>
                <c:pt idx="0" formatCode="#,##0">
                  <c:v>181469</c:v>
                </c:pt>
                <c:pt idx="2" formatCode="#,##0">
                  <c:v>42000</c:v>
                </c:pt>
                <c:pt idx="3" formatCode="#,##0">
                  <c:v>90000</c:v>
                </c:pt>
                <c:pt idx="4" formatCode="#,##0">
                  <c:v>635775</c:v>
                </c:pt>
                <c:pt idx="5" formatCode="#,##0">
                  <c:v>663996</c:v>
                </c:pt>
                <c:pt idx="6" formatCode="#,##0">
                  <c:v>626225</c:v>
                </c:pt>
                <c:pt idx="7" formatCode="#,##0">
                  <c:v>626225</c:v>
                </c:pt>
                <c:pt idx="8" formatCode="#,##0">
                  <c:v>921181</c:v>
                </c:pt>
                <c:pt idx="9" formatCode="#,##0">
                  <c:v>626225</c:v>
                </c:pt>
              </c:numCache>
            </c:numRef>
          </c:val>
          <c:extLst>
            <c:ext xmlns:c16="http://schemas.microsoft.com/office/drawing/2014/chart" uri="{C3380CC4-5D6E-409C-BE32-E72D297353CC}">
              <c16:uniqueId val="{00000007-B03A-482F-8FA0-B195A4109509}"/>
            </c:ext>
          </c:extLst>
        </c:ser>
        <c:ser>
          <c:idx val="8"/>
          <c:order val="8"/>
          <c:tx>
            <c:strRef>
              <c:f>'Data chart'!$B$36</c:f>
              <c:strCache>
                <c:ptCount val="1"/>
                <c:pt idx="0">
                  <c:v>SPAA</c:v>
                </c:pt>
              </c:strCache>
            </c:strRef>
          </c:tx>
          <c:spPr>
            <a:solidFill>
              <a:schemeClr val="accent3">
                <a:lumMod val="60000"/>
              </a:schemeClr>
            </a:solidFill>
            <a:ln>
              <a:noFill/>
            </a:ln>
            <a:effectLst/>
          </c:spPr>
          <c:invertIfNegative val="0"/>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chart'!$C$36:$L$36</c:f>
              <c:numCache>
                <c:formatCode>#,##0</c:formatCode>
                <c:ptCount val="10"/>
                <c:pt idx="0">
                  <c:v>697760</c:v>
                </c:pt>
                <c:pt idx="1">
                  <c:v>816548</c:v>
                </c:pt>
                <c:pt idx="2">
                  <c:v>936556</c:v>
                </c:pt>
                <c:pt idx="3">
                  <c:v>947716</c:v>
                </c:pt>
                <c:pt idx="4">
                  <c:v>134200</c:v>
                </c:pt>
                <c:pt idx="5">
                  <c:v>215438</c:v>
                </c:pt>
                <c:pt idx="6">
                  <c:v>42200</c:v>
                </c:pt>
                <c:pt idx="7">
                  <c:v>104100</c:v>
                </c:pt>
                <c:pt idx="8">
                  <c:v>107500</c:v>
                </c:pt>
                <c:pt idx="9">
                  <c:v>162064</c:v>
                </c:pt>
              </c:numCache>
            </c:numRef>
          </c:val>
          <c:extLst>
            <c:ext xmlns:c16="http://schemas.microsoft.com/office/drawing/2014/chart" uri="{C3380CC4-5D6E-409C-BE32-E72D297353CC}">
              <c16:uniqueId val="{00000008-B03A-482F-8FA0-B195A4109509}"/>
            </c:ext>
          </c:extLst>
        </c:ser>
        <c:dLbls>
          <c:showLegendKey val="0"/>
          <c:showVal val="0"/>
          <c:showCatName val="0"/>
          <c:showSerName val="0"/>
          <c:showPercent val="0"/>
          <c:showBubbleSize val="0"/>
        </c:dLbls>
        <c:gapWidth val="150"/>
        <c:axId val="505895680"/>
        <c:axId val="475110928"/>
      </c:barChart>
      <c:lineChart>
        <c:grouping val="standard"/>
        <c:varyColors val="0"/>
        <c:ser>
          <c:idx val="9"/>
          <c:order val="9"/>
          <c:tx>
            <c:strRef>
              <c:f>'Data chart'!$B$37</c:f>
              <c:strCache>
                <c:ptCount val="1"/>
                <c:pt idx="0">
                  <c:v>Total RU-N campus</c:v>
                </c:pt>
              </c:strCache>
            </c:strRef>
          </c:tx>
          <c:spPr>
            <a:ln w="28575" cap="rnd">
              <a:solidFill>
                <a:schemeClr val="accent4">
                  <a:lumMod val="60000"/>
                </a:schemeClr>
              </a:solidFill>
              <a:round/>
            </a:ln>
            <a:effectLst/>
          </c:spPr>
          <c:marker>
            <c:symbol val="none"/>
          </c:marker>
          <c:dLbls>
            <c:dLbl>
              <c:idx val="0"/>
              <c:layout>
                <c:manualLayout>
                  <c:x val="-4.6096198649326167E-2"/>
                  <c:y val="4.694158992837759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3A-482F-8FA0-B195A4109509}"/>
                </c:ext>
              </c:extLst>
            </c:dLbl>
            <c:dLbl>
              <c:idx val="1"/>
              <c:layout>
                <c:manualLayout>
                  <c:x val="-4.6018933026630127E-2"/>
                  <c:y val="-5.48995358631019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3A-482F-8FA0-B195A4109509}"/>
                </c:ext>
              </c:extLst>
            </c:dLbl>
            <c:dLbl>
              <c:idx val="2"/>
              <c:layout>
                <c:manualLayout>
                  <c:x val="-4.7486979857854848E-2"/>
                  <c:y val="5.7276569242403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3A-482F-8FA0-B195A4109509}"/>
                </c:ext>
              </c:extLst>
            </c:dLbl>
            <c:dLbl>
              <c:idx val="3"/>
              <c:layout>
                <c:manualLayout>
                  <c:x val="-5.0358429915361706E-2"/>
                  <c:y val="6.335631774841704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03A-482F-8FA0-B195A4109509}"/>
                </c:ext>
              </c:extLst>
            </c:dLbl>
            <c:dLbl>
              <c:idx val="4"/>
              <c:layout>
                <c:manualLayout>
                  <c:x val="-4.4553245451060243E-2"/>
                  <c:y val="5.200379613565239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3A-482F-8FA0-B195A4109509}"/>
                </c:ext>
              </c:extLst>
            </c:dLbl>
            <c:dLbl>
              <c:idx val="5"/>
              <c:layout>
                <c:manualLayout>
                  <c:x val="-5.5916364387035893E-2"/>
                  <c:y val="-3.98552723282471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03A-482F-8FA0-B195A4109509}"/>
                </c:ext>
              </c:extLst>
            </c:dLbl>
            <c:dLbl>
              <c:idx val="6"/>
              <c:layout>
                <c:manualLayout>
                  <c:x val="-4.803381460985446E-2"/>
                  <c:y val="4.576230602753590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742386976908785E-2"/>
                      <c:h val="5.9326241134751767E-2"/>
                    </c:manualLayout>
                  </c15:layout>
                </c:ext>
                <c:ext xmlns:c16="http://schemas.microsoft.com/office/drawing/2014/chart" uri="{C3380CC4-5D6E-409C-BE32-E72D297353CC}">
                  <c16:uniqueId val="{0000000F-B03A-482F-8FA0-B195A4109509}"/>
                </c:ext>
              </c:extLst>
            </c:dLbl>
            <c:dLbl>
              <c:idx val="7"/>
              <c:layout>
                <c:manualLayout>
                  <c:x val="-4.924997312403228E-2"/>
                  <c:y val="-4.217446503397601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03A-482F-8FA0-B195A4109509}"/>
                </c:ext>
              </c:extLst>
            </c:dLbl>
            <c:dLbl>
              <c:idx val="8"/>
              <c:layout>
                <c:manualLayout>
                  <c:x val="-5.170167212244537E-2"/>
                  <c:y val="5.007577442650177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403432716977787E-2"/>
                      <c:h val="4.6733692186781736E-2"/>
                    </c:manualLayout>
                  </c15:layout>
                </c:ext>
                <c:ext xmlns:c16="http://schemas.microsoft.com/office/drawing/2014/chart" uri="{C3380CC4-5D6E-409C-BE32-E72D297353CC}">
                  <c16:uniqueId val="{00000011-B03A-482F-8FA0-B195A4109509}"/>
                </c:ext>
              </c:extLst>
            </c:dLbl>
            <c:dLbl>
              <c:idx val="9"/>
              <c:layout>
                <c:manualLayout>
                  <c:x val="-2.1734642720221881E-2"/>
                  <c:y val="-2.367483725551255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03A-482F-8FA0-B195A41095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chart'!$C$27:$L$27</c:f>
              <c:strCache>
                <c:ptCount val="10"/>
                <c:pt idx="0">
                  <c:v>FY11</c:v>
                </c:pt>
                <c:pt idx="1">
                  <c:v>FY12</c:v>
                </c:pt>
                <c:pt idx="2">
                  <c:v>FY13</c:v>
                </c:pt>
                <c:pt idx="3">
                  <c:v>FY14</c:v>
                </c:pt>
                <c:pt idx="4">
                  <c:v>FY15</c:v>
                </c:pt>
                <c:pt idx="5">
                  <c:v>FY16</c:v>
                </c:pt>
                <c:pt idx="6">
                  <c:v>FY17</c:v>
                </c:pt>
                <c:pt idx="7">
                  <c:v>FY18</c:v>
                </c:pt>
                <c:pt idx="8">
                  <c:v>FY19</c:v>
                </c:pt>
                <c:pt idx="9">
                  <c:v>FY20</c:v>
                </c:pt>
              </c:strCache>
            </c:strRef>
          </c:cat>
          <c:val>
            <c:numRef>
              <c:f>'Data chart'!$C$37:$L$37</c:f>
              <c:numCache>
                <c:formatCode>"$"#,##0</c:formatCode>
                <c:ptCount val="10"/>
                <c:pt idx="0">
                  <c:v>30996000</c:v>
                </c:pt>
                <c:pt idx="1">
                  <c:v>27223575</c:v>
                </c:pt>
                <c:pt idx="2">
                  <c:v>33112210</c:v>
                </c:pt>
                <c:pt idx="3">
                  <c:v>26710808</c:v>
                </c:pt>
                <c:pt idx="4">
                  <c:v>26547775</c:v>
                </c:pt>
                <c:pt idx="5">
                  <c:v>25150316</c:v>
                </c:pt>
                <c:pt idx="6">
                  <c:v>30343177</c:v>
                </c:pt>
                <c:pt idx="7">
                  <c:v>34986643</c:v>
                </c:pt>
                <c:pt idx="8">
                  <c:v>36182063</c:v>
                </c:pt>
                <c:pt idx="9">
                  <c:v>41213681</c:v>
                </c:pt>
              </c:numCache>
            </c:numRef>
          </c:val>
          <c:smooth val="0"/>
          <c:extLst>
            <c:ext xmlns:c16="http://schemas.microsoft.com/office/drawing/2014/chart" uri="{C3380CC4-5D6E-409C-BE32-E72D297353CC}">
              <c16:uniqueId val="{00000013-B03A-482F-8FA0-B195A4109509}"/>
            </c:ext>
          </c:extLst>
        </c:ser>
        <c:dLbls>
          <c:showLegendKey val="0"/>
          <c:showVal val="0"/>
          <c:showCatName val="0"/>
          <c:showSerName val="0"/>
          <c:showPercent val="0"/>
          <c:showBubbleSize val="0"/>
        </c:dLbls>
        <c:marker val="1"/>
        <c:smooth val="0"/>
        <c:axId val="505895680"/>
        <c:axId val="475110928"/>
      </c:lineChart>
      <c:catAx>
        <c:axId val="505895680"/>
        <c:scaling>
          <c:orientation val="minMax"/>
        </c:scaling>
        <c:delete val="1"/>
        <c:axPos val="b"/>
        <c:numFmt formatCode="General" sourceLinked="1"/>
        <c:majorTickMark val="none"/>
        <c:minorTickMark val="none"/>
        <c:tickLblPos val="nextTo"/>
        <c:crossAx val="475110928"/>
        <c:crosses val="autoZero"/>
        <c:auto val="1"/>
        <c:lblAlgn val="ctr"/>
        <c:lblOffset val="100"/>
        <c:noMultiLvlLbl val="0"/>
      </c:catAx>
      <c:valAx>
        <c:axId val="475110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895680"/>
        <c:crosses val="autoZero"/>
        <c:crossBetween val="between"/>
      </c:valAx>
      <c:spPr>
        <a:noFill/>
        <a:ln>
          <a:noFill/>
        </a:ln>
        <a:effectLst/>
      </c:spPr>
    </c:plotArea>
    <c:legend>
      <c:legendPos val="b"/>
      <c:layout>
        <c:manualLayout>
          <c:xMode val="edge"/>
          <c:yMode val="edge"/>
          <c:x val="9.7103073980159257E-2"/>
          <c:y val="0.22616324483787001"/>
          <c:w val="0.79731916455358343"/>
          <c:h val="0.12573191508956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C552B8276401EA8E0A37220F8F7BF"/>
        <w:category>
          <w:name w:val="General"/>
          <w:gallery w:val="placeholder"/>
        </w:category>
        <w:types>
          <w:type w:val="bbPlcHdr"/>
        </w:types>
        <w:behaviors>
          <w:behavior w:val="content"/>
        </w:behaviors>
        <w:guid w:val="{3CDD4FED-21DC-4A6A-A3E8-C7C0A9971295}"/>
      </w:docPartPr>
      <w:docPartBody>
        <w:p w:rsidR="00D400B8" w:rsidRDefault="00355BC9" w:rsidP="00355BC9">
          <w:pPr>
            <w:pStyle w:val="533C552B8276401EA8E0A37220F8F7BF"/>
          </w:pPr>
          <w:r>
            <w:rPr>
              <w:color w:val="404040" w:themeColor="text1" w:themeTint="BF"/>
            </w:rPr>
            <w:t>[Document title]</w:t>
          </w:r>
        </w:p>
      </w:docPartBody>
    </w:docPart>
    <w:docPart>
      <w:docPartPr>
        <w:name w:val="EFB3759B55D946D98F5CCEF2BC45E099"/>
        <w:category>
          <w:name w:val="General"/>
          <w:gallery w:val="placeholder"/>
        </w:category>
        <w:types>
          <w:type w:val="bbPlcHdr"/>
        </w:types>
        <w:behaviors>
          <w:behavior w:val="content"/>
        </w:behaviors>
        <w:guid w:val="{6141E9FF-4659-42C3-AB1E-FF746ECA557C}"/>
      </w:docPartPr>
      <w:docPartBody>
        <w:p w:rsidR="003B7BB2" w:rsidRDefault="00312488" w:rsidP="00312488">
          <w:pPr>
            <w:pStyle w:val="EFB3759B55D946D98F5CCEF2BC45E09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C9"/>
    <w:rsid w:val="00030607"/>
    <w:rsid w:val="00031BDB"/>
    <w:rsid w:val="000711C3"/>
    <w:rsid w:val="00134C97"/>
    <w:rsid w:val="001C7E4E"/>
    <w:rsid w:val="002206C9"/>
    <w:rsid w:val="0029426C"/>
    <w:rsid w:val="002E701A"/>
    <w:rsid w:val="00312488"/>
    <w:rsid w:val="00355BC9"/>
    <w:rsid w:val="003A6873"/>
    <w:rsid w:val="003B045E"/>
    <w:rsid w:val="003B7BB2"/>
    <w:rsid w:val="00412542"/>
    <w:rsid w:val="00442D1C"/>
    <w:rsid w:val="004519D6"/>
    <w:rsid w:val="00457C4F"/>
    <w:rsid w:val="0047349B"/>
    <w:rsid w:val="004D4AFB"/>
    <w:rsid w:val="004F0BF8"/>
    <w:rsid w:val="00533167"/>
    <w:rsid w:val="00533BC1"/>
    <w:rsid w:val="00540E0B"/>
    <w:rsid w:val="00570874"/>
    <w:rsid w:val="00581228"/>
    <w:rsid w:val="005A237F"/>
    <w:rsid w:val="005F442F"/>
    <w:rsid w:val="00670022"/>
    <w:rsid w:val="006E59FB"/>
    <w:rsid w:val="006F185D"/>
    <w:rsid w:val="0076211A"/>
    <w:rsid w:val="00773C96"/>
    <w:rsid w:val="00783678"/>
    <w:rsid w:val="0078445C"/>
    <w:rsid w:val="007B574A"/>
    <w:rsid w:val="00822DC9"/>
    <w:rsid w:val="008B7E4F"/>
    <w:rsid w:val="008E3C11"/>
    <w:rsid w:val="0095202B"/>
    <w:rsid w:val="009C7F05"/>
    <w:rsid w:val="00A25370"/>
    <w:rsid w:val="00AA4567"/>
    <w:rsid w:val="00AF43F1"/>
    <w:rsid w:val="00BA16F3"/>
    <w:rsid w:val="00BC7B40"/>
    <w:rsid w:val="00BD50FB"/>
    <w:rsid w:val="00BF4B2C"/>
    <w:rsid w:val="00C30405"/>
    <w:rsid w:val="00C64FB3"/>
    <w:rsid w:val="00C824FC"/>
    <w:rsid w:val="00CF2FF2"/>
    <w:rsid w:val="00D400B8"/>
    <w:rsid w:val="00E0772F"/>
    <w:rsid w:val="00E16ED1"/>
    <w:rsid w:val="00ED60C0"/>
    <w:rsid w:val="00F03C1F"/>
    <w:rsid w:val="00F26F54"/>
    <w:rsid w:val="00FA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C552B8276401EA8E0A37220F8F7BF">
    <w:name w:val="533C552B8276401EA8E0A37220F8F7BF"/>
    <w:rsid w:val="00355BC9"/>
  </w:style>
  <w:style w:type="paragraph" w:customStyle="1" w:styleId="EFB3759B55D946D98F5CCEF2BC45E099">
    <w:name w:val="EFB3759B55D946D98F5CCEF2BC45E099"/>
    <w:rsid w:val="00312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a4fa295983046e68a790337ef1d00a60">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eaad91132b9bbfec01f1e6776983b2da"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99BB4-E66C-47C8-88BA-5F11FADF4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C4594-0777-4279-8799-877343FDFE9F}">
  <ds:schemaRefs>
    <ds:schemaRef ds:uri="http://schemas.microsoft.com/sharepoint/v3/contenttype/forms"/>
  </ds:schemaRefs>
</ds:datastoreItem>
</file>

<file path=customXml/itemProps3.xml><?xml version="1.0" encoding="utf-8"?>
<ds:datastoreItem xmlns:ds="http://schemas.openxmlformats.org/officeDocument/2006/customXml" ds:itemID="{7F82CBBE-0D51-4D95-9AA8-87EE776CFCD8}">
  <ds:schemaRefs>
    <ds:schemaRef ds:uri="http://schemas.openxmlformats.org/officeDocument/2006/bibliography"/>
  </ds:schemaRefs>
</ds:datastoreItem>
</file>

<file path=customXml/itemProps4.xml><?xml version="1.0" encoding="utf-8"?>
<ds:datastoreItem xmlns:ds="http://schemas.openxmlformats.org/officeDocument/2006/customXml" ds:itemID="{A6253873-31BF-4AE2-ADB1-CE2A531E4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Annual Report FY2020</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FY2020</dc:title>
  <dc:subject/>
  <dc:creator>lisa condobery</dc:creator>
  <cp:keywords/>
  <dc:description/>
  <cp:lastModifiedBy>Joseph Broderick</cp:lastModifiedBy>
  <cp:revision>2</cp:revision>
  <cp:lastPrinted>2020-09-16T14:39:00Z</cp:lastPrinted>
  <dcterms:created xsi:type="dcterms:W3CDTF">2022-02-21T14:32:00Z</dcterms:created>
  <dcterms:modified xsi:type="dcterms:W3CDTF">2022-02-21T14:32:00Z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