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35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 H A R M A C Y    G O V E R N I N G    C O U N C I L</w:t>
      </w:r>
    </w:p>
    <w:p w:rsidR="00000000" w:rsidDel="00000000" w:rsidP="00000000" w:rsidRDefault="00000000" w:rsidRPr="00000000" w14:paraId="00000002">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Rutgers, the State University of New Jersey</w:t>
      </w:r>
    </w:p>
    <w:p w:rsidR="00000000" w:rsidDel="00000000" w:rsidP="00000000" w:rsidRDefault="00000000" w:rsidRPr="00000000" w14:paraId="00000003">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Ernest Mario School of Pharmacy</w:t>
      </w:r>
    </w:p>
    <w:p w:rsidR="00000000" w:rsidDel="00000000" w:rsidP="00000000" w:rsidRDefault="00000000" w:rsidRPr="00000000" w14:paraId="00000004">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160 Frelinghuysen Road, Piscataway, New Jersey 08854</w:t>
      </w:r>
    </w:p>
    <w:p w:rsidR="00000000" w:rsidDel="00000000" w:rsidP="00000000" w:rsidRDefault="00000000" w:rsidRPr="00000000" w14:paraId="00000005">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spacing w:line="240" w:lineRule="auto"/>
        <w:ind w:left="-1440" w:right="-1350" w:firstLine="0"/>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955"/>
        <w:gridCol w:w="2640"/>
        <w:tblGridChange w:id="0">
          <w:tblGrid>
            <w:gridCol w:w="3075"/>
            <w:gridCol w:w="2955"/>
            <w:gridCol w:w="26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JOSEPH BARONE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DONALD WOODARD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NANCY CINTRON</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FACULTY CO-ADVISOR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r>
    </w:tbl>
    <w:p w:rsidR="00000000" w:rsidDel="00000000" w:rsidP="00000000" w:rsidRDefault="00000000" w:rsidRPr="00000000" w14:paraId="0000000D">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tbl>
      <w:tblPr>
        <w:tblStyle w:val="Table2"/>
        <w:tblW w:w="11970.0" w:type="dxa"/>
        <w:jc w:val="left"/>
        <w:tblInd w:w="-1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710"/>
        <w:gridCol w:w="1710"/>
        <w:gridCol w:w="1695"/>
        <w:gridCol w:w="1725"/>
        <w:gridCol w:w="1710"/>
        <w:gridCol w:w="1710"/>
        <w:tblGridChange w:id="0">
          <w:tblGrid>
            <w:gridCol w:w="1710"/>
            <w:gridCol w:w="1710"/>
            <w:gridCol w:w="1710"/>
            <w:gridCol w:w="1695"/>
            <w:gridCol w:w="1725"/>
            <w:gridCol w:w="1710"/>
            <w:gridCol w:w="17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NEHAR DAMLE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ELIZABETH BOOTH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TOM JIANG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DANIAL CHOWDHURY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MINNY JEONG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KELLY OHLINGER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JASON DORR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INTERNAL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EXTERNAL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CORRESPONDING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RECORDING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UNIVERSITY SENATOR</w:t>
            </w:r>
          </w:p>
        </w:tc>
      </w:tr>
    </w:tbl>
    <w:p w:rsidR="00000000" w:rsidDel="00000000" w:rsidP="00000000" w:rsidRDefault="00000000" w:rsidRPr="00000000" w14:paraId="0000001C">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line="240" w:lineRule="auto"/>
        <w:ind w:left="720" w:right="-720" w:firstLine="720"/>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ab/>
        <w:t xml:space="preserve">  </w:t>
        <w:tab/>
        <w:t xml:space="preserve">GENERAL MEETING – 09/11/2018 – 6:40 PM</w:t>
      </w:r>
      <w:r w:rsidDel="00000000" w:rsidR="00000000" w:rsidRPr="00000000">
        <w:rPr>
          <w:rtl w:val="0"/>
        </w:rPr>
      </w:r>
    </w:p>
    <w:p w:rsidR="00000000" w:rsidDel="00000000" w:rsidP="00000000" w:rsidRDefault="00000000" w:rsidRPr="00000000" w14:paraId="0000001F">
      <w:pPr>
        <w:spacing w:line="240" w:lineRule="auto"/>
        <w:ind w:left="2160" w:righ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w:t>
        <w:tab/>
        <w:t xml:space="preserve">   WILLIAM LEVINE HALL - ROOM PH-115</w:t>
      </w:r>
      <w:r w:rsidDel="00000000" w:rsidR="00000000" w:rsidRPr="00000000">
        <w:rPr>
          <w:rtl w:val="0"/>
        </w:rPr>
      </w:r>
    </w:p>
    <w:p w:rsidR="00000000" w:rsidDel="00000000" w:rsidP="00000000" w:rsidRDefault="00000000" w:rsidRPr="00000000" w14:paraId="00000020">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21">
      <w:pPr>
        <w:spacing w:line="240" w:lineRule="auto"/>
        <w:ind w:hanging="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u w:val="single"/>
          <w:rtl w:val="0"/>
        </w:rPr>
        <w:t xml:space="preserve">Guest Speakers</w:t>
      </w:r>
      <w:r w:rsidDel="00000000" w:rsidR="00000000" w:rsidRPr="00000000">
        <w:rPr>
          <w:rtl w:val="0"/>
        </w:rPr>
      </w:r>
    </w:p>
    <w:p w:rsidR="00000000" w:rsidDel="00000000" w:rsidP="00000000" w:rsidRDefault="00000000" w:rsidRPr="00000000" w14:paraId="00000022">
      <w:pPr>
        <w:numPr>
          <w:ilvl w:val="0"/>
          <w:numId w:val="5"/>
        </w:numPr>
        <w:spacing w:line="2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Dr. Michael Toscani, Director of RPIF program</w:t>
      </w:r>
    </w:p>
    <w:p w:rsidR="00000000" w:rsidDel="00000000" w:rsidP="00000000" w:rsidRDefault="00000000" w:rsidRPr="00000000" w14:paraId="00000023">
      <w:pPr>
        <w:numPr>
          <w:ilvl w:val="1"/>
          <w:numId w:val="5"/>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Fellowship program --largest of its kind</w:t>
      </w:r>
    </w:p>
    <w:p w:rsidR="00000000" w:rsidDel="00000000" w:rsidP="00000000" w:rsidRDefault="00000000" w:rsidRPr="00000000" w14:paraId="00000024">
      <w:pPr>
        <w:numPr>
          <w:ilvl w:val="2"/>
          <w:numId w:val="5"/>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200 postdoc fellows in 20 different companies</w:t>
      </w:r>
    </w:p>
    <w:p w:rsidR="00000000" w:rsidDel="00000000" w:rsidP="00000000" w:rsidRDefault="00000000" w:rsidRPr="00000000" w14:paraId="00000025">
      <w:pPr>
        <w:numPr>
          <w:ilvl w:val="2"/>
          <w:numId w:val="5"/>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Dual degree programs available </w:t>
      </w:r>
    </w:p>
    <w:p w:rsidR="00000000" w:rsidDel="00000000" w:rsidP="00000000" w:rsidRDefault="00000000" w:rsidRPr="00000000" w14:paraId="00000026">
      <w:pPr>
        <w:numPr>
          <w:ilvl w:val="2"/>
          <w:numId w:val="5"/>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Mostly 2 year fellowships, 70% job placement rate after completion of the fellowship</w:t>
      </w:r>
    </w:p>
    <w:p w:rsidR="00000000" w:rsidDel="00000000" w:rsidP="00000000" w:rsidRDefault="00000000" w:rsidRPr="00000000" w14:paraId="00000027">
      <w:pPr>
        <w:numPr>
          <w:ilvl w:val="2"/>
          <w:numId w:val="5"/>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Also offer physician fellowships</w:t>
      </w:r>
    </w:p>
    <w:p w:rsidR="00000000" w:rsidDel="00000000" w:rsidP="00000000" w:rsidRDefault="00000000" w:rsidRPr="00000000" w14:paraId="00000028">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29">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Officer Reports</w:t>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Jason Dorr, University Senator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Currently awaiting updates from the University Senate</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Currently working on budgeting on de-stress events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Planned for December 10-13th</w:t>
      </w:r>
    </w:p>
    <w:p w:rsidR="00000000" w:rsidDel="00000000" w:rsidP="00000000" w:rsidRDefault="00000000" w:rsidRPr="00000000" w14:paraId="0000002E">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Kelly Ohlinger, Recording Secretary</w:t>
      </w:r>
    </w:p>
    <w:p w:rsidR="00000000" w:rsidDel="00000000" w:rsidP="00000000" w:rsidRDefault="00000000" w:rsidRPr="00000000" w14:paraId="00000030">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Submit your membership lists to determine reimbursements and count towards the attendance competition</w:t>
      </w:r>
      <w:r w:rsidDel="00000000" w:rsidR="00000000" w:rsidRPr="00000000">
        <w:rPr>
          <w:rtl w:val="0"/>
        </w:rPr>
      </w:r>
    </w:p>
    <w:p w:rsidR="00000000" w:rsidDel="00000000" w:rsidP="00000000" w:rsidRDefault="00000000" w:rsidRPr="00000000" w14:paraId="00000031">
      <w:pPr>
        <w:numPr>
          <w:ilvl w:val="1"/>
          <w:numId w:val="8"/>
        </w:numPr>
        <w:spacing w:line="240" w:lineRule="auto"/>
        <w:ind w:left="1440" w:hanging="360"/>
        <w:rPr>
          <w:rFonts w:ascii="Times New Roman" w:cs="Times New Roman" w:eastAsia="Times New Roman" w:hAnsi="Times New Roman"/>
          <w:sz w:val="18"/>
          <w:szCs w:val="18"/>
          <w:highlight w:val="white"/>
        </w:rPr>
      </w:pPr>
      <w:hyperlink r:id="rId6">
        <w:r w:rsidDel="00000000" w:rsidR="00000000" w:rsidRPr="00000000">
          <w:rPr>
            <w:rFonts w:ascii="Times New Roman" w:cs="Times New Roman" w:eastAsia="Times New Roman" w:hAnsi="Times New Roman"/>
            <w:color w:val="1155cc"/>
            <w:sz w:val="18"/>
            <w:szCs w:val="18"/>
            <w:highlight w:val="white"/>
            <w:u w:val="single"/>
            <w:rtl w:val="0"/>
          </w:rPr>
          <w:t xml:space="preserve">kellyannohlinger@yahoo.com</w:t>
        </w:r>
      </w:hyperlink>
      <w:r w:rsidDel="00000000" w:rsidR="00000000" w:rsidRPr="00000000">
        <w:rPr>
          <w:rtl w:val="0"/>
        </w:rPr>
      </w:r>
    </w:p>
    <w:p w:rsidR="00000000" w:rsidDel="00000000" w:rsidP="00000000" w:rsidRDefault="00000000" w:rsidRPr="00000000" w14:paraId="00000032">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numPr>
          <w:ilvl w:val="0"/>
          <w:numId w:val="8"/>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Minny Jeong, Corresponding Secretary </w:t>
      </w:r>
    </w:p>
    <w:p w:rsidR="00000000" w:rsidDel="00000000" w:rsidP="00000000" w:rsidRDefault="00000000" w:rsidRPr="00000000" w14:paraId="00000034">
      <w:pPr>
        <w:numPr>
          <w:ilvl w:val="1"/>
          <w:numId w:val="8"/>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Nothing new to report; will keep you updated via the PGC Rep GroupMe.</w:t>
      </w:r>
    </w:p>
    <w:p w:rsidR="00000000" w:rsidDel="00000000" w:rsidP="00000000" w:rsidRDefault="00000000" w:rsidRPr="00000000" w14:paraId="00000035">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6">
      <w:pPr>
        <w:numPr>
          <w:ilvl w:val="0"/>
          <w:numId w:val="6"/>
        </w:numPr>
        <w:spacing w:line="240" w:lineRule="auto"/>
        <w:ind w:left="720" w:hanging="360"/>
        <w:rPr/>
      </w:pPr>
      <w:r w:rsidDel="00000000" w:rsidR="00000000" w:rsidRPr="00000000">
        <w:rPr>
          <w:rFonts w:ascii="Times New Roman" w:cs="Times New Roman" w:eastAsia="Times New Roman" w:hAnsi="Times New Roman"/>
          <w:sz w:val="18"/>
          <w:szCs w:val="18"/>
          <w:rtl w:val="0"/>
        </w:rPr>
        <w:t xml:space="preserve">Danial Chowdhury, Treasurer </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Midyear reimbursement information will come out before Midyear so that all students who are eligible have the necessary information.  Please do not submit anything on the PGC website until it is released.  </w:t>
      </w:r>
    </w:p>
    <w:p w:rsidR="00000000" w:rsidDel="00000000" w:rsidP="00000000" w:rsidRDefault="00000000" w:rsidRPr="00000000" w14:paraId="0000003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Currently working on event reimbursements</w:t>
      </w:r>
    </w:p>
    <w:p w:rsidR="00000000" w:rsidDel="00000000" w:rsidP="00000000" w:rsidRDefault="00000000" w:rsidRPr="00000000" w14:paraId="0000003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Cardo" w:cs="Cardo" w:eastAsia="Cardo" w:hAnsi="Cardo"/>
          <w:sz w:val="18"/>
          <w:szCs w:val="18"/>
          <w:rtl w:val="0"/>
        </w:rPr>
        <w:t xml:space="preserve">For treasurers → make sure to follow keep up with PGC reimbursement guidelines</w:t>
      </w:r>
      <w:r w:rsidDel="00000000" w:rsidR="00000000" w:rsidRPr="00000000">
        <w:rPr>
          <w:rtl w:val="0"/>
        </w:rPr>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 Jiang, Vice President External</w:t>
      </w:r>
    </w:p>
    <w:p w:rsidR="00000000" w:rsidDel="00000000" w:rsidP="00000000" w:rsidRDefault="00000000" w:rsidRPr="00000000" w14:paraId="0000003C">
      <w:pPr>
        <w:numPr>
          <w:ilvl w:val="1"/>
          <w:numId w:val="2"/>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Spring Involvement Fair/Carnival</w:t>
      </w:r>
    </w:p>
    <w:p w:rsidR="00000000" w:rsidDel="00000000" w:rsidP="00000000" w:rsidRDefault="00000000" w:rsidRPr="00000000" w14:paraId="0000003D">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Currently planning</w:t>
      </w:r>
    </w:p>
    <w:p w:rsidR="00000000" w:rsidDel="00000000" w:rsidP="00000000" w:rsidRDefault="00000000" w:rsidRPr="00000000" w14:paraId="0000003E">
      <w:pPr>
        <w:numPr>
          <w:ilvl w:val="1"/>
          <w:numId w:val="2"/>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Regional Academic Drug Discovery Conference</w:t>
      </w:r>
    </w:p>
    <w:p w:rsidR="00000000" w:rsidDel="00000000" w:rsidP="00000000" w:rsidRDefault="00000000" w:rsidRPr="00000000" w14:paraId="0000003F">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Thursday, November 15, 2018 from 8:00 AM to 4:00 PM</w:t>
      </w:r>
    </w:p>
    <w:p w:rsidR="00000000" w:rsidDel="00000000" w:rsidP="00000000" w:rsidRDefault="00000000" w:rsidRPr="00000000" w14:paraId="00000040">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Registration details: </w:t>
      </w:r>
      <w:hyperlink r:id="rId7">
        <w:r w:rsidDel="00000000" w:rsidR="00000000" w:rsidRPr="00000000">
          <w:rPr>
            <w:rFonts w:ascii="Times New Roman" w:cs="Times New Roman" w:eastAsia="Times New Roman" w:hAnsi="Times New Roman"/>
            <w:color w:val="1155cc"/>
            <w:sz w:val="18"/>
            <w:szCs w:val="18"/>
            <w:u w:val="single"/>
            <w:rtl w:val="0"/>
          </w:rPr>
          <w:t xml:space="preserve">http://events.r20.constantcontact.com/register/event?llr=rdtw69dab&amp;oeidk=a07eflqnhc01ce91a8f</w:t>
        </w:r>
      </w:hyperlink>
      <w:r w:rsidDel="00000000" w:rsidR="00000000" w:rsidRPr="00000000">
        <w:rPr>
          <w:rtl w:val="0"/>
        </w:rPr>
      </w:r>
    </w:p>
    <w:p w:rsidR="00000000" w:rsidDel="00000000" w:rsidP="00000000" w:rsidRDefault="00000000" w:rsidRPr="00000000" w14:paraId="00000041">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Speakers from NIH, Celgene, Mount Sinai School of Medicine</w:t>
      </w:r>
    </w:p>
    <w:p w:rsidR="00000000" w:rsidDel="00000000" w:rsidP="00000000" w:rsidRDefault="00000000" w:rsidRPr="00000000" w14:paraId="00000042">
      <w:pPr>
        <w:numPr>
          <w:ilvl w:val="1"/>
          <w:numId w:val="2"/>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Rutgers Pharmaceutical Industry Fellowship Program (RPIF)</w:t>
      </w:r>
    </w:p>
    <w:p w:rsidR="00000000" w:rsidDel="00000000" w:rsidP="00000000" w:rsidRDefault="00000000" w:rsidRPr="00000000" w14:paraId="00000043">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If EMSOP organizations are seeking fellow support/activity and require assistance in disseminating the message, feel free to email rpif.teaching@gmail.com with the request details and appropriate contact information</w:t>
      </w:r>
    </w:p>
    <w:p w:rsidR="00000000" w:rsidDel="00000000" w:rsidP="00000000" w:rsidRDefault="00000000" w:rsidRPr="00000000" w14:paraId="00000044">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Announcements will be sent to the fellows in the weekly email on Fridays (requests are due by EOB Thursdays)</w:t>
      </w:r>
    </w:p>
    <w:p w:rsidR="00000000" w:rsidDel="00000000" w:rsidP="00000000" w:rsidRDefault="00000000" w:rsidRPr="00000000" w14:paraId="00000045">
      <w:pPr>
        <w:numPr>
          <w:ilvl w:val="1"/>
          <w:numId w:val="2"/>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Biomedical Entrepreneurship Network (BEN)</w:t>
      </w:r>
    </w:p>
    <w:p w:rsidR="00000000" w:rsidDel="00000000" w:rsidP="00000000" w:rsidRDefault="00000000" w:rsidRPr="00000000" w14:paraId="00000046">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In collaboration with RWJMS</w:t>
      </w:r>
    </w:p>
    <w:p w:rsidR="00000000" w:rsidDel="00000000" w:rsidP="00000000" w:rsidRDefault="00000000" w:rsidRPr="00000000" w14:paraId="00000047">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Highlighting the intersection between medicine and pharmacy in clinical and industry settings, through the lens of entrepreneurship</w:t>
      </w:r>
    </w:p>
    <w:p w:rsidR="00000000" w:rsidDel="00000000" w:rsidP="00000000" w:rsidRDefault="00000000" w:rsidRPr="00000000" w14:paraId="00000048">
      <w:pPr>
        <w:numPr>
          <w:ilvl w:val="2"/>
          <w:numId w:val="2"/>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Planning for next semester</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Elizabeth Booth, Vice President Internal </w:t>
      </w:r>
    </w:p>
    <w:p w:rsidR="00000000" w:rsidDel="00000000" w:rsidP="00000000" w:rsidRDefault="00000000" w:rsidRPr="00000000" w14:paraId="0000004B">
      <w:pPr>
        <w:numPr>
          <w:ilvl w:val="1"/>
          <w:numId w:val="3"/>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Open Forum</w:t>
      </w:r>
    </w:p>
    <w:p w:rsidR="00000000" w:rsidDel="00000000" w:rsidP="00000000" w:rsidRDefault="00000000" w:rsidRPr="00000000" w14:paraId="0000004C">
      <w:pPr>
        <w:numPr>
          <w:ilvl w:val="2"/>
          <w:numId w:val="3"/>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Planning to hold it in the first few weeks of the spring semester</w:t>
      </w:r>
    </w:p>
    <w:p w:rsidR="00000000" w:rsidDel="00000000" w:rsidP="00000000" w:rsidRDefault="00000000" w:rsidRPr="00000000" w14:paraId="0000004D">
      <w:pPr>
        <w:numPr>
          <w:ilvl w:val="2"/>
          <w:numId w:val="3"/>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Will be mandatory for organization eboards to attend</w:t>
      </w:r>
    </w:p>
    <w:p w:rsidR="00000000" w:rsidDel="00000000" w:rsidP="00000000" w:rsidRDefault="00000000" w:rsidRPr="00000000" w14:paraId="0000004E">
      <w:pPr>
        <w:numPr>
          <w:ilvl w:val="1"/>
          <w:numId w:val="3"/>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PGC Suggestion Box Questions</w:t>
      </w:r>
    </w:p>
    <w:p w:rsidR="00000000" w:rsidDel="00000000" w:rsidP="00000000" w:rsidRDefault="00000000" w:rsidRPr="00000000" w14:paraId="0000004F">
      <w:pPr>
        <w:numPr>
          <w:ilvl w:val="2"/>
          <w:numId w:val="3"/>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22222"/>
          <w:sz w:val="18"/>
          <w:szCs w:val="18"/>
          <w:rtl w:val="0"/>
        </w:rPr>
        <w:t xml:space="preserve">When selecting professional electives, could we have a list of the offered electives for a semester in advance before applying?</w:t>
      </w:r>
    </w:p>
    <w:p w:rsidR="00000000" w:rsidDel="00000000" w:rsidP="00000000" w:rsidRDefault="00000000" w:rsidRPr="00000000" w14:paraId="00000050">
      <w:pPr>
        <w:numPr>
          <w:ilvl w:val="3"/>
          <w:numId w:val="3"/>
        </w:numPr>
        <w:spacing w:line="240" w:lineRule="auto"/>
        <w:ind w:left="2880" w:hanging="360"/>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Dean Woodward’s response: All professional electives are described in the </w:t>
      </w:r>
      <w:hyperlink r:id="rId8">
        <w:r w:rsidDel="00000000" w:rsidR="00000000" w:rsidRPr="00000000">
          <w:rPr>
            <w:rFonts w:ascii="Times New Roman" w:cs="Times New Roman" w:eastAsia="Times New Roman" w:hAnsi="Times New Roman"/>
            <w:color w:val="1155cc"/>
            <w:sz w:val="18"/>
            <w:szCs w:val="18"/>
            <w:u w:val="single"/>
            <w:rtl w:val="0"/>
          </w:rPr>
          <w:t xml:space="preserve">professional electives booklet</w:t>
        </w:r>
      </w:hyperlink>
      <w:r w:rsidDel="00000000" w:rsidR="00000000" w:rsidRPr="00000000">
        <w:rPr>
          <w:rFonts w:ascii="Times New Roman" w:cs="Times New Roman" w:eastAsia="Times New Roman" w:hAnsi="Times New Roman"/>
          <w:color w:val="222222"/>
          <w:sz w:val="18"/>
          <w:szCs w:val="18"/>
          <w:rtl w:val="0"/>
        </w:rPr>
        <w:t xml:space="preserve"> and listed on the schedule of classes. However, it seems like have the list now might be helpful although things are always in state of flux so there might be plan to offer a course and that could change before registration and/or classes start. I’ll have OAS send out an email next week listing what we have listed as being offered next semester.</w:t>
      </w:r>
      <w:r w:rsidDel="00000000" w:rsidR="00000000" w:rsidRPr="00000000">
        <w:rPr>
          <w:rtl w:val="0"/>
        </w:rPr>
      </w:r>
    </w:p>
    <w:p w:rsidR="00000000" w:rsidDel="00000000" w:rsidP="00000000" w:rsidRDefault="00000000" w:rsidRPr="00000000" w14:paraId="00000051">
      <w:pPr>
        <w:numPr>
          <w:ilvl w:val="2"/>
          <w:numId w:val="3"/>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When will scholarships go out?</w:t>
      </w:r>
    </w:p>
    <w:p w:rsidR="00000000" w:rsidDel="00000000" w:rsidP="00000000" w:rsidRDefault="00000000" w:rsidRPr="00000000" w14:paraId="00000052">
      <w:pPr>
        <w:numPr>
          <w:ilvl w:val="3"/>
          <w:numId w:val="3"/>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At the end of last week</w:t>
      </w:r>
    </w:p>
    <w:p w:rsidR="00000000" w:rsidDel="00000000" w:rsidP="00000000" w:rsidRDefault="00000000" w:rsidRPr="00000000" w14:paraId="00000053">
      <w:pPr>
        <w:numPr>
          <w:ilvl w:val="2"/>
          <w:numId w:val="3"/>
        </w:numPr>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Can both doors to the pharmacy building be unlocked</w:t>
      </w:r>
      <w:r w:rsidDel="00000000" w:rsidR="00000000" w:rsidRPr="00000000">
        <w:rPr>
          <w:rtl w:val="0"/>
        </w:rPr>
      </w:r>
    </w:p>
    <w:p w:rsidR="00000000" w:rsidDel="00000000" w:rsidP="00000000" w:rsidRDefault="00000000" w:rsidRPr="00000000" w14:paraId="00000054">
      <w:pPr>
        <w:numPr>
          <w:ilvl w:val="3"/>
          <w:numId w:val="3"/>
        </w:numPr>
        <w:spacing w:line="240" w:lineRule="auto"/>
        <w:ind w:left="28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Will get answer on this, are there any other issues people would like to bring up regarding building hours?</w:t>
      </w:r>
    </w:p>
    <w:p w:rsidR="00000000" w:rsidDel="00000000" w:rsidP="00000000" w:rsidRDefault="00000000" w:rsidRPr="00000000" w14:paraId="00000055">
      <w:pPr>
        <w:numPr>
          <w:ilvl w:val="4"/>
          <w:numId w:val="3"/>
        </w:numPr>
        <w:spacing w:line="240" w:lineRule="auto"/>
        <w:ind w:left="360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Still being kicked out of the med school </w:t>
      </w:r>
    </w:p>
    <w:p w:rsidR="00000000" w:rsidDel="00000000" w:rsidP="00000000" w:rsidRDefault="00000000" w:rsidRPr="00000000" w14:paraId="00000056">
      <w:pPr>
        <w:numPr>
          <w:ilvl w:val="3"/>
          <w:numId w:val="3"/>
        </w:numPr>
        <w:spacing w:line="240" w:lineRule="auto"/>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Only the right side works</w:t>
      </w:r>
      <w:r w:rsidDel="00000000" w:rsidR="00000000" w:rsidRPr="00000000">
        <w:rPr>
          <w:rtl w:val="0"/>
        </w:rPr>
      </w:r>
    </w:p>
    <w:p w:rsidR="00000000" w:rsidDel="00000000" w:rsidP="00000000" w:rsidRDefault="00000000" w:rsidRPr="00000000" w14:paraId="00000057">
      <w:pPr>
        <w:spacing w:line="240" w:lineRule="auto"/>
        <w:ind w:left="720" w:firstLine="0"/>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 </w:t>
      </w:r>
    </w:p>
    <w:p w:rsidR="00000000" w:rsidDel="00000000" w:rsidP="00000000" w:rsidRDefault="00000000" w:rsidRPr="00000000" w14:paraId="00000058">
      <w:pPr>
        <w:numPr>
          <w:ilvl w:val="0"/>
          <w:numId w:val="4"/>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Nehar Damle, President</w:t>
      </w:r>
    </w:p>
    <w:p w:rsidR="00000000" w:rsidDel="00000000" w:rsidP="00000000" w:rsidRDefault="00000000" w:rsidRPr="00000000" w14:paraId="00000059">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Dean Nancy and E-board organized and cleaned out and reorganized the lounge to make room for the printers.</w:t>
      </w:r>
    </w:p>
    <w:p w:rsidR="00000000" w:rsidDel="00000000" w:rsidP="00000000" w:rsidRDefault="00000000" w:rsidRPr="00000000" w14:paraId="0000005A">
      <w:pPr>
        <w:numPr>
          <w:ilvl w:val="2"/>
          <w:numId w:val="4"/>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Will be delivered within the next two weeks</w:t>
      </w:r>
    </w:p>
    <w:p w:rsidR="00000000" w:rsidDel="00000000" w:rsidP="00000000" w:rsidRDefault="00000000" w:rsidRPr="00000000" w14:paraId="0000005B">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The microwaves are a privilege for students.  There are cleaning supplies underneath the microwaves.  Please use them to clean up after yourselves.</w:t>
      </w:r>
    </w:p>
    <w:p w:rsidR="00000000" w:rsidDel="00000000" w:rsidP="00000000" w:rsidRDefault="00000000" w:rsidRPr="00000000" w14:paraId="0000005C">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Reminder that Room 106 is now being used as a meditation room. Please take full advantage of it to get away from the stresses of classes and school</w:t>
      </w:r>
    </w:p>
    <w:p w:rsidR="00000000" w:rsidDel="00000000" w:rsidP="00000000" w:rsidRDefault="00000000" w:rsidRPr="00000000" w14:paraId="0000005D">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Operation Take Back New Jersey is on Saturday Oct 27 at the College Ave Student Center and Livingston CPO office.. Let your friends and family know to drop off their unused medications there.</w:t>
      </w:r>
    </w:p>
    <w:p w:rsidR="00000000" w:rsidDel="00000000" w:rsidP="00000000" w:rsidRDefault="00000000" w:rsidRPr="00000000" w14:paraId="0000005E">
      <w:pPr>
        <w:numPr>
          <w:ilvl w:val="1"/>
          <w:numId w:val="4"/>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Any questions, please feel free to email me at nehardamle@gmail.com</w:t>
      </w:r>
    </w:p>
    <w:p w:rsidR="00000000" w:rsidDel="00000000" w:rsidP="00000000" w:rsidRDefault="00000000" w:rsidRPr="00000000" w14:paraId="0000005F">
      <w:pPr>
        <w:spacing w:line="240" w:lineRule="auto"/>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u w:val="single"/>
          <w:rtl w:val="0"/>
        </w:rPr>
        <w:t xml:space="preserve">Discussions</w:t>
      </w:r>
      <w:r w:rsidDel="00000000" w:rsidR="00000000" w:rsidRPr="00000000">
        <w:rPr>
          <w:rtl w:val="0"/>
        </w:rPr>
      </w:r>
    </w:p>
    <w:p w:rsidR="00000000" w:rsidDel="00000000" w:rsidP="00000000" w:rsidRDefault="00000000" w:rsidRPr="00000000" w14:paraId="00000061">
      <w:pPr>
        <w:numPr>
          <w:ilvl w:val="0"/>
          <w:numId w:val="7"/>
        </w:numPr>
        <w:spacing w:line="240"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Nothing new</w:t>
      </w:r>
    </w:p>
    <w:p w:rsidR="00000000" w:rsidDel="00000000" w:rsidP="00000000" w:rsidRDefault="00000000" w:rsidRPr="00000000" w14:paraId="00000062">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14"/>
        <w:szCs w:val="14"/>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llyannohlinger@yahoo.com" TargetMode="External"/><Relationship Id="rId7" Type="http://schemas.openxmlformats.org/officeDocument/2006/relationships/hyperlink" Target="http://events.r20.constantcontact.com/register/event?llr=rdtw69dab&amp;oeidk=a07eflqnhc01ce91a8f" TargetMode="External"/><Relationship Id="rId8" Type="http://schemas.openxmlformats.org/officeDocument/2006/relationships/hyperlink" Target="https://pharmacy.rutgers.edu/wp-content/uploads/Prof-Elect-rev-9-11-18.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