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Convention Cost Summary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</w:t>
      </w:r>
      <w:r w:rsidDel="00000000" w:rsidR="00000000" w:rsidRPr="00000000">
        <w:rPr>
          <w:rtl w:val="0"/>
        </w:rPr>
        <w:t xml:space="preserve">:</w:t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b w:val="1"/>
          <w:rtl w:val="0"/>
        </w:rPr>
        <w:t xml:space="preserve">NET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Description of Attached &amp; Scanned Receipts/invoices/Statements</w:t>
      </w:r>
      <w:r w:rsidDel="00000000" w:rsidR="00000000" w:rsidRPr="00000000">
        <w:rPr>
          <w:rtl w:val="0"/>
        </w:rPr>
        <w:t xml:space="preserve"> – Please be very clear so I’ll be able to find what you refer to without a problem</w:t>
      </w:r>
    </w:p>
    <w:tbl>
      <w:tblPr>
        <w:tblStyle w:val="Table1"/>
        <w:tblW w:w="91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16"/>
        <w:tblGridChange w:id="0">
          <w:tblGrid>
            <w:gridCol w:w="9116"/>
          </w:tblGrid>
        </w:tblGridChange>
      </w:tblGrid>
      <w:tr>
        <w:trPr>
          <w:trHeight w:val="960" w:hRule="atLeast"/>
        </w:trPr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Outline of Costs Summary</w:t>
      </w:r>
      <w:r w:rsidDel="00000000" w:rsidR="00000000" w:rsidRPr="00000000">
        <w:rPr>
          <w:rtl w:val="0"/>
        </w:rPr>
        <w:t xml:space="preserve">- reference your attached documentation </w:t>
      </w:r>
    </w:p>
    <w:tbl>
      <w:tblPr>
        <w:tblStyle w:val="Table2"/>
        <w:tblW w:w="98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91"/>
        <w:gridCol w:w="1157"/>
        <w:gridCol w:w="5792"/>
        <w:gridCol w:w="1596"/>
        <w:tblGridChange w:id="0">
          <w:tblGrid>
            <w:gridCol w:w="1291"/>
            <w:gridCol w:w="1157"/>
            <w:gridCol w:w="5792"/>
            <w:gridCol w:w="1596"/>
          </w:tblGrid>
        </w:tblGridChange>
      </w:tblGrid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Brief Description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 $$$$$$</w:t>
            </w:r>
          </w:p>
        </w:tc>
      </w:tr>
      <w:tr>
        <w:trPr>
          <w:trHeight w:val="3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Registration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Hotel</w:t>
            </w:r>
            <w:r w:rsidDel="00000000" w:rsidR="00000000" w:rsidRPr="00000000">
              <w:rPr>
                <w:rtl w:val="0"/>
              </w:rPr>
              <w:t xml:space="preserve"> (for those that reserved)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Airfare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Gas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Tolls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TOTAL: 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