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8" w:lineRule="auto" w:before="79"/>
      </w:pPr>
      <w:r>
        <w:rPr/>
        <w:t>Understanding</w:t>
      </w:r>
      <w:r>
        <w:rPr>
          <w:spacing w:val="-2"/>
        </w:rPr>
        <w:t> </w:t>
      </w:r>
      <w:r>
        <w:rPr/>
        <w:t>the</w:t>
      </w:r>
      <w:r>
        <w:rPr>
          <w:spacing w:val="-2"/>
        </w:rPr>
        <w:t> </w:t>
      </w:r>
      <w:r>
        <w:rPr/>
        <w:t>Impact</w:t>
      </w:r>
      <w:r>
        <w:rPr>
          <w:spacing w:val="-5"/>
        </w:rPr>
        <w:t> </w:t>
      </w:r>
      <w:r>
        <w:rPr/>
        <w:t>of</w:t>
      </w:r>
      <w:r>
        <w:rPr>
          <w:spacing w:val="-5"/>
        </w:rPr>
        <w:t> </w:t>
      </w:r>
      <w:r>
        <w:rPr/>
        <w:t>Traumatic</w:t>
      </w:r>
      <w:r>
        <w:rPr>
          <w:spacing w:val="-3"/>
        </w:rPr>
        <w:t> </w:t>
      </w:r>
      <w:r>
        <w:rPr/>
        <w:t>Brain</w:t>
      </w:r>
      <w:r>
        <w:rPr>
          <w:spacing w:val="-2"/>
        </w:rPr>
        <w:t> </w:t>
      </w:r>
      <w:r>
        <w:rPr/>
        <w:t>Injury</w:t>
      </w:r>
      <w:r>
        <w:rPr>
          <w:spacing w:val="-3"/>
        </w:rPr>
        <w:t> </w:t>
      </w:r>
      <w:r>
        <w:rPr/>
        <w:t>(TBI)</w:t>
      </w:r>
      <w:r>
        <w:rPr>
          <w:spacing w:val="-3"/>
        </w:rPr>
        <w:t> </w:t>
      </w:r>
      <w:r>
        <w:rPr/>
        <w:t>and</w:t>
      </w:r>
      <w:r>
        <w:rPr>
          <w:spacing w:val="-7"/>
        </w:rPr>
        <w:t> </w:t>
      </w:r>
      <w:r>
        <w:rPr/>
        <w:t>Concussion</w:t>
      </w:r>
      <w:r>
        <w:rPr>
          <w:spacing w:val="-7"/>
        </w:rPr>
        <w:t> </w:t>
      </w:r>
      <w:r>
        <w:rPr/>
        <w:t>in</w:t>
      </w:r>
      <w:r>
        <w:rPr>
          <w:spacing w:val="-2"/>
        </w:rPr>
        <w:t> </w:t>
      </w:r>
      <w:r>
        <w:rPr/>
        <w:t>School </w:t>
      </w:r>
      <w:r>
        <w:rPr>
          <w:spacing w:val="-2"/>
        </w:rPr>
        <w:t>Settings</w:t>
      </w:r>
    </w:p>
    <w:p>
      <w:pPr>
        <w:pStyle w:val="BodyText"/>
        <w:spacing w:before="160"/>
      </w:pPr>
      <w:r>
        <w:rPr/>
        <w:t>What</w:t>
      </w:r>
      <w:r>
        <w:rPr>
          <w:spacing w:val="-3"/>
        </w:rPr>
        <w:t> </w:t>
      </w:r>
      <w:r>
        <w:rPr/>
        <w:t>is</w:t>
      </w:r>
      <w:r>
        <w:rPr>
          <w:spacing w:val="1"/>
        </w:rPr>
        <w:t> </w:t>
      </w:r>
      <w:r>
        <w:rPr>
          <w:spacing w:val="-4"/>
        </w:rPr>
        <w:t>TBI?</w:t>
      </w:r>
    </w:p>
    <w:p>
      <w:pPr>
        <w:pStyle w:val="BodyText"/>
        <w:spacing w:line="278" w:lineRule="auto" w:before="204"/>
      </w:pPr>
      <w:r>
        <w:rPr/>
        <w:t>TBI,</w:t>
      </w:r>
      <w:r>
        <w:rPr>
          <w:spacing w:val="-5"/>
        </w:rPr>
        <w:t> </w:t>
      </w:r>
      <w:r>
        <w:rPr/>
        <w:t>or</w:t>
      </w:r>
      <w:r>
        <w:rPr>
          <w:spacing w:val="-3"/>
        </w:rPr>
        <w:t> </w:t>
      </w:r>
      <w:r>
        <w:rPr/>
        <w:t>Traumatic</w:t>
      </w:r>
      <w:r>
        <w:rPr>
          <w:spacing w:val="-3"/>
        </w:rPr>
        <w:t> </w:t>
      </w:r>
      <w:r>
        <w:rPr/>
        <w:t>Brain</w:t>
      </w:r>
      <w:r>
        <w:rPr>
          <w:spacing w:val="-2"/>
        </w:rPr>
        <w:t> </w:t>
      </w:r>
      <w:r>
        <w:rPr/>
        <w:t>Injury is</w:t>
      </w:r>
      <w:r>
        <w:rPr>
          <w:spacing w:val="-3"/>
        </w:rPr>
        <w:t> </w:t>
      </w:r>
      <w:r>
        <w:rPr/>
        <w:t>“an</w:t>
      </w:r>
      <w:r>
        <w:rPr>
          <w:spacing w:val="-2"/>
        </w:rPr>
        <w:t> </w:t>
      </w:r>
      <w:r>
        <w:rPr/>
        <w:t>acute</w:t>
      </w:r>
      <w:r>
        <w:rPr>
          <w:spacing w:val="-2"/>
        </w:rPr>
        <w:t> </w:t>
      </w:r>
      <w:r>
        <w:rPr/>
        <w:t>brain</w:t>
      </w:r>
      <w:r>
        <w:rPr>
          <w:spacing w:val="-6"/>
        </w:rPr>
        <w:t> </w:t>
      </w:r>
      <w:r>
        <w:rPr/>
        <w:t>injury</w:t>
      </w:r>
      <w:r>
        <w:rPr>
          <w:spacing w:val="-3"/>
        </w:rPr>
        <w:t> </w:t>
      </w:r>
      <w:r>
        <w:rPr/>
        <w:t>resulting</w:t>
      </w:r>
      <w:r>
        <w:rPr>
          <w:spacing w:val="-2"/>
        </w:rPr>
        <w:t> </w:t>
      </w:r>
      <w:r>
        <w:rPr/>
        <w:t>from</w:t>
      </w:r>
      <w:r>
        <w:rPr>
          <w:spacing w:val="-7"/>
        </w:rPr>
        <w:t> </w:t>
      </w:r>
      <w:r>
        <w:rPr/>
        <w:t>mechanical</w:t>
      </w:r>
      <w:r>
        <w:rPr>
          <w:spacing w:val="-7"/>
        </w:rPr>
        <w:t> </w:t>
      </w:r>
      <w:r>
        <w:rPr/>
        <w:t>energy to the head from external physical forces”, but not when related to “drugs, alcohol, medications, caused by other injuries or treatment for other injuries, caused by other problems (e.g., psychological trauma, coexisting medical conditions) or caused by penetrating craniocerebral injury</w:t>
      </w:r>
      <w:r>
        <w:rPr>
          <w:position w:val="7"/>
          <w:sz w:val="16"/>
        </w:rPr>
        <w:t>”5</w:t>
      </w:r>
      <w:r>
        <w:rPr/>
        <w:t>. TBI is when there is a change in brain functioning after somebody physically injures</w:t>
      </w:r>
      <w:r>
        <w:rPr>
          <w:spacing w:val="-2"/>
        </w:rPr>
        <w:t> </w:t>
      </w:r>
      <w:r>
        <w:rPr/>
        <w:t>their</w:t>
      </w:r>
      <w:r>
        <w:rPr>
          <w:spacing w:val="-2"/>
        </w:rPr>
        <w:t> </w:t>
      </w:r>
      <w:r>
        <w:rPr/>
        <w:t>head</w:t>
      </w:r>
      <w:r>
        <w:rPr>
          <w:spacing w:val="-1"/>
        </w:rPr>
        <w:t> </w:t>
      </w:r>
      <w:r>
        <w:rPr/>
        <w:t>in some way. It can have different types of consequences for those who live and survive a TBI</w:t>
      </w:r>
      <w:r>
        <w:rPr>
          <w:position w:val="7"/>
          <w:sz w:val="16"/>
        </w:rPr>
        <w:t>1</w:t>
      </w:r>
      <w:r>
        <w:rPr/>
        <w:t>.</w:t>
      </w:r>
    </w:p>
    <w:p>
      <w:pPr>
        <w:pStyle w:val="BodyText"/>
        <w:spacing w:line="476" w:lineRule="exact" w:before="10"/>
        <w:ind w:left="721" w:right="3260" w:hanging="721"/>
      </w:pPr>
      <w:r>
        <w:rPr/>
        <w:t>Common</w:t>
      </w:r>
      <w:r>
        <w:rPr>
          <w:spacing w:val="-8"/>
        </w:rPr>
        <w:t> </w:t>
      </w:r>
      <w:r>
        <w:rPr/>
        <w:t>symptoms</w:t>
      </w:r>
      <w:r>
        <w:rPr>
          <w:spacing w:val="-4"/>
        </w:rPr>
        <w:t> </w:t>
      </w:r>
      <w:r>
        <w:rPr/>
        <w:t>of</w:t>
      </w:r>
      <w:r>
        <w:rPr>
          <w:spacing w:val="-6"/>
        </w:rPr>
        <w:t> </w:t>
      </w:r>
      <w:r>
        <w:rPr/>
        <w:t>TBI</w:t>
      </w:r>
      <w:r>
        <w:rPr>
          <w:spacing w:val="-6"/>
        </w:rPr>
        <w:t> </w:t>
      </w:r>
      <w:r>
        <w:rPr/>
        <w:t>and</w:t>
      </w:r>
      <w:r>
        <w:rPr>
          <w:spacing w:val="-3"/>
        </w:rPr>
        <w:t> </w:t>
      </w:r>
      <w:r>
        <w:rPr/>
        <w:t>concussion</w:t>
      </w:r>
      <w:r>
        <w:rPr>
          <w:spacing w:val="-3"/>
        </w:rPr>
        <w:t> </w:t>
      </w:r>
      <w:r>
        <w:rPr/>
        <w:t>in</w:t>
      </w:r>
      <w:r>
        <w:rPr>
          <w:spacing w:val="-3"/>
        </w:rPr>
        <w:t> </w:t>
      </w:r>
      <w:r>
        <w:rPr/>
        <w:t>youth</w:t>
      </w:r>
      <w:r>
        <w:rPr>
          <w:position w:val="7"/>
          <w:sz w:val="16"/>
        </w:rPr>
        <w:t>5</w:t>
      </w:r>
      <w:r>
        <w:rPr/>
        <w:t>: Physical symptoms:</w:t>
      </w:r>
    </w:p>
    <w:p>
      <w:pPr>
        <w:pStyle w:val="BodyText"/>
        <w:spacing w:line="270" w:lineRule="exact"/>
        <w:ind w:left="1441"/>
      </w:pPr>
      <w:r>
        <w:rPr>
          <w:spacing w:val="-2"/>
        </w:rPr>
        <w:t>Headache</w:t>
      </w:r>
    </w:p>
    <w:p>
      <w:pPr>
        <w:pStyle w:val="BodyText"/>
        <w:spacing w:line="278" w:lineRule="auto" w:before="43"/>
        <w:ind w:left="1441" w:right="5368"/>
        <w:jc w:val="both"/>
      </w:pPr>
      <w:r>
        <w:rPr/>
        <w:t>Convulsions</w:t>
      </w:r>
      <w:r>
        <w:rPr>
          <w:spacing w:val="-16"/>
        </w:rPr>
        <w:t> </w:t>
      </w:r>
      <w:r>
        <w:rPr/>
        <w:t>or</w:t>
      </w:r>
      <w:r>
        <w:rPr>
          <w:spacing w:val="-16"/>
        </w:rPr>
        <w:t> </w:t>
      </w:r>
      <w:r>
        <w:rPr/>
        <w:t>seizures Blurred</w:t>
      </w:r>
      <w:r>
        <w:rPr>
          <w:spacing w:val="-4"/>
        </w:rPr>
        <w:t> </w:t>
      </w:r>
      <w:r>
        <w:rPr/>
        <w:t>or double</w:t>
      </w:r>
      <w:r>
        <w:rPr>
          <w:spacing w:val="-4"/>
        </w:rPr>
        <w:t> </w:t>
      </w:r>
      <w:r>
        <w:rPr/>
        <w:t>vision Pupil dilation</w:t>
      </w:r>
    </w:p>
    <w:p>
      <w:pPr>
        <w:pStyle w:val="BodyText"/>
        <w:spacing w:line="278" w:lineRule="auto" w:before="5"/>
        <w:ind w:left="1441" w:right="4689"/>
        <w:jc w:val="both"/>
      </w:pPr>
      <w:r>
        <w:rPr/>
        <w:t>Fluids</w:t>
      </w:r>
      <w:r>
        <w:rPr>
          <w:spacing w:val="-11"/>
        </w:rPr>
        <w:t> </w:t>
      </w:r>
      <w:r>
        <w:rPr/>
        <w:t>draining</w:t>
      </w:r>
      <w:r>
        <w:rPr>
          <w:spacing w:val="-14"/>
        </w:rPr>
        <w:t> </w:t>
      </w:r>
      <w:r>
        <w:rPr/>
        <w:t>from</w:t>
      </w:r>
      <w:r>
        <w:rPr>
          <w:spacing w:val="-11"/>
        </w:rPr>
        <w:t> </w:t>
      </w:r>
      <w:r>
        <w:rPr/>
        <w:t>nose/ears Nausea and vomiting</w:t>
      </w:r>
    </w:p>
    <w:p>
      <w:pPr>
        <w:pStyle w:val="BodyText"/>
        <w:spacing w:line="278" w:lineRule="auto"/>
        <w:ind w:left="721" w:right="727" w:firstLine="720"/>
        <w:jc w:val="both"/>
      </w:pPr>
      <w:r>
        <w:rPr/>
        <w:t>Slurred speech,</w:t>
      </w:r>
      <w:r>
        <w:rPr>
          <w:spacing w:val="-8"/>
        </w:rPr>
        <w:t> </w:t>
      </w:r>
      <w:r>
        <w:rPr/>
        <w:t>weakness</w:t>
      </w:r>
      <w:r>
        <w:rPr>
          <w:spacing w:val="-1"/>
        </w:rPr>
        <w:t> </w:t>
      </w:r>
      <w:r>
        <w:rPr/>
        <w:t>of</w:t>
      </w:r>
      <w:r>
        <w:rPr>
          <w:spacing w:val="-8"/>
        </w:rPr>
        <w:t> </w:t>
      </w:r>
      <w:r>
        <w:rPr/>
        <w:t>arms,</w:t>
      </w:r>
      <w:r>
        <w:rPr>
          <w:spacing w:val="-3"/>
        </w:rPr>
        <w:t> </w:t>
      </w:r>
      <w:r>
        <w:rPr/>
        <w:t>legs,</w:t>
      </w:r>
      <w:r>
        <w:rPr>
          <w:spacing w:val="-8"/>
        </w:rPr>
        <w:t> </w:t>
      </w:r>
      <w:r>
        <w:rPr/>
        <w:t>or</w:t>
      </w:r>
      <w:r>
        <w:rPr>
          <w:spacing w:val="-1"/>
        </w:rPr>
        <w:t> </w:t>
      </w:r>
      <w:r>
        <w:rPr/>
        <w:t>face,</w:t>
      </w:r>
      <w:r>
        <w:rPr>
          <w:spacing w:val="-3"/>
        </w:rPr>
        <w:t> </w:t>
      </w:r>
      <w:r>
        <w:rPr/>
        <w:t>or</w:t>
      </w:r>
      <w:r>
        <w:rPr>
          <w:spacing w:val="-1"/>
        </w:rPr>
        <w:t> </w:t>
      </w:r>
      <w:r>
        <w:rPr/>
        <w:t>loss</w:t>
      </w:r>
      <w:r>
        <w:rPr>
          <w:spacing w:val="-1"/>
        </w:rPr>
        <w:t> </w:t>
      </w:r>
      <w:r>
        <w:rPr/>
        <w:t>of</w:t>
      </w:r>
      <w:r>
        <w:rPr>
          <w:spacing w:val="-8"/>
        </w:rPr>
        <w:t> </w:t>
      </w:r>
      <w:r>
        <w:rPr/>
        <w:t>balance) Cognitive and Behavioral symptoms:</w:t>
      </w:r>
    </w:p>
    <w:p>
      <w:pPr>
        <w:pStyle w:val="BodyText"/>
        <w:spacing w:line="278" w:lineRule="auto"/>
        <w:ind w:left="1441" w:right="3260"/>
      </w:pPr>
      <w:r>
        <w:rPr/>
        <w:t>Loss</w:t>
      </w:r>
      <w:r>
        <w:rPr>
          <w:spacing w:val="-7"/>
        </w:rPr>
        <w:t> </w:t>
      </w:r>
      <w:r>
        <w:rPr/>
        <w:t>of</w:t>
      </w:r>
      <w:r>
        <w:rPr>
          <w:spacing w:val="-9"/>
        </w:rPr>
        <w:t> </w:t>
      </w:r>
      <w:r>
        <w:rPr/>
        <w:t>or</w:t>
      </w:r>
      <w:r>
        <w:rPr>
          <w:spacing w:val="-11"/>
        </w:rPr>
        <w:t> </w:t>
      </w:r>
      <w:r>
        <w:rPr/>
        <w:t>change</w:t>
      </w:r>
      <w:r>
        <w:rPr>
          <w:spacing w:val="-6"/>
        </w:rPr>
        <w:t> </w:t>
      </w:r>
      <w:r>
        <w:rPr/>
        <w:t>in</w:t>
      </w:r>
      <w:r>
        <w:rPr>
          <w:spacing w:val="-6"/>
        </w:rPr>
        <w:t> </w:t>
      </w:r>
      <w:r>
        <w:rPr/>
        <w:t>consciousness Decreased level of consciousness Confusion or disorientation</w:t>
      </w:r>
    </w:p>
    <w:p>
      <w:pPr>
        <w:pStyle w:val="BodyText"/>
        <w:spacing w:line="278" w:lineRule="auto" w:before="5"/>
        <w:ind w:left="1441" w:right="1243"/>
      </w:pPr>
      <w:r>
        <w:rPr/>
        <w:t>Problems</w:t>
      </w:r>
      <w:r>
        <w:rPr>
          <w:spacing w:val="-8"/>
        </w:rPr>
        <w:t> </w:t>
      </w:r>
      <w:r>
        <w:rPr/>
        <w:t>remembering,</w:t>
      </w:r>
      <w:r>
        <w:rPr>
          <w:spacing w:val="-9"/>
        </w:rPr>
        <w:t> </w:t>
      </w:r>
      <w:r>
        <w:rPr/>
        <w:t>concentrating,</w:t>
      </w:r>
      <w:r>
        <w:rPr>
          <w:spacing w:val="-9"/>
        </w:rPr>
        <w:t> </w:t>
      </w:r>
      <w:r>
        <w:rPr/>
        <w:t>or</w:t>
      </w:r>
      <w:r>
        <w:rPr>
          <w:spacing w:val="-8"/>
        </w:rPr>
        <w:t> </w:t>
      </w:r>
      <w:r>
        <w:rPr/>
        <w:t>making</w:t>
      </w:r>
      <w:r>
        <w:rPr>
          <w:spacing w:val="-7"/>
        </w:rPr>
        <w:t> </w:t>
      </w:r>
      <w:r>
        <w:rPr/>
        <w:t>decisions Changes in sleep patterns</w:t>
      </w:r>
    </w:p>
    <w:p>
      <w:pPr>
        <w:pStyle w:val="BodyText"/>
        <w:spacing w:line="278" w:lineRule="auto"/>
        <w:ind w:left="721" w:right="4427" w:firstLine="720"/>
      </w:pPr>
      <w:r>
        <w:rPr/>
        <w:t>Frustration or irritability Sensation</w:t>
      </w:r>
      <w:r>
        <w:rPr>
          <w:spacing w:val="-13"/>
        </w:rPr>
        <w:t> </w:t>
      </w:r>
      <w:r>
        <w:rPr/>
        <w:t>and</w:t>
      </w:r>
      <w:r>
        <w:rPr>
          <w:spacing w:val="-13"/>
        </w:rPr>
        <w:t> </w:t>
      </w:r>
      <w:r>
        <w:rPr/>
        <w:t>Perceptual</w:t>
      </w:r>
      <w:r>
        <w:rPr>
          <w:spacing w:val="-9"/>
        </w:rPr>
        <w:t> </w:t>
      </w:r>
      <w:r>
        <w:rPr/>
        <w:t>symptoms:</w:t>
      </w:r>
    </w:p>
    <w:p>
      <w:pPr>
        <w:pStyle w:val="BodyText"/>
        <w:spacing w:line="278" w:lineRule="auto"/>
        <w:ind w:left="1441" w:right="3260"/>
      </w:pPr>
      <w:r>
        <w:rPr/>
        <w:t>Light-headedness,</w:t>
      </w:r>
      <w:r>
        <w:rPr>
          <w:spacing w:val="-11"/>
        </w:rPr>
        <w:t> </w:t>
      </w:r>
      <w:r>
        <w:rPr/>
        <w:t>dizziness,</w:t>
      </w:r>
      <w:r>
        <w:rPr>
          <w:spacing w:val="-11"/>
        </w:rPr>
        <w:t> </w:t>
      </w:r>
      <w:r>
        <w:rPr/>
        <w:t>or</w:t>
      </w:r>
      <w:r>
        <w:rPr>
          <w:spacing w:val="-14"/>
        </w:rPr>
        <w:t> </w:t>
      </w:r>
      <w:r>
        <w:rPr/>
        <w:t>vertigo Blurred vision</w:t>
      </w:r>
    </w:p>
    <w:p>
      <w:pPr>
        <w:pStyle w:val="BodyText"/>
        <w:spacing w:line="278" w:lineRule="auto" w:before="5"/>
        <w:ind w:left="1441" w:right="3260"/>
      </w:pPr>
      <w:r>
        <w:rPr/>
        <w:t>Hearing</w:t>
      </w:r>
      <w:r>
        <w:rPr>
          <w:spacing w:val="-4"/>
        </w:rPr>
        <w:t> </w:t>
      </w:r>
      <w:r>
        <w:rPr/>
        <w:t>problems,</w:t>
      </w:r>
      <w:r>
        <w:rPr>
          <w:spacing w:val="-7"/>
        </w:rPr>
        <w:t> </w:t>
      </w:r>
      <w:r>
        <w:rPr/>
        <w:t>or</w:t>
      </w:r>
      <w:r>
        <w:rPr>
          <w:spacing w:val="-10"/>
        </w:rPr>
        <w:t> </w:t>
      </w:r>
      <w:r>
        <w:rPr/>
        <w:t>ringing</w:t>
      </w:r>
      <w:r>
        <w:rPr>
          <w:spacing w:val="-4"/>
        </w:rPr>
        <w:t> </w:t>
      </w:r>
      <w:r>
        <w:rPr/>
        <w:t>in</w:t>
      </w:r>
      <w:r>
        <w:rPr>
          <w:spacing w:val="-4"/>
        </w:rPr>
        <w:t> </w:t>
      </w:r>
      <w:r>
        <w:rPr/>
        <w:t>the</w:t>
      </w:r>
      <w:r>
        <w:rPr>
          <w:spacing w:val="-9"/>
        </w:rPr>
        <w:t> </w:t>
      </w:r>
      <w:r>
        <w:rPr/>
        <w:t>ears Unexplained bad taste in the mouth Sensitivity to light or sound</w:t>
      </w:r>
    </w:p>
    <w:p>
      <w:pPr>
        <w:pStyle w:val="BodyText"/>
        <w:spacing w:line="278" w:lineRule="auto"/>
        <w:ind w:left="1441" w:right="3260"/>
      </w:pPr>
      <w:r>
        <w:rPr/>
        <w:t>Mood</w:t>
      </w:r>
      <w:r>
        <w:rPr>
          <w:spacing w:val="-7"/>
        </w:rPr>
        <w:t> </w:t>
      </w:r>
      <w:r>
        <w:rPr/>
        <w:t>swings,</w:t>
      </w:r>
      <w:r>
        <w:rPr>
          <w:spacing w:val="-9"/>
        </w:rPr>
        <w:t> </w:t>
      </w:r>
      <w:r>
        <w:rPr/>
        <w:t>agitation,</w:t>
      </w:r>
      <w:r>
        <w:rPr>
          <w:spacing w:val="-9"/>
        </w:rPr>
        <w:t> </w:t>
      </w:r>
      <w:r>
        <w:rPr/>
        <w:t>or</w:t>
      </w:r>
      <w:r>
        <w:rPr>
          <w:spacing w:val="-12"/>
        </w:rPr>
        <w:t> </w:t>
      </w:r>
      <w:r>
        <w:rPr/>
        <w:t>combativeness Feeling anxious or depressed</w:t>
      </w:r>
    </w:p>
    <w:p>
      <w:pPr>
        <w:pStyle w:val="BodyText"/>
        <w:spacing w:line="271" w:lineRule="exact"/>
        <w:ind w:left="1441"/>
        <w:rPr>
          <w:position w:val="7"/>
          <w:sz w:val="16"/>
        </w:rPr>
      </w:pPr>
      <w:r>
        <w:rPr/>
        <w:t>Fatigue</w:t>
      </w:r>
      <w:r>
        <w:rPr>
          <w:spacing w:val="1"/>
        </w:rPr>
        <w:t> </w:t>
      </w:r>
      <w:r>
        <w:rPr/>
        <w:t>or</w:t>
      </w:r>
      <w:r>
        <w:rPr>
          <w:spacing w:val="-4"/>
        </w:rPr>
        <w:t> </w:t>
      </w:r>
      <w:r>
        <w:rPr>
          <w:spacing w:val="-2"/>
        </w:rPr>
        <w:t>drowsiness</w:t>
      </w:r>
      <w:r>
        <w:rPr>
          <w:spacing w:val="-2"/>
          <w:position w:val="7"/>
          <w:sz w:val="16"/>
        </w:rPr>
        <w:t>5</w:t>
      </w:r>
    </w:p>
    <w:p>
      <w:pPr>
        <w:pStyle w:val="BodyText"/>
        <w:spacing w:before="92"/>
      </w:pPr>
    </w:p>
    <w:p>
      <w:pPr>
        <w:pStyle w:val="BodyText"/>
        <w:rPr>
          <w:position w:val="7"/>
          <w:sz w:val="16"/>
        </w:rPr>
      </w:pPr>
      <w:r>
        <w:rPr/>
        <w:t>How</w:t>
      </w:r>
      <w:r>
        <w:rPr>
          <w:spacing w:val="-4"/>
        </w:rPr>
        <w:t> </w:t>
      </w:r>
      <w:r>
        <w:rPr/>
        <w:t>does</w:t>
      </w:r>
      <w:r>
        <w:rPr>
          <w:spacing w:val="1"/>
        </w:rPr>
        <w:t> </w:t>
      </w:r>
      <w:r>
        <w:rPr/>
        <w:t>this</w:t>
      </w:r>
      <w:r>
        <w:rPr>
          <w:spacing w:val="-5"/>
        </w:rPr>
        <w:t> </w:t>
      </w:r>
      <w:r>
        <w:rPr/>
        <w:t>impact</w:t>
      </w:r>
      <w:r>
        <w:rPr>
          <w:spacing w:val="-1"/>
        </w:rPr>
        <w:t> </w:t>
      </w:r>
      <w:r>
        <w:rPr/>
        <w:t>youth</w:t>
      </w:r>
      <w:r>
        <w:rPr>
          <w:spacing w:val="1"/>
        </w:rPr>
        <w:t> </w:t>
      </w:r>
      <w:r>
        <w:rPr/>
        <w:t>in</w:t>
      </w:r>
      <w:r>
        <w:rPr>
          <w:spacing w:val="-3"/>
        </w:rPr>
        <w:t> </w:t>
      </w:r>
      <w:r>
        <w:rPr>
          <w:spacing w:val="-2"/>
        </w:rPr>
        <w:t>schools?</w:t>
      </w:r>
      <w:r>
        <w:rPr>
          <w:spacing w:val="-2"/>
          <w:position w:val="7"/>
          <w:sz w:val="16"/>
        </w:rPr>
        <w:t>2</w:t>
      </w:r>
    </w:p>
    <w:p>
      <w:pPr>
        <w:pStyle w:val="BodyText"/>
        <w:spacing w:line="278" w:lineRule="auto" w:before="44"/>
        <w:ind w:left="721"/>
      </w:pPr>
      <w:r>
        <w:rPr/>
        <w:t>Low</w:t>
      </w:r>
      <w:r>
        <w:rPr>
          <w:spacing w:val="-1"/>
        </w:rPr>
        <w:t> </w:t>
      </w:r>
      <w:r>
        <w:rPr/>
        <w:t>energy:</w:t>
      </w:r>
      <w:r>
        <w:rPr>
          <w:spacing w:val="-9"/>
        </w:rPr>
        <w:t> </w:t>
      </w:r>
      <w:r>
        <w:rPr/>
        <w:t>Changes</w:t>
      </w:r>
      <w:r>
        <w:rPr>
          <w:spacing w:val="-7"/>
        </w:rPr>
        <w:t> </w:t>
      </w:r>
      <w:r>
        <w:rPr/>
        <w:t>in awakeness</w:t>
      </w:r>
      <w:r>
        <w:rPr>
          <w:spacing w:val="-1"/>
        </w:rPr>
        <w:t> </w:t>
      </w:r>
      <w:r>
        <w:rPr/>
        <w:t>and</w:t>
      </w:r>
      <w:r>
        <w:rPr>
          <w:spacing w:val="-1"/>
        </w:rPr>
        <w:t> </w:t>
      </w:r>
      <w:r>
        <w:rPr/>
        <w:t>sleep</w:t>
      </w:r>
      <w:r>
        <w:rPr>
          <w:spacing w:val="-10"/>
        </w:rPr>
        <w:t> </w:t>
      </w:r>
      <w:r>
        <w:rPr/>
        <w:t>habits</w:t>
      </w:r>
      <w:r>
        <w:rPr>
          <w:spacing w:val="-2"/>
        </w:rPr>
        <w:t> </w:t>
      </w:r>
      <w:r>
        <w:rPr/>
        <w:t>can</w:t>
      </w:r>
      <w:r>
        <w:rPr>
          <w:spacing w:val="-6"/>
        </w:rPr>
        <w:t> </w:t>
      </w:r>
      <w:r>
        <w:rPr/>
        <w:t>impact</w:t>
      </w:r>
      <w:r>
        <w:rPr>
          <w:spacing w:val="-9"/>
        </w:rPr>
        <w:t> </w:t>
      </w:r>
      <w:r>
        <w:rPr/>
        <w:t>energy</w:t>
      </w:r>
      <w:r>
        <w:rPr>
          <w:spacing w:val="-2"/>
        </w:rPr>
        <w:t> </w:t>
      </w:r>
      <w:r>
        <w:rPr/>
        <w:t>levels, which impacts motivation.</w:t>
      </w:r>
    </w:p>
    <w:p>
      <w:pPr>
        <w:pStyle w:val="BodyText"/>
        <w:spacing w:after="0" w:line="278" w:lineRule="auto"/>
        <w:sectPr>
          <w:type w:val="continuous"/>
          <w:pgSz w:w="12240" w:h="15840"/>
          <w:pgMar w:top="1360" w:bottom="280" w:left="1440" w:right="1440"/>
        </w:sectPr>
      </w:pPr>
    </w:p>
    <w:p>
      <w:pPr>
        <w:pStyle w:val="BodyText"/>
        <w:spacing w:line="278" w:lineRule="auto" w:before="74"/>
        <w:ind w:left="721"/>
      </w:pPr>
      <w:r>
        <w:rPr/>
        <w:t>Impaired</w:t>
      </w:r>
      <w:r>
        <w:rPr>
          <w:spacing w:val="-3"/>
        </w:rPr>
        <w:t> </w:t>
      </w:r>
      <w:r>
        <w:rPr/>
        <w:t>memory</w:t>
      </w:r>
      <w:r>
        <w:rPr>
          <w:spacing w:val="-4"/>
        </w:rPr>
        <w:t> </w:t>
      </w:r>
      <w:r>
        <w:rPr/>
        <w:t>and</w:t>
      </w:r>
      <w:r>
        <w:rPr>
          <w:spacing w:val="-3"/>
        </w:rPr>
        <w:t> </w:t>
      </w:r>
      <w:r>
        <w:rPr/>
        <w:t>focus:</w:t>
      </w:r>
      <w:r>
        <w:rPr>
          <w:spacing w:val="-6"/>
        </w:rPr>
        <w:t> </w:t>
      </w:r>
      <w:r>
        <w:rPr/>
        <w:t>Students</w:t>
      </w:r>
      <w:r>
        <w:rPr>
          <w:spacing w:val="-4"/>
        </w:rPr>
        <w:t> </w:t>
      </w:r>
      <w:r>
        <w:rPr/>
        <w:t>may</w:t>
      </w:r>
      <w:r>
        <w:rPr>
          <w:spacing w:val="-4"/>
        </w:rPr>
        <w:t> </w:t>
      </w:r>
      <w:r>
        <w:rPr/>
        <w:t>struggle</w:t>
      </w:r>
      <w:r>
        <w:rPr>
          <w:spacing w:val="-8"/>
        </w:rPr>
        <w:t> </w:t>
      </w:r>
      <w:r>
        <w:rPr/>
        <w:t>with</w:t>
      </w:r>
      <w:r>
        <w:rPr>
          <w:spacing w:val="-3"/>
        </w:rPr>
        <w:t> </w:t>
      </w:r>
      <w:r>
        <w:rPr/>
        <w:t>knowledge</w:t>
      </w:r>
      <w:r>
        <w:rPr>
          <w:spacing w:val="-8"/>
        </w:rPr>
        <w:t> </w:t>
      </w:r>
      <w:r>
        <w:rPr/>
        <w:t>and Remembering the correct words to use</w:t>
      </w:r>
    </w:p>
    <w:p>
      <w:pPr>
        <w:pStyle w:val="BodyText"/>
        <w:spacing w:before="48"/>
      </w:pPr>
    </w:p>
    <w:p>
      <w:pPr>
        <w:pStyle w:val="BodyText"/>
        <w:spacing w:line="278" w:lineRule="auto" w:before="1"/>
        <w:ind w:left="721"/>
      </w:pPr>
      <w:r>
        <w:rPr/>
        <w:t>Concentration</w:t>
      </w:r>
      <w:r>
        <w:rPr>
          <w:spacing w:val="-4"/>
        </w:rPr>
        <w:t> </w:t>
      </w:r>
      <w:r>
        <w:rPr/>
        <w:t>and</w:t>
      </w:r>
      <w:r>
        <w:rPr>
          <w:spacing w:val="-9"/>
        </w:rPr>
        <w:t> </w:t>
      </w:r>
      <w:r>
        <w:rPr/>
        <w:t>distraction:</w:t>
      </w:r>
      <w:r>
        <w:rPr>
          <w:spacing w:val="-7"/>
        </w:rPr>
        <w:t> </w:t>
      </w:r>
      <w:r>
        <w:rPr/>
        <w:t>Students</w:t>
      </w:r>
      <w:r>
        <w:rPr>
          <w:spacing w:val="-5"/>
        </w:rPr>
        <w:t> </w:t>
      </w:r>
      <w:r>
        <w:rPr/>
        <w:t>may</w:t>
      </w:r>
      <w:r>
        <w:rPr>
          <w:spacing w:val="-5"/>
        </w:rPr>
        <w:t> </w:t>
      </w:r>
      <w:r>
        <w:rPr/>
        <w:t>show more</w:t>
      </w:r>
      <w:r>
        <w:rPr>
          <w:spacing w:val="-3"/>
        </w:rPr>
        <w:t> </w:t>
      </w:r>
      <w:r>
        <w:rPr/>
        <w:t>distractibility,</w:t>
      </w:r>
      <w:r>
        <w:rPr>
          <w:spacing w:val="-7"/>
        </w:rPr>
        <w:t> </w:t>
      </w:r>
      <w:r>
        <w:rPr/>
        <w:t>trouble concentrating, and confusion</w:t>
      </w:r>
    </w:p>
    <w:p>
      <w:pPr>
        <w:pStyle w:val="BodyText"/>
        <w:spacing w:before="43"/>
      </w:pPr>
    </w:p>
    <w:p>
      <w:pPr>
        <w:pStyle w:val="BodyText"/>
        <w:spacing w:line="278" w:lineRule="auto"/>
        <w:ind w:left="721"/>
        <w:rPr>
          <w:position w:val="7"/>
          <w:sz w:val="16"/>
        </w:rPr>
      </w:pPr>
      <w:r>
        <w:rPr/>
        <w:t>Task</w:t>
      </w:r>
      <w:r>
        <w:rPr>
          <w:spacing w:val="-5"/>
        </w:rPr>
        <w:t> </w:t>
      </w:r>
      <w:r>
        <w:rPr/>
        <w:t>completion:</w:t>
      </w:r>
      <w:r>
        <w:rPr>
          <w:spacing w:val="-5"/>
        </w:rPr>
        <w:t> </w:t>
      </w:r>
      <w:r>
        <w:rPr/>
        <w:t>Student</w:t>
      </w:r>
      <w:r>
        <w:rPr>
          <w:spacing w:val="-6"/>
        </w:rPr>
        <w:t> </w:t>
      </w:r>
      <w:r>
        <w:rPr/>
        <w:t>may</w:t>
      </w:r>
      <w:r>
        <w:rPr>
          <w:spacing w:val="-5"/>
        </w:rPr>
        <w:t> </w:t>
      </w:r>
      <w:r>
        <w:rPr/>
        <w:t>struggle</w:t>
      </w:r>
      <w:r>
        <w:rPr>
          <w:spacing w:val="-4"/>
        </w:rPr>
        <w:t> </w:t>
      </w:r>
      <w:r>
        <w:rPr/>
        <w:t>to</w:t>
      </w:r>
      <w:r>
        <w:rPr>
          <w:spacing w:val="-4"/>
        </w:rPr>
        <w:t> </w:t>
      </w:r>
      <w:r>
        <w:rPr/>
        <w:t>complete</w:t>
      </w:r>
      <w:r>
        <w:rPr>
          <w:spacing w:val="-4"/>
        </w:rPr>
        <w:t> </w:t>
      </w:r>
      <w:r>
        <w:rPr/>
        <w:t>tasks</w:t>
      </w:r>
      <w:r>
        <w:rPr>
          <w:spacing w:val="-5"/>
        </w:rPr>
        <w:t> </w:t>
      </w:r>
      <w:r>
        <w:rPr/>
        <w:t>due</w:t>
      </w:r>
      <w:r>
        <w:rPr>
          <w:spacing w:val="-4"/>
        </w:rPr>
        <w:t> </w:t>
      </w:r>
      <w:r>
        <w:rPr/>
        <w:t>to</w:t>
      </w:r>
      <w:r>
        <w:rPr>
          <w:spacing w:val="-4"/>
        </w:rPr>
        <w:t> </w:t>
      </w:r>
      <w:r>
        <w:rPr/>
        <w:t>memory challenges or overwhelm</w:t>
      </w:r>
      <w:r>
        <w:rPr>
          <w:position w:val="7"/>
          <w:sz w:val="16"/>
        </w:rPr>
        <w:t>2</w:t>
      </w:r>
    </w:p>
    <w:p>
      <w:pPr>
        <w:pStyle w:val="BodyText"/>
        <w:spacing w:before="48"/>
      </w:pPr>
    </w:p>
    <w:p>
      <w:pPr>
        <w:pStyle w:val="BodyText"/>
        <w:spacing w:line="278" w:lineRule="auto" w:before="1"/>
        <w:ind w:left="721" w:right="253" w:hanging="721"/>
      </w:pPr>
      <w:r>
        <w:rPr/>
        <w:t>How can</w:t>
      </w:r>
      <w:r>
        <w:rPr>
          <w:spacing w:val="-1"/>
        </w:rPr>
        <w:t> </w:t>
      </w:r>
      <w:r>
        <w:rPr/>
        <w:t>schools</w:t>
      </w:r>
      <w:r>
        <w:rPr>
          <w:spacing w:val="-2"/>
        </w:rPr>
        <w:t> </w:t>
      </w:r>
      <w:r>
        <w:rPr/>
        <w:t>meet</w:t>
      </w:r>
      <w:r>
        <w:rPr>
          <w:spacing w:val="-4"/>
        </w:rPr>
        <w:t> </w:t>
      </w:r>
      <w:r>
        <w:rPr/>
        <w:t>the</w:t>
      </w:r>
      <w:r>
        <w:rPr>
          <w:spacing w:val="-6"/>
        </w:rPr>
        <w:t> </w:t>
      </w:r>
      <w:r>
        <w:rPr/>
        <w:t>needs</w:t>
      </w:r>
      <w:r>
        <w:rPr>
          <w:spacing w:val="-2"/>
        </w:rPr>
        <w:t> </w:t>
      </w:r>
      <w:r>
        <w:rPr/>
        <w:t>of</w:t>
      </w:r>
      <w:r>
        <w:rPr>
          <w:spacing w:val="-4"/>
        </w:rPr>
        <w:t> </w:t>
      </w:r>
      <w:r>
        <w:rPr/>
        <w:t>students</w:t>
      </w:r>
      <w:r>
        <w:rPr>
          <w:spacing w:val="-2"/>
        </w:rPr>
        <w:t> </w:t>
      </w:r>
      <w:r>
        <w:rPr/>
        <w:t>recovering</w:t>
      </w:r>
      <w:r>
        <w:rPr>
          <w:spacing w:val="-6"/>
        </w:rPr>
        <w:t> </w:t>
      </w:r>
      <w:r>
        <w:rPr/>
        <w:t>from</w:t>
      </w:r>
      <w:r>
        <w:rPr>
          <w:spacing w:val="-2"/>
        </w:rPr>
        <w:t> </w:t>
      </w:r>
      <w:r>
        <w:rPr/>
        <w:t>TBI</w:t>
      </w:r>
      <w:r>
        <w:rPr>
          <w:spacing w:val="-4"/>
        </w:rPr>
        <w:t> </w:t>
      </w:r>
      <w:r>
        <w:rPr/>
        <w:t>or</w:t>
      </w:r>
      <w:r>
        <w:rPr>
          <w:spacing w:val="-2"/>
        </w:rPr>
        <w:t> </w:t>
      </w:r>
      <w:r>
        <w:rPr/>
        <w:t>concussion?</w:t>
      </w:r>
      <w:r>
        <w:rPr>
          <w:position w:val="6"/>
          <w:sz w:val="13"/>
        </w:rPr>
        <w:t>5</w:t>
      </w:r>
      <w:r>
        <w:rPr>
          <w:spacing w:val="40"/>
          <w:position w:val="6"/>
          <w:sz w:val="13"/>
        </w:rPr>
        <w:t> </w:t>
      </w:r>
      <w:r>
        <w:rPr/>
        <w:t>Allow extra time for task completion</w:t>
      </w:r>
    </w:p>
    <w:p>
      <w:pPr>
        <w:pStyle w:val="BodyText"/>
        <w:spacing w:line="278" w:lineRule="auto"/>
        <w:ind w:left="721" w:right="1243"/>
      </w:pPr>
      <w:r>
        <w:rPr/>
        <w:t>Offer simple explanations and break down tasks into small pieces Stay</w:t>
      </w:r>
      <w:r>
        <w:rPr>
          <w:spacing w:val="-2"/>
        </w:rPr>
        <w:t> </w:t>
      </w:r>
      <w:r>
        <w:rPr/>
        <w:t>in</w:t>
      </w:r>
      <w:r>
        <w:rPr>
          <w:spacing w:val="-1"/>
        </w:rPr>
        <w:t> </w:t>
      </w:r>
      <w:r>
        <w:rPr/>
        <w:t>touch</w:t>
      </w:r>
      <w:r>
        <w:rPr>
          <w:spacing w:val="-6"/>
        </w:rPr>
        <w:t> </w:t>
      </w:r>
      <w:r>
        <w:rPr/>
        <w:t>with</w:t>
      </w:r>
      <w:r>
        <w:rPr>
          <w:spacing w:val="-1"/>
        </w:rPr>
        <w:t> </w:t>
      </w:r>
      <w:r>
        <w:rPr/>
        <w:t>their</w:t>
      </w:r>
      <w:r>
        <w:rPr>
          <w:spacing w:val="-2"/>
        </w:rPr>
        <w:t> </w:t>
      </w:r>
      <w:r>
        <w:rPr/>
        <w:t>parents</w:t>
      </w:r>
      <w:r>
        <w:rPr>
          <w:spacing w:val="-2"/>
        </w:rPr>
        <w:t> </w:t>
      </w:r>
      <w:r>
        <w:rPr/>
        <w:t>to</w:t>
      </w:r>
      <w:r>
        <w:rPr>
          <w:spacing w:val="-1"/>
        </w:rPr>
        <w:t> </w:t>
      </w:r>
      <w:r>
        <w:rPr/>
        <w:t>remain</w:t>
      </w:r>
      <w:r>
        <w:rPr>
          <w:spacing w:val="-6"/>
        </w:rPr>
        <w:t> </w:t>
      </w:r>
      <w:r>
        <w:rPr/>
        <w:t>up-to-date</w:t>
      </w:r>
      <w:r>
        <w:rPr>
          <w:spacing w:val="-1"/>
        </w:rPr>
        <w:t> </w:t>
      </w:r>
      <w:r>
        <w:rPr/>
        <w:t>on</w:t>
      </w:r>
      <w:r>
        <w:rPr>
          <w:spacing w:val="-6"/>
        </w:rPr>
        <w:t> </w:t>
      </w:r>
      <w:r>
        <w:rPr/>
        <w:t>their</w:t>
      </w:r>
      <w:r>
        <w:rPr>
          <w:spacing w:val="-7"/>
        </w:rPr>
        <w:t> </w:t>
      </w:r>
      <w:r>
        <w:rPr/>
        <w:t>needs Thoroughly evaluate abilities to determine accommodations</w:t>
      </w:r>
    </w:p>
    <w:p>
      <w:pPr>
        <w:pStyle w:val="BodyText"/>
        <w:ind w:left="721"/>
        <w:rPr>
          <w:position w:val="7"/>
          <w:sz w:val="16"/>
        </w:rPr>
      </w:pPr>
      <w:r>
        <w:rPr/>
        <w:t>Build</w:t>
      </w:r>
      <w:r>
        <w:rPr>
          <w:spacing w:val="-1"/>
        </w:rPr>
        <w:t> </w:t>
      </w:r>
      <w:r>
        <w:rPr/>
        <w:t>knowledge</w:t>
      </w:r>
      <w:r>
        <w:rPr>
          <w:spacing w:val="-1"/>
        </w:rPr>
        <w:t> </w:t>
      </w:r>
      <w:r>
        <w:rPr/>
        <w:t>&amp;</w:t>
      </w:r>
      <w:r>
        <w:rPr>
          <w:spacing w:val="-7"/>
        </w:rPr>
        <w:t> </w:t>
      </w:r>
      <w:r>
        <w:rPr/>
        <w:t>understanding</w:t>
      </w:r>
      <w:r>
        <w:rPr>
          <w:spacing w:val="-5"/>
        </w:rPr>
        <w:t> </w:t>
      </w:r>
      <w:r>
        <w:rPr/>
        <w:t>among</w:t>
      </w:r>
      <w:r>
        <w:rPr>
          <w:spacing w:val="-1"/>
        </w:rPr>
        <w:t> </w:t>
      </w:r>
      <w:r>
        <w:rPr/>
        <w:t>peers</w:t>
      </w:r>
      <w:r>
        <w:rPr>
          <w:spacing w:val="-7"/>
        </w:rPr>
        <w:t> </w:t>
      </w:r>
      <w:r>
        <w:rPr/>
        <w:t>to</w:t>
      </w:r>
      <w:r>
        <w:rPr>
          <w:spacing w:val="-1"/>
        </w:rPr>
        <w:t> </w:t>
      </w:r>
      <w:r>
        <w:rPr/>
        <w:t>maintain </w:t>
      </w:r>
      <w:r>
        <w:rPr>
          <w:spacing w:val="-2"/>
        </w:rPr>
        <w:t>sensitivity</w:t>
      </w:r>
      <w:r>
        <w:rPr>
          <w:spacing w:val="-2"/>
          <w:position w:val="7"/>
          <w:sz w:val="16"/>
        </w:rPr>
        <w:t>5</w:t>
      </w:r>
    </w:p>
    <w:p>
      <w:pPr>
        <w:pStyle w:val="BodyText"/>
        <w:spacing w:before="91"/>
      </w:pPr>
    </w:p>
    <w:p>
      <w:pPr>
        <w:pStyle w:val="BodyText"/>
        <w:spacing w:line="278" w:lineRule="auto"/>
        <w:ind w:left="721" w:right="3260" w:hanging="721"/>
      </w:pPr>
      <w:r>
        <w:rPr/>
        <w:t>Truths</w:t>
      </w:r>
      <w:r>
        <w:rPr>
          <w:spacing w:val="-5"/>
        </w:rPr>
        <w:t> </w:t>
      </w:r>
      <w:r>
        <w:rPr/>
        <w:t>about</w:t>
      </w:r>
      <w:r>
        <w:rPr>
          <w:spacing w:val="-7"/>
        </w:rPr>
        <w:t> </w:t>
      </w:r>
      <w:r>
        <w:rPr/>
        <w:t>TBI</w:t>
      </w:r>
      <w:r>
        <w:rPr>
          <w:spacing w:val="-7"/>
        </w:rPr>
        <w:t> </w:t>
      </w:r>
      <w:r>
        <w:rPr/>
        <w:t>that</w:t>
      </w:r>
      <w:r>
        <w:rPr>
          <w:spacing w:val="-7"/>
        </w:rPr>
        <w:t> </w:t>
      </w:r>
      <w:r>
        <w:rPr/>
        <w:t>target</w:t>
      </w:r>
      <w:r>
        <w:rPr>
          <w:spacing w:val="-7"/>
        </w:rPr>
        <w:t> </w:t>
      </w:r>
      <w:r>
        <w:rPr/>
        <w:t>common</w:t>
      </w:r>
      <w:r>
        <w:rPr>
          <w:spacing w:val="-4"/>
        </w:rPr>
        <w:t> </w:t>
      </w:r>
      <w:r>
        <w:rPr/>
        <w:t>misconceptions:</w:t>
      </w:r>
      <w:r>
        <w:rPr>
          <w:position w:val="7"/>
          <w:sz w:val="16"/>
        </w:rPr>
        <w:t>6 </w:t>
      </w:r>
      <w:r>
        <w:rPr/>
        <w:t>TBI is not a mental illness</w:t>
      </w:r>
    </w:p>
    <w:p>
      <w:pPr>
        <w:pStyle w:val="BodyText"/>
        <w:ind w:left="721"/>
      </w:pPr>
      <w:r>
        <w:rPr/>
        <w:t>TBI</w:t>
      </w:r>
      <w:r>
        <w:rPr>
          <w:spacing w:val="-1"/>
        </w:rPr>
        <w:t> </w:t>
      </w:r>
      <w:r>
        <w:rPr/>
        <w:t>is</w:t>
      </w:r>
      <w:r>
        <w:rPr>
          <w:spacing w:val="1"/>
        </w:rPr>
        <w:t> </w:t>
      </w:r>
      <w:r>
        <w:rPr/>
        <w:t>not</w:t>
      </w:r>
      <w:r>
        <w:rPr>
          <w:spacing w:val="-1"/>
        </w:rPr>
        <w:t> </w:t>
      </w:r>
      <w:r>
        <w:rPr>
          <w:spacing w:val="-2"/>
        </w:rPr>
        <w:t>contagious</w:t>
      </w:r>
    </w:p>
    <w:p>
      <w:pPr>
        <w:pStyle w:val="BodyText"/>
        <w:spacing w:before="44"/>
        <w:ind w:left="721"/>
      </w:pPr>
      <w:r>
        <w:rPr/>
        <w:t>Having</w:t>
      </w:r>
      <w:r>
        <w:rPr>
          <w:spacing w:val="-5"/>
        </w:rPr>
        <w:t> </w:t>
      </w:r>
      <w:r>
        <w:rPr/>
        <w:t>a TBI</w:t>
      </w:r>
      <w:r>
        <w:rPr>
          <w:spacing w:val="-3"/>
        </w:rPr>
        <w:t> </w:t>
      </w:r>
      <w:r>
        <w:rPr/>
        <w:t>does</w:t>
      </w:r>
      <w:r>
        <w:rPr>
          <w:spacing w:val="-1"/>
        </w:rPr>
        <w:t> </w:t>
      </w:r>
      <w:r>
        <w:rPr/>
        <w:t>not</w:t>
      </w:r>
      <w:r>
        <w:rPr>
          <w:spacing w:val="-3"/>
        </w:rPr>
        <w:t> </w:t>
      </w:r>
      <w:r>
        <w:rPr/>
        <w:t>make</w:t>
      </w:r>
      <w:r>
        <w:rPr>
          <w:spacing w:val="3"/>
        </w:rPr>
        <w:t> </w:t>
      </w:r>
      <w:r>
        <w:rPr/>
        <w:t>someone </w:t>
      </w:r>
      <w:r>
        <w:rPr>
          <w:spacing w:val="-2"/>
        </w:rPr>
        <w:t>dangerous</w:t>
      </w:r>
    </w:p>
    <w:p>
      <w:pPr>
        <w:pStyle w:val="BodyText"/>
        <w:spacing w:before="43"/>
        <w:ind w:left="721"/>
      </w:pPr>
      <w:r>
        <w:rPr/>
        <w:t>TBI</w:t>
      </w:r>
      <w:r>
        <w:rPr>
          <w:spacing w:val="-4"/>
        </w:rPr>
        <w:t> </w:t>
      </w:r>
      <w:r>
        <w:rPr/>
        <w:t>may impact some</w:t>
      </w:r>
      <w:r>
        <w:rPr>
          <w:spacing w:val="-4"/>
        </w:rPr>
        <w:t> </w:t>
      </w:r>
      <w:r>
        <w:rPr/>
        <w:t>abilities</w:t>
      </w:r>
      <w:r>
        <w:rPr>
          <w:spacing w:val="-5"/>
        </w:rPr>
        <w:t> </w:t>
      </w:r>
      <w:r>
        <w:rPr/>
        <w:t>but</w:t>
      </w:r>
      <w:r>
        <w:rPr>
          <w:spacing w:val="-2"/>
        </w:rPr>
        <w:t> </w:t>
      </w:r>
      <w:r>
        <w:rPr/>
        <w:t>does</w:t>
      </w:r>
      <w:r>
        <w:rPr>
          <w:spacing w:val="-5"/>
        </w:rPr>
        <w:t> </w:t>
      </w:r>
      <w:r>
        <w:rPr/>
        <w:t>not</w:t>
      </w:r>
      <w:r>
        <w:rPr>
          <w:spacing w:val="-2"/>
        </w:rPr>
        <w:t> </w:t>
      </w:r>
      <w:r>
        <w:rPr/>
        <w:t>make</w:t>
      </w:r>
      <w:r>
        <w:rPr>
          <w:spacing w:val="1"/>
        </w:rPr>
        <w:t> </w:t>
      </w:r>
      <w:r>
        <w:rPr/>
        <w:t>a</w:t>
      </w:r>
      <w:r>
        <w:rPr>
          <w:spacing w:val="1"/>
        </w:rPr>
        <w:t> </w:t>
      </w:r>
      <w:r>
        <w:rPr/>
        <w:t>person</w:t>
      </w:r>
      <w:r>
        <w:rPr>
          <w:spacing w:val="-3"/>
        </w:rPr>
        <w:t> </w:t>
      </w:r>
      <w:r>
        <w:rPr>
          <w:spacing w:val="-2"/>
        </w:rPr>
        <w:t>“stupid”</w:t>
      </w:r>
    </w:p>
    <w:p>
      <w:pPr>
        <w:pStyle w:val="BodyText"/>
        <w:spacing w:line="283" w:lineRule="auto" w:before="43"/>
        <w:ind w:left="721"/>
        <w:rPr>
          <w:position w:val="7"/>
          <w:sz w:val="16"/>
        </w:rPr>
      </w:pPr>
      <w:r>
        <w:rPr/>
        <w:t>Individuals</w:t>
      </w:r>
      <w:r>
        <w:rPr>
          <w:spacing w:val="-7"/>
        </w:rPr>
        <w:t> </w:t>
      </w:r>
      <w:r>
        <w:rPr/>
        <w:t>with</w:t>
      </w:r>
      <w:r>
        <w:rPr>
          <w:spacing w:val="-1"/>
        </w:rPr>
        <w:t> </w:t>
      </w:r>
      <w:r>
        <w:rPr/>
        <w:t>TBI</w:t>
      </w:r>
      <w:r>
        <w:rPr>
          <w:spacing w:val="-4"/>
        </w:rPr>
        <w:t> </w:t>
      </w:r>
      <w:r>
        <w:rPr/>
        <w:t>can</w:t>
      </w:r>
      <w:r>
        <w:rPr>
          <w:spacing w:val="-6"/>
        </w:rPr>
        <w:t> </w:t>
      </w:r>
      <w:r>
        <w:rPr/>
        <w:t>improve</w:t>
      </w:r>
      <w:r>
        <w:rPr>
          <w:spacing w:val="-1"/>
        </w:rPr>
        <w:t> </w:t>
      </w:r>
      <w:r>
        <w:rPr/>
        <w:t>even</w:t>
      </w:r>
      <w:r>
        <w:rPr>
          <w:spacing w:val="-1"/>
        </w:rPr>
        <w:t> </w:t>
      </w:r>
      <w:r>
        <w:rPr/>
        <w:t>if</w:t>
      </w:r>
      <w:r>
        <w:rPr>
          <w:spacing w:val="-4"/>
        </w:rPr>
        <w:t> </w:t>
      </w:r>
      <w:r>
        <w:rPr/>
        <w:t>they</w:t>
      </w:r>
      <w:r>
        <w:rPr>
          <w:spacing w:val="-7"/>
        </w:rPr>
        <w:t> </w:t>
      </w:r>
      <w:r>
        <w:rPr/>
        <w:t>do</w:t>
      </w:r>
      <w:r>
        <w:rPr>
          <w:spacing w:val="-6"/>
        </w:rPr>
        <w:t> </w:t>
      </w:r>
      <w:r>
        <w:rPr/>
        <w:t>not</w:t>
      </w:r>
      <w:r>
        <w:rPr>
          <w:spacing w:val="-4"/>
        </w:rPr>
        <w:t> </w:t>
      </w:r>
      <w:r>
        <w:rPr/>
        <w:t>gain</w:t>
      </w:r>
      <w:r>
        <w:rPr>
          <w:spacing w:val="-1"/>
        </w:rPr>
        <w:t> </w:t>
      </w:r>
      <w:r>
        <w:rPr/>
        <w:t>back</w:t>
      </w:r>
      <w:r>
        <w:rPr>
          <w:spacing w:val="-2"/>
        </w:rPr>
        <w:t> </w:t>
      </w:r>
      <w:r>
        <w:rPr/>
        <w:t>the same</w:t>
      </w:r>
      <w:r>
        <w:rPr>
          <w:spacing w:val="-5"/>
        </w:rPr>
        <w:t> </w:t>
      </w:r>
      <w:r>
        <w:rPr/>
        <w:t>abilities as before</w:t>
      </w:r>
      <w:r>
        <w:rPr>
          <w:position w:val="7"/>
          <w:sz w:val="16"/>
        </w:rPr>
        <w:t>6</w:t>
      </w:r>
    </w:p>
    <w:p>
      <w:pPr>
        <w:pStyle w:val="BodyText"/>
        <w:spacing w:before="38"/>
      </w:pPr>
    </w:p>
    <w:p>
      <w:pPr>
        <w:pStyle w:val="BodyText"/>
        <w:spacing w:line="278" w:lineRule="auto"/>
        <w:rPr>
          <w:position w:val="7"/>
          <w:sz w:val="16"/>
        </w:rPr>
      </w:pPr>
      <w:r>
        <w:rPr/>
        <w:t>What</w:t>
      </w:r>
      <w:r>
        <w:rPr>
          <w:spacing w:val="-4"/>
        </w:rPr>
        <w:t> </w:t>
      </w:r>
      <w:r>
        <w:rPr/>
        <w:t>should</w:t>
      </w:r>
      <w:r>
        <w:rPr>
          <w:spacing w:val="-6"/>
        </w:rPr>
        <w:t> </w:t>
      </w:r>
      <w:r>
        <w:rPr/>
        <w:t>schools</w:t>
      </w:r>
      <w:r>
        <w:rPr>
          <w:spacing w:val="-2"/>
        </w:rPr>
        <w:t> </w:t>
      </w:r>
      <w:r>
        <w:rPr/>
        <w:t>encourage</w:t>
      </w:r>
      <w:r>
        <w:rPr>
          <w:spacing w:val="-6"/>
        </w:rPr>
        <w:t> </w:t>
      </w:r>
      <w:r>
        <w:rPr/>
        <w:t>other</w:t>
      </w:r>
      <w:r>
        <w:rPr>
          <w:spacing w:val="-2"/>
        </w:rPr>
        <w:t> </w:t>
      </w:r>
      <w:r>
        <w:rPr/>
        <w:t>students</w:t>
      </w:r>
      <w:r>
        <w:rPr>
          <w:spacing w:val="-7"/>
        </w:rPr>
        <w:t> </w:t>
      </w:r>
      <w:r>
        <w:rPr/>
        <w:t>to</w:t>
      </w:r>
      <w:r>
        <w:rPr>
          <w:spacing w:val="-1"/>
        </w:rPr>
        <w:t> </w:t>
      </w:r>
      <w:r>
        <w:rPr/>
        <w:t>do</w:t>
      </w:r>
      <w:r>
        <w:rPr>
          <w:spacing w:val="-1"/>
        </w:rPr>
        <w:t> </w:t>
      </w:r>
      <w:r>
        <w:rPr/>
        <w:t>to</w:t>
      </w:r>
      <w:r>
        <w:rPr>
          <w:spacing w:val="-1"/>
        </w:rPr>
        <w:t> </w:t>
      </w:r>
      <w:r>
        <w:rPr/>
        <w:t>make</w:t>
      </w:r>
      <w:r>
        <w:rPr>
          <w:spacing w:val="-1"/>
        </w:rPr>
        <w:t> </w:t>
      </w:r>
      <w:r>
        <w:rPr/>
        <w:t>it</w:t>
      </w:r>
      <w:r>
        <w:rPr>
          <w:spacing w:val="-4"/>
        </w:rPr>
        <w:t> </w:t>
      </w:r>
      <w:r>
        <w:rPr/>
        <w:t>easier</w:t>
      </w:r>
      <w:r>
        <w:rPr>
          <w:spacing w:val="-2"/>
        </w:rPr>
        <w:t> </w:t>
      </w:r>
      <w:r>
        <w:rPr/>
        <w:t>for</w:t>
      </w:r>
      <w:r>
        <w:rPr>
          <w:spacing w:val="-7"/>
        </w:rPr>
        <w:t> </w:t>
      </w:r>
      <w:r>
        <w:rPr/>
        <w:t>their</w:t>
      </w:r>
      <w:r>
        <w:rPr>
          <w:spacing w:val="-2"/>
        </w:rPr>
        <w:t> </w:t>
      </w:r>
      <w:r>
        <w:rPr/>
        <w:t>friends who are recovering from a TBI or a concussion?</w:t>
      </w:r>
      <w:r>
        <w:rPr>
          <w:position w:val="7"/>
          <w:sz w:val="16"/>
        </w:rPr>
        <w:t>5</w:t>
      </w:r>
    </w:p>
    <w:p>
      <w:pPr>
        <w:pStyle w:val="BodyText"/>
        <w:spacing w:line="278" w:lineRule="auto"/>
        <w:ind w:left="721" w:right="253"/>
      </w:pPr>
      <w:r>
        <w:rPr/>
        <w:t>Encourage</w:t>
      </w:r>
      <w:r>
        <w:rPr>
          <w:spacing w:val="-1"/>
        </w:rPr>
        <w:t> </w:t>
      </w:r>
      <w:r>
        <w:rPr/>
        <w:t>students</w:t>
      </w:r>
      <w:r>
        <w:rPr>
          <w:spacing w:val="-2"/>
        </w:rPr>
        <w:t> </w:t>
      </w:r>
      <w:r>
        <w:rPr/>
        <w:t>to</w:t>
      </w:r>
      <w:r>
        <w:rPr>
          <w:spacing w:val="-1"/>
        </w:rPr>
        <w:t> </w:t>
      </w:r>
      <w:r>
        <w:rPr/>
        <w:t>accept</w:t>
      </w:r>
      <w:r>
        <w:rPr>
          <w:spacing w:val="-4"/>
        </w:rPr>
        <w:t> </w:t>
      </w:r>
      <w:r>
        <w:rPr/>
        <w:t>their</w:t>
      </w:r>
      <w:r>
        <w:rPr>
          <w:spacing w:val="-7"/>
        </w:rPr>
        <w:t> </w:t>
      </w:r>
      <w:r>
        <w:rPr/>
        <w:t>friends</w:t>
      </w:r>
      <w:r>
        <w:rPr>
          <w:spacing w:val="-2"/>
        </w:rPr>
        <w:t> </w:t>
      </w:r>
      <w:r>
        <w:rPr/>
        <w:t>the</w:t>
      </w:r>
      <w:r>
        <w:rPr>
          <w:spacing w:val="-6"/>
        </w:rPr>
        <w:t> </w:t>
      </w:r>
      <w:r>
        <w:rPr/>
        <w:t>way they</w:t>
      </w:r>
      <w:r>
        <w:rPr>
          <w:spacing w:val="-7"/>
        </w:rPr>
        <w:t> </w:t>
      </w:r>
      <w:r>
        <w:rPr/>
        <w:t>are</w:t>
      </w:r>
      <w:r>
        <w:rPr>
          <w:spacing w:val="-6"/>
        </w:rPr>
        <w:t> </w:t>
      </w:r>
      <w:r>
        <w:rPr/>
        <w:t>now,</w:t>
      </w:r>
      <w:r>
        <w:rPr>
          <w:spacing w:val="-4"/>
        </w:rPr>
        <w:t> </w:t>
      </w:r>
      <w:r>
        <w:rPr/>
        <w:t>even</w:t>
      </w:r>
      <w:r>
        <w:rPr>
          <w:spacing w:val="-1"/>
        </w:rPr>
        <w:t> </w:t>
      </w:r>
      <w:r>
        <w:rPr/>
        <w:t>if</w:t>
      </w:r>
      <w:r>
        <w:rPr>
          <w:spacing w:val="-4"/>
        </w:rPr>
        <w:t> </w:t>
      </w:r>
      <w:r>
        <w:rPr/>
        <w:t>it</w:t>
      </w:r>
      <w:r>
        <w:rPr>
          <w:spacing w:val="-4"/>
        </w:rPr>
        <w:t> </w:t>
      </w:r>
      <w:r>
        <w:rPr/>
        <w:t>may be different compared to how they remember them from before</w:t>
      </w:r>
    </w:p>
    <w:p>
      <w:pPr>
        <w:pStyle w:val="BodyText"/>
        <w:spacing w:before="48"/>
      </w:pPr>
    </w:p>
    <w:p>
      <w:pPr>
        <w:pStyle w:val="BodyText"/>
        <w:spacing w:line="278" w:lineRule="auto" w:before="1"/>
        <w:ind w:left="721"/>
      </w:pPr>
      <w:r>
        <w:rPr/>
        <w:t>Encourage</w:t>
      </w:r>
      <w:r>
        <w:rPr>
          <w:spacing w:val="-2"/>
        </w:rPr>
        <w:t> </w:t>
      </w:r>
      <w:r>
        <w:rPr/>
        <w:t>students</w:t>
      </w:r>
      <w:r>
        <w:rPr>
          <w:spacing w:val="-3"/>
        </w:rPr>
        <w:t> </w:t>
      </w:r>
      <w:r>
        <w:rPr/>
        <w:t>to</w:t>
      </w:r>
      <w:r>
        <w:rPr>
          <w:spacing w:val="-2"/>
        </w:rPr>
        <w:t> </w:t>
      </w:r>
      <w:r>
        <w:rPr/>
        <w:t>be</w:t>
      </w:r>
      <w:r>
        <w:rPr>
          <w:spacing w:val="-2"/>
        </w:rPr>
        <w:t> </w:t>
      </w:r>
      <w:r>
        <w:rPr/>
        <w:t>compassionate</w:t>
      </w:r>
      <w:r>
        <w:rPr>
          <w:spacing w:val="-2"/>
        </w:rPr>
        <w:t> </w:t>
      </w:r>
      <w:r>
        <w:rPr/>
        <w:t>when</w:t>
      </w:r>
      <w:r>
        <w:rPr>
          <w:spacing w:val="-12"/>
        </w:rPr>
        <w:t> </w:t>
      </w:r>
      <w:r>
        <w:rPr/>
        <w:t>they</w:t>
      </w:r>
      <w:r>
        <w:rPr>
          <w:spacing w:val="-3"/>
        </w:rPr>
        <w:t> </w:t>
      </w:r>
      <w:r>
        <w:rPr/>
        <w:t>express</w:t>
      </w:r>
      <w:r>
        <w:rPr>
          <w:spacing w:val="-8"/>
        </w:rPr>
        <w:t> </w:t>
      </w:r>
      <w:r>
        <w:rPr/>
        <w:t>disappointment</w:t>
      </w:r>
      <w:r>
        <w:rPr>
          <w:spacing w:val="-5"/>
        </w:rPr>
        <w:t> </w:t>
      </w:r>
      <w:r>
        <w:rPr/>
        <w:t>or frustration over their situation</w:t>
      </w:r>
    </w:p>
    <w:p>
      <w:pPr>
        <w:pStyle w:val="BodyText"/>
        <w:spacing w:before="43"/>
      </w:pPr>
    </w:p>
    <w:p>
      <w:pPr>
        <w:pStyle w:val="BodyText"/>
        <w:spacing w:line="278" w:lineRule="auto"/>
        <w:ind w:left="721"/>
      </w:pPr>
      <w:r>
        <w:rPr/>
        <w:t>Encourage</w:t>
      </w:r>
      <w:r>
        <w:rPr>
          <w:spacing w:val="-2"/>
        </w:rPr>
        <w:t> </w:t>
      </w:r>
      <w:r>
        <w:rPr/>
        <w:t>students</w:t>
      </w:r>
      <w:r>
        <w:rPr>
          <w:spacing w:val="-3"/>
        </w:rPr>
        <w:t> </w:t>
      </w:r>
      <w:r>
        <w:rPr/>
        <w:t>to</w:t>
      </w:r>
      <w:r>
        <w:rPr>
          <w:spacing w:val="-2"/>
        </w:rPr>
        <w:t> </w:t>
      </w:r>
      <w:r>
        <w:rPr/>
        <w:t>celebrate</w:t>
      </w:r>
      <w:r>
        <w:rPr>
          <w:spacing w:val="-7"/>
        </w:rPr>
        <w:t> </w:t>
      </w:r>
      <w:r>
        <w:rPr/>
        <w:t>the</w:t>
      </w:r>
      <w:r>
        <w:rPr>
          <w:spacing w:val="-2"/>
        </w:rPr>
        <w:t> </w:t>
      </w:r>
      <w:r>
        <w:rPr/>
        <w:t>things</w:t>
      </w:r>
      <w:r>
        <w:rPr>
          <w:spacing w:val="-3"/>
        </w:rPr>
        <w:t> </w:t>
      </w:r>
      <w:r>
        <w:rPr/>
        <w:t>that</w:t>
      </w:r>
      <w:r>
        <w:rPr>
          <w:spacing w:val="-10"/>
        </w:rPr>
        <w:t> </w:t>
      </w:r>
      <w:r>
        <w:rPr/>
        <w:t>their</w:t>
      </w:r>
      <w:r>
        <w:rPr>
          <w:spacing w:val="-3"/>
        </w:rPr>
        <w:t> </w:t>
      </w:r>
      <w:r>
        <w:rPr/>
        <w:t>friends</w:t>
      </w:r>
      <w:r>
        <w:rPr>
          <w:spacing w:val="-2"/>
        </w:rPr>
        <w:t> </w:t>
      </w:r>
      <w:r>
        <w:rPr/>
        <w:t>consider achievements, no matter how small they may seem</w:t>
      </w:r>
    </w:p>
    <w:p>
      <w:pPr>
        <w:pStyle w:val="BodyText"/>
        <w:spacing w:before="48"/>
      </w:pPr>
    </w:p>
    <w:p>
      <w:pPr>
        <w:pStyle w:val="BodyText"/>
        <w:spacing w:line="278" w:lineRule="auto" w:before="1"/>
        <w:ind w:left="721" w:right="253"/>
        <w:rPr>
          <w:position w:val="7"/>
          <w:sz w:val="16"/>
        </w:rPr>
      </w:pPr>
      <w:r>
        <w:rPr/>
        <w:t>Discourage</w:t>
      </w:r>
      <w:r>
        <w:rPr>
          <w:spacing w:val="-2"/>
        </w:rPr>
        <w:t> </w:t>
      </w:r>
      <w:r>
        <w:rPr/>
        <w:t>students</w:t>
      </w:r>
      <w:r>
        <w:rPr>
          <w:spacing w:val="-3"/>
        </w:rPr>
        <w:t> </w:t>
      </w:r>
      <w:r>
        <w:rPr/>
        <w:t>from</w:t>
      </w:r>
      <w:r>
        <w:rPr>
          <w:spacing w:val="-3"/>
        </w:rPr>
        <w:t> </w:t>
      </w:r>
      <w:r>
        <w:rPr/>
        <w:t>comparing</w:t>
      </w:r>
      <w:r>
        <w:rPr>
          <w:spacing w:val="-2"/>
        </w:rPr>
        <w:t> </w:t>
      </w:r>
      <w:r>
        <w:rPr/>
        <w:t>their</w:t>
      </w:r>
      <w:r>
        <w:rPr>
          <w:spacing w:val="-8"/>
        </w:rPr>
        <w:t> </w:t>
      </w:r>
      <w:r>
        <w:rPr/>
        <w:t>friends</w:t>
      </w:r>
      <w:r>
        <w:rPr>
          <w:spacing w:val="-3"/>
        </w:rPr>
        <w:t> </w:t>
      </w:r>
      <w:r>
        <w:rPr/>
        <w:t>with</w:t>
      </w:r>
      <w:r>
        <w:rPr>
          <w:spacing w:val="-2"/>
        </w:rPr>
        <w:t> </w:t>
      </w:r>
      <w:r>
        <w:rPr/>
        <w:t>TBI to</w:t>
      </w:r>
      <w:r>
        <w:rPr>
          <w:spacing w:val="-2"/>
        </w:rPr>
        <w:t> </w:t>
      </w:r>
      <w:r>
        <w:rPr/>
        <w:t>others</w:t>
      </w:r>
      <w:r>
        <w:rPr>
          <w:spacing w:val="-8"/>
        </w:rPr>
        <w:t> </w:t>
      </w:r>
      <w:r>
        <w:rPr/>
        <w:t>or</w:t>
      </w:r>
      <w:r>
        <w:rPr>
          <w:spacing w:val="-3"/>
        </w:rPr>
        <w:t> </w:t>
      </w:r>
      <w:r>
        <w:rPr/>
        <w:t>making fun of them in any way, even if they think their friends will not mind</w:t>
      </w:r>
      <w:r>
        <w:rPr>
          <w:position w:val="7"/>
          <w:sz w:val="16"/>
        </w:rPr>
        <w:t>5</w:t>
      </w:r>
    </w:p>
    <w:p>
      <w:pPr>
        <w:pStyle w:val="BodyText"/>
        <w:spacing w:before="43"/>
      </w:pPr>
    </w:p>
    <w:p>
      <w:pPr>
        <w:pStyle w:val="BodyText"/>
      </w:pPr>
      <w:r>
        <w:rPr>
          <w:spacing w:val="-2"/>
        </w:rPr>
        <w:t>Resources:</w:t>
      </w:r>
    </w:p>
    <w:p>
      <w:pPr>
        <w:pStyle w:val="BodyText"/>
        <w:spacing w:after="0"/>
        <w:sectPr>
          <w:pgSz w:w="12240" w:h="15840"/>
          <w:pgMar w:top="1680" w:bottom="280" w:left="1440" w:right="1440"/>
        </w:sectPr>
      </w:pPr>
    </w:p>
    <w:p>
      <w:pPr>
        <w:pStyle w:val="BodyText"/>
        <w:spacing w:before="84"/>
        <w:rPr>
          <w:position w:val="7"/>
          <w:sz w:val="16"/>
        </w:rPr>
      </w:pPr>
      <w:r>
        <w:rPr>
          <w:position w:val="7"/>
          <w:sz w:val="16"/>
        </w:rPr>
        <mc:AlternateContent>
          <mc:Choice Requires="wps">
            <w:drawing>
              <wp:anchor distT="0" distB="0" distL="0" distR="0" allowOverlap="1" layoutInCell="1" locked="0" behindDoc="0" simplePos="0" relativeHeight="15728640">
                <wp:simplePos x="0" y="0"/>
                <wp:positionH relativeFrom="page">
                  <wp:posOffset>914717</wp:posOffset>
                </wp:positionH>
                <wp:positionV relativeFrom="paragraph">
                  <wp:posOffset>209931</wp:posOffset>
                </wp:positionV>
                <wp:extent cx="4790440"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790440" cy="6350"/>
                        </a:xfrm>
                        <a:custGeom>
                          <a:avLst/>
                          <a:gdLst/>
                          <a:ahLst/>
                          <a:cxnLst/>
                          <a:rect l="l" t="t" r="r" b="b"/>
                          <a:pathLst>
                            <a:path w="4790440" h="6350">
                              <a:moveTo>
                                <a:pt x="4790186" y="0"/>
                              </a:moveTo>
                              <a:lnTo>
                                <a:pt x="0" y="0"/>
                              </a:lnTo>
                              <a:lnTo>
                                <a:pt x="0" y="6350"/>
                              </a:lnTo>
                              <a:lnTo>
                                <a:pt x="4790186" y="6350"/>
                              </a:lnTo>
                              <a:lnTo>
                                <a:pt x="47901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6.530001pt;width:377.18pt;height:.5pt;mso-position-horizontal-relative:page;mso-position-vertical-relative:paragraph;z-index:15728640" id="docshape1" filled="true" fillcolor="#000000" stroked="false">
                <v:fill type="solid"/>
                <w10:wrap type="none"/>
              </v:rect>
            </w:pict>
          </mc:Fallback>
        </mc:AlternateContent>
      </w:r>
      <w:hyperlink r:id="rId5">
        <w:r>
          <w:rPr/>
          <w:t>Upstate</w:t>
        </w:r>
        <w:r>
          <w:rPr>
            <w:spacing w:val="-3"/>
          </w:rPr>
          <w:t> </w:t>
        </w:r>
        <w:r>
          <w:rPr/>
          <w:t>Concussion</w:t>
        </w:r>
        <w:r>
          <w:rPr>
            <w:spacing w:val="-3"/>
          </w:rPr>
          <w:t> </w:t>
        </w:r>
        <w:r>
          <w:rPr/>
          <w:t>Center-</w:t>
        </w:r>
        <w:r>
          <w:rPr>
            <w:spacing w:val="-3"/>
          </w:rPr>
          <w:t> </w:t>
        </w:r>
        <w:r>
          <w:rPr/>
          <w:t>“Concussion</w:t>
        </w:r>
        <w:r>
          <w:rPr>
            <w:spacing w:val="-3"/>
          </w:rPr>
          <w:t> </w:t>
        </w:r>
        <w:r>
          <w:rPr/>
          <w:t>in</w:t>
        </w:r>
        <w:r>
          <w:rPr>
            <w:spacing w:val="-2"/>
          </w:rPr>
          <w:t> </w:t>
        </w:r>
        <w:r>
          <w:rPr/>
          <w:t>the</w:t>
        </w:r>
        <w:r>
          <w:rPr>
            <w:spacing w:val="-7"/>
          </w:rPr>
          <w:t> </w:t>
        </w:r>
        <w:r>
          <w:rPr/>
          <w:t>Classroom”</w:t>
        </w:r>
        <w:r>
          <w:rPr>
            <w:spacing w:val="-4"/>
          </w:rPr>
          <w:t> </w:t>
        </w:r>
        <w:r>
          <w:rPr/>
          <w:t>Brochure</w:t>
        </w:r>
        <w:r>
          <w:rPr>
            <w:spacing w:val="-2"/>
          </w:rPr>
          <w:t> </w:t>
        </w:r>
        <w:r>
          <w:rPr>
            <w:spacing w:val="-10"/>
            <w:position w:val="7"/>
            <w:sz w:val="16"/>
          </w:rPr>
          <w:t>3</w:t>
        </w:r>
      </w:hyperlink>
    </w:p>
    <w:p>
      <w:pPr>
        <w:pStyle w:val="BodyText"/>
        <w:spacing w:before="237"/>
      </w:pPr>
    </w:p>
    <w:p>
      <w:pPr>
        <w:pStyle w:val="BodyText"/>
        <w:rPr>
          <w:position w:val="7"/>
          <w:sz w:val="16"/>
        </w:rPr>
      </w:pPr>
      <w:r>
        <w:rPr>
          <w:position w:val="7"/>
          <w:sz w:val="16"/>
        </w:rPr>
        <mc:AlternateContent>
          <mc:Choice Requires="wps">
            <w:drawing>
              <wp:anchor distT="0" distB="0" distL="0" distR="0" allowOverlap="1" layoutInCell="1" locked="0" behindDoc="0" simplePos="0" relativeHeight="15729152">
                <wp:simplePos x="0" y="0"/>
                <wp:positionH relativeFrom="page">
                  <wp:posOffset>914717</wp:posOffset>
                </wp:positionH>
                <wp:positionV relativeFrom="paragraph">
                  <wp:posOffset>156666</wp:posOffset>
                </wp:positionV>
                <wp:extent cx="3735704"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735704" cy="6350"/>
                        </a:xfrm>
                        <a:custGeom>
                          <a:avLst/>
                          <a:gdLst/>
                          <a:ahLst/>
                          <a:cxnLst/>
                          <a:rect l="l" t="t" r="r" b="b"/>
                          <a:pathLst>
                            <a:path w="3735704" h="6350">
                              <a:moveTo>
                                <a:pt x="3735451" y="0"/>
                              </a:moveTo>
                              <a:lnTo>
                                <a:pt x="0" y="0"/>
                              </a:lnTo>
                              <a:lnTo>
                                <a:pt x="0" y="6350"/>
                              </a:lnTo>
                              <a:lnTo>
                                <a:pt x="3735451" y="6350"/>
                              </a:lnTo>
                              <a:lnTo>
                                <a:pt x="37354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5002pt;margin-top:12.335938pt;width:294.13pt;height:.5pt;mso-position-horizontal-relative:page;mso-position-vertical-relative:paragraph;z-index:15729152" id="docshape2" filled="true" fillcolor="#000000" stroked="false">
                <v:fill type="solid"/>
                <w10:wrap type="none"/>
              </v:rect>
            </w:pict>
          </mc:Fallback>
        </mc:AlternateContent>
      </w:r>
      <w:hyperlink r:id="rId6">
        <w:r>
          <w:rPr/>
          <w:t>Traumatic</w:t>
        </w:r>
        <w:r>
          <w:rPr>
            <w:spacing w:val="-5"/>
          </w:rPr>
          <w:t> </w:t>
        </w:r>
        <w:r>
          <w:rPr/>
          <w:t>Brain</w:t>
        </w:r>
        <w:r>
          <w:rPr>
            <w:spacing w:val="-6"/>
          </w:rPr>
          <w:t> </w:t>
        </w:r>
        <w:r>
          <w:rPr/>
          <w:t>Injury:</w:t>
        </w:r>
        <w:r>
          <w:rPr>
            <w:spacing w:val="-4"/>
          </w:rPr>
          <w:t> </w:t>
        </w:r>
        <w:r>
          <w:rPr/>
          <w:t>Video</w:t>
        </w:r>
        <w:r>
          <w:rPr>
            <w:spacing w:val="-1"/>
          </w:rPr>
          <w:t> </w:t>
        </w:r>
        <w:r>
          <w:rPr/>
          <w:t>Resources</w:t>
        </w:r>
        <w:r>
          <w:rPr>
            <w:spacing w:val="-2"/>
          </w:rPr>
          <w:t> </w:t>
        </w:r>
        <w:r>
          <w:rPr/>
          <w:t>for</w:t>
        </w:r>
        <w:r>
          <w:rPr>
            <w:spacing w:val="-2"/>
          </w:rPr>
          <w:t> Educators</w:t>
        </w:r>
        <w:r>
          <w:rPr>
            <w:spacing w:val="-2"/>
            <w:position w:val="7"/>
            <w:sz w:val="16"/>
          </w:rPr>
          <w:t>4</w:t>
        </w:r>
      </w:hyperlink>
    </w:p>
    <w:p>
      <w:pPr>
        <w:pStyle w:val="BodyText"/>
        <w:spacing w:before="247"/>
      </w:pPr>
    </w:p>
    <w:p>
      <w:pPr>
        <w:pStyle w:val="BodyText"/>
        <w:ind w:left="4"/>
        <w:jc w:val="center"/>
      </w:pPr>
      <w:r>
        <w:rPr>
          <w:spacing w:val="-2"/>
        </w:rPr>
        <w:t>References</w:t>
      </w:r>
    </w:p>
    <w:p>
      <w:pPr>
        <w:pStyle w:val="BodyText"/>
        <w:spacing w:before="11"/>
      </w:pPr>
    </w:p>
    <w:p>
      <w:pPr>
        <w:pStyle w:val="BodyText"/>
        <w:spacing w:line="429" w:lineRule="auto" w:before="1"/>
      </w:pPr>
      <w:r>
        <w:rPr/>
        <w:t>Andrews</w:t>
      </w:r>
      <w:r>
        <w:rPr>
          <w:spacing w:val="-3"/>
        </w:rPr>
        <w:t> </w:t>
      </w:r>
      <w:r>
        <w:rPr/>
        <w:t>TK,</w:t>
      </w:r>
      <w:r>
        <w:rPr>
          <w:spacing w:val="-4"/>
        </w:rPr>
        <w:t> </w:t>
      </w:r>
      <w:r>
        <w:rPr/>
        <w:t>Rose</w:t>
      </w:r>
      <w:r>
        <w:rPr>
          <w:spacing w:val="-2"/>
        </w:rPr>
        <w:t> </w:t>
      </w:r>
      <w:r>
        <w:rPr/>
        <w:t>FD,</w:t>
      </w:r>
      <w:r>
        <w:rPr>
          <w:spacing w:val="-4"/>
        </w:rPr>
        <w:t> </w:t>
      </w:r>
      <w:r>
        <w:rPr/>
        <w:t>Johnson</w:t>
      </w:r>
      <w:r>
        <w:rPr>
          <w:spacing w:val="-2"/>
        </w:rPr>
        <w:t> </w:t>
      </w:r>
      <w:r>
        <w:rPr/>
        <w:t>DA.</w:t>
      </w:r>
      <w:r>
        <w:rPr>
          <w:spacing w:val="-4"/>
        </w:rPr>
        <w:t> </w:t>
      </w:r>
      <w:r>
        <w:rPr/>
        <w:t>Social</w:t>
      </w:r>
      <w:r>
        <w:rPr>
          <w:spacing w:val="-3"/>
        </w:rPr>
        <w:t> </w:t>
      </w:r>
      <w:r>
        <w:rPr/>
        <w:t>and</w:t>
      </w:r>
      <w:r>
        <w:rPr>
          <w:spacing w:val="-6"/>
        </w:rPr>
        <w:t> </w:t>
      </w:r>
      <w:r>
        <w:rPr/>
        <w:t>behavioural</w:t>
      </w:r>
      <w:r>
        <w:rPr>
          <w:spacing w:val="-3"/>
        </w:rPr>
        <w:t> </w:t>
      </w:r>
      <w:r>
        <w:rPr/>
        <w:t>effects</w:t>
      </w:r>
      <w:r>
        <w:rPr>
          <w:spacing w:val="-3"/>
        </w:rPr>
        <w:t> </w:t>
      </w:r>
      <w:r>
        <w:rPr/>
        <w:t>of</w:t>
      </w:r>
      <w:r>
        <w:rPr>
          <w:spacing w:val="-4"/>
        </w:rPr>
        <w:t> </w:t>
      </w:r>
      <w:r>
        <w:rPr/>
        <w:t>traumatic</w:t>
      </w:r>
      <w:r>
        <w:rPr>
          <w:spacing w:val="-7"/>
        </w:rPr>
        <w:t> </w:t>
      </w:r>
      <w:r>
        <w:rPr/>
        <w:t>brain injury in children. </w:t>
      </w:r>
      <w:r>
        <w:rPr>
          <w:sz w:val="25"/>
        </w:rPr>
        <w:t>Brain Inj. </w:t>
      </w:r>
      <w:r>
        <w:rPr/>
        <w:t>1998;12(2):133-138.</w:t>
      </w:r>
    </w:p>
    <w:p>
      <w:pPr>
        <w:pStyle w:val="BodyText"/>
        <w:spacing w:line="436" w:lineRule="auto" w:before="232"/>
      </w:pPr>
      <w:r>
        <w:rPr/>
        <w:t>Brain</w:t>
      </w:r>
      <w:r>
        <w:rPr>
          <w:spacing w:val="-1"/>
        </w:rPr>
        <w:t> </w:t>
      </w:r>
      <w:r>
        <w:rPr/>
        <w:t>Injury</w:t>
      </w:r>
      <w:r>
        <w:rPr>
          <w:spacing w:val="-7"/>
        </w:rPr>
        <w:t> </w:t>
      </w:r>
      <w:r>
        <w:rPr/>
        <w:t>Association</w:t>
      </w:r>
      <w:r>
        <w:rPr>
          <w:spacing w:val="-6"/>
        </w:rPr>
        <w:t> </w:t>
      </w:r>
      <w:r>
        <w:rPr/>
        <w:t>of</w:t>
      </w:r>
      <w:r>
        <w:rPr>
          <w:spacing w:val="-4"/>
        </w:rPr>
        <w:t> </w:t>
      </w:r>
      <w:r>
        <w:rPr/>
        <w:t>America.</w:t>
      </w:r>
      <w:r>
        <w:rPr>
          <w:spacing w:val="-4"/>
        </w:rPr>
        <w:t> </w:t>
      </w:r>
      <w:r>
        <w:rPr/>
        <w:t>Children</w:t>
      </w:r>
      <w:r>
        <w:rPr>
          <w:spacing w:val="-1"/>
        </w:rPr>
        <w:t> </w:t>
      </w:r>
      <w:r>
        <w:rPr/>
        <w:t>&amp;</w:t>
      </w:r>
      <w:r>
        <w:rPr>
          <w:spacing w:val="-12"/>
        </w:rPr>
        <w:t> </w:t>
      </w:r>
      <w:r>
        <w:rPr/>
        <w:t>brain</w:t>
      </w:r>
      <w:r>
        <w:rPr>
          <w:spacing w:val="-1"/>
        </w:rPr>
        <w:t> </w:t>
      </w:r>
      <w:r>
        <w:rPr/>
        <w:t>injury:</w:t>
      </w:r>
      <w:r>
        <w:rPr>
          <w:spacing w:val="-4"/>
        </w:rPr>
        <w:t> </w:t>
      </w:r>
      <w:r>
        <w:rPr/>
        <w:t>Impact</w:t>
      </w:r>
      <w:r>
        <w:rPr>
          <w:spacing w:val="-4"/>
        </w:rPr>
        <w:t> </w:t>
      </w:r>
      <w:r>
        <w:rPr/>
        <w:t>on</w:t>
      </w:r>
      <w:r>
        <w:rPr>
          <w:spacing w:val="-1"/>
        </w:rPr>
        <w:t> </w:t>
      </w:r>
      <w:r>
        <w:rPr/>
        <w:t>education. </w:t>
      </w:r>
      <w:hyperlink r:id="rId7">
        <w:r>
          <w:rPr>
            <w:u w:val="single"/>
          </w:rPr>
          <w:t>Available from: Brain Injury Association of America</w:t>
        </w:r>
      </w:hyperlink>
      <w:r>
        <w:rPr/>
        <w:t> Accessed March 30, 2026.</w:t>
      </w:r>
    </w:p>
    <w:p>
      <w:pPr>
        <w:pStyle w:val="BodyText"/>
        <w:spacing w:line="328" w:lineRule="auto" w:before="242"/>
        <w:ind w:right="253"/>
      </w:pPr>
      <w:r>
        <w:rPr/>
        <w:t>Brain</w:t>
      </w:r>
      <w:r>
        <w:rPr>
          <w:spacing w:val="-2"/>
        </w:rPr>
        <w:t> </w:t>
      </w:r>
      <w:r>
        <w:rPr/>
        <w:t>Injury</w:t>
      </w:r>
      <w:r>
        <w:rPr>
          <w:spacing w:val="-8"/>
        </w:rPr>
        <w:t> </w:t>
      </w:r>
      <w:r>
        <w:rPr/>
        <w:t>Association</w:t>
      </w:r>
      <w:r>
        <w:rPr>
          <w:spacing w:val="-7"/>
        </w:rPr>
        <w:t> </w:t>
      </w:r>
      <w:r>
        <w:rPr/>
        <w:t>of</w:t>
      </w:r>
      <w:r>
        <w:rPr>
          <w:spacing w:val="-5"/>
        </w:rPr>
        <w:t> </w:t>
      </w:r>
      <w:r>
        <w:rPr/>
        <w:t>New</w:t>
      </w:r>
      <w:r>
        <w:rPr>
          <w:spacing w:val="-2"/>
        </w:rPr>
        <w:t> </w:t>
      </w:r>
      <w:r>
        <w:rPr/>
        <w:t>York</w:t>
      </w:r>
      <w:r>
        <w:rPr>
          <w:spacing w:val="-8"/>
        </w:rPr>
        <w:t> </w:t>
      </w:r>
      <w:r>
        <w:rPr/>
        <w:t>State.</w:t>
      </w:r>
      <w:r>
        <w:rPr>
          <w:spacing w:val="-5"/>
        </w:rPr>
        <w:t> </w:t>
      </w:r>
      <w:r>
        <w:rPr/>
        <w:t>Concussion</w:t>
      </w:r>
      <w:r>
        <w:rPr>
          <w:spacing w:val="-2"/>
        </w:rPr>
        <w:t> </w:t>
      </w:r>
      <w:r>
        <w:rPr/>
        <w:t>in</w:t>
      </w:r>
      <w:r>
        <w:rPr>
          <w:spacing w:val="-2"/>
        </w:rPr>
        <w:t> </w:t>
      </w:r>
      <w:r>
        <w:rPr/>
        <w:t>the</w:t>
      </w:r>
      <w:r>
        <w:rPr>
          <w:spacing w:val="-2"/>
        </w:rPr>
        <w:t> </w:t>
      </w:r>
      <w:r>
        <w:rPr/>
        <w:t>classroom.</w:t>
      </w:r>
      <w:r>
        <w:rPr>
          <w:spacing w:val="-5"/>
        </w:rPr>
        <w:t> </w:t>
      </w:r>
      <w:r>
        <w:rPr/>
        <w:t>Published June 2016. Accessed April 14, 2026. </w:t>
      </w:r>
      <w:hyperlink r:id="rId5">
        <w:r>
          <w:rPr>
            <w:u w:val="single"/>
          </w:rPr>
          <w:t>https://bianys.org/wp-</w:t>
        </w:r>
      </w:hyperlink>
      <w:hyperlink r:id="rId5">
        <w:r>
          <w:rPr>
            <w:spacing w:val="-2"/>
            <w:u w:val="single"/>
          </w:rPr>
          <w:t>content/uploads/2024/07/2019_Concussion_in_the_Classroom_2a.pdf</w:t>
        </w:r>
      </w:hyperlink>
    </w:p>
    <w:p>
      <w:pPr>
        <w:pStyle w:val="BodyText"/>
        <w:spacing w:line="331" w:lineRule="auto" w:before="244"/>
        <w:ind w:right="523"/>
      </w:pPr>
      <w:r>
        <w:rPr/>
        <w:t>Kennedy Krieger Institute. Traumatic brain injury: video resources for educators. Accessed</w:t>
      </w:r>
      <w:r>
        <w:rPr>
          <w:spacing w:val="-6"/>
        </w:rPr>
        <w:t> </w:t>
      </w:r>
      <w:r>
        <w:rPr/>
        <w:t>April</w:t>
      </w:r>
      <w:r>
        <w:rPr>
          <w:spacing w:val="-6"/>
        </w:rPr>
        <w:t> </w:t>
      </w:r>
      <w:r>
        <w:rPr/>
        <w:t>14,</w:t>
      </w:r>
      <w:r>
        <w:rPr>
          <w:spacing w:val="-13"/>
        </w:rPr>
        <w:t> </w:t>
      </w:r>
      <w:r>
        <w:rPr/>
        <w:t>2026.</w:t>
      </w:r>
      <w:r>
        <w:rPr>
          <w:spacing w:val="-6"/>
        </w:rPr>
        <w:t> </w:t>
      </w:r>
      <w:hyperlink r:id="rId6">
        <w:r>
          <w:rPr>
            <w:u w:val="single"/>
          </w:rPr>
          <w:t>https://www.kennedykrieger.org/patient-care/centers-and-</w:t>
        </w:r>
      </w:hyperlink>
      <w:hyperlink r:id="rId6">
        <w:r>
          <w:rPr>
            <w:spacing w:val="-2"/>
            <w:u w:val="single"/>
          </w:rPr>
          <w:t>programs/specialized-transition-program-neurorehabilitation-day-hospital/video-</w:t>
        </w:r>
      </w:hyperlink>
      <w:hyperlink r:id="rId6">
        <w:r>
          <w:rPr>
            <w:spacing w:val="-2"/>
            <w:u w:val="single"/>
          </w:rPr>
          <w:t>resources-for-educators</w:t>
        </w:r>
      </w:hyperlink>
    </w:p>
    <w:p>
      <w:pPr>
        <w:pStyle w:val="BodyText"/>
        <w:spacing w:line="434" w:lineRule="auto" w:before="231"/>
        <w:ind w:right="492"/>
      </w:pPr>
      <w:r>
        <w:rPr/>
        <w:t>National</w:t>
      </w:r>
      <w:r>
        <w:rPr>
          <w:spacing w:val="-8"/>
        </w:rPr>
        <w:t> </w:t>
      </w:r>
      <w:r>
        <w:rPr/>
        <w:t>Institute</w:t>
      </w:r>
      <w:r>
        <w:rPr>
          <w:spacing w:val="-2"/>
        </w:rPr>
        <w:t> </w:t>
      </w:r>
      <w:r>
        <w:rPr/>
        <w:t>of</w:t>
      </w:r>
      <w:r>
        <w:rPr>
          <w:spacing w:val="-5"/>
        </w:rPr>
        <w:t> </w:t>
      </w:r>
      <w:r>
        <w:rPr/>
        <w:t>Neurological</w:t>
      </w:r>
      <w:r>
        <w:rPr>
          <w:spacing w:val="-8"/>
        </w:rPr>
        <w:t> </w:t>
      </w:r>
      <w:r>
        <w:rPr/>
        <w:t>Disorders</w:t>
      </w:r>
      <w:r>
        <w:rPr>
          <w:spacing w:val="-3"/>
        </w:rPr>
        <w:t> </w:t>
      </w:r>
      <w:r>
        <w:rPr/>
        <w:t>and</w:t>
      </w:r>
      <w:r>
        <w:rPr>
          <w:spacing w:val="-7"/>
        </w:rPr>
        <w:t> </w:t>
      </w:r>
      <w:r>
        <w:rPr/>
        <w:t>Stroke.</w:t>
      </w:r>
      <w:r>
        <w:rPr>
          <w:spacing w:val="-5"/>
        </w:rPr>
        <w:t> </w:t>
      </w:r>
      <w:r>
        <w:rPr/>
        <w:t>Traumatic</w:t>
      </w:r>
      <w:r>
        <w:rPr>
          <w:spacing w:val="-3"/>
        </w:rPr>
        <w:t> </w:t>
      </w:r>
      <w:r>
        <w:rPr/>
        <w:t>brain</w:t>
      </w:r>
      <w:r>
        <w:rPr>
          <w:spacing w:val="-2"/>
        </w:rPr>
        <w:t> </w:t>
      </w:r>
      <w:r>
        <w:rPr/>
        <w:t>injury</w:t>
      </w:r>
      <w:r>
        <w:rPr>
          <w:spacing w:val="-3"/>
        </w:rPr>
        <w:t> </w:t>
      </w:r>
      <w:r>
        <w:rPr/>
        <w:t>(TBI). National Institutes of Health. Accessed March 30, 2026. </w:t>
      </w:r>
      <w:hyperlink r:id="rId8">
        <w:r>
          <w:rPr>
            <w:spacing w:val="-2"/>
            <w:u w:val="single"/>
          </w:rPr>
          <w:t>https://www.ninds.nih.gov/health-information/disorders/traumatic-brain-injury-tbi</w:t>
        </w:r>
      </w:hyperlink>
    </w:p>
    <w:p>
      <w:pPr>
        <w:pStyle w:val="BodyText"/>
        <w:spacing w:line="436" w:lineRule="auto" w:before="241"/>
        <w:ind w:right="253"/>
      </w:pPr>
      <w:r>
        <w:rPr/>
        <w:t>Nieser A. Mild traumatic brain injuries and risk for affective and behavioral disorders. National</w:t>
      </w:r>
      <w:r>
        <w:rPr>
          <w:spacing w:val="-6"/>
        </w:rPr>
        <w:t> </w:t>
      </w:r>
      <w:r>
        <w:rPr/>
        <w:t>Association of</w:t>
      </w:r>
      <w:r>
        <w:rPr>
          <w:spacing w:val="-3"/>
        </w:rPr>
        <w:t> </w:t>
      </w:r>
      <w:r>
        <w:rPr/>
        <w:t>State</w:t>
      </w:r>
      <w:r>
        <w:rPr>
          <w:spacing w:val="-5"/>
        </w:rPr>
        <w:t> </w:t>
      </w:r>
      <w:r>
        <w:rPr/>
        <w:t>Head</w:t>
      </w:r>
      <w:r>
        <w:rPr>
          <w:spacing w:val="-5"/>
        </w:rPr>
        <w:t> </w:t>
      </w:r>
      <w:r>
        <w:rPr/>
        <w:t>Injury</w:t>
      </w:r>
      <w:r>
        <w:rPr>
          <w:spacing w:val="-1"/>
        </w:rPr>
        <w:t> </w:t>
      </w:r>
      <w:r>
        <w:rPr/>
        <w:t>Administrators.</w:t>
      </w:r>
      <w:r>
        <w:rPr>
          <w:spacing w:val="-3"/>
        </w:rPr>
        <w:t> </w:t>
      </w:r>
      <w:r>
        <w:rPr/>
        <w:t>Published February</w:t>
      </w:r>
      <w:r>
        <w:rPr>
          <w:spacing w:val="-1"/>
        </w:rPr>
        <w:t> </w:t>
      </w:r>
      <w:r>
        <w:rPr/>
        <w:t>7,</w:t>
      </w:r>
      <w:r>
        <w:rPr>
          <w:spacing w:val="-8"/>
        </w:rPr>
        <w:t> </w:t>
      </w:r>
      <w:r>
        <w:rPr/>
        <w:t>2024. Accessed</w:t>
      </w:r>
      <w:r>
        <w:rPr>
          <w:spacing w:val="-7"/>
        </w:rPr>
        <w:t> </w:t>
      </w:r>
      <w:r>
        <w:rPr/>
        <w:t>March</w:t>
      </w:r>
      <w:r>
        <w:rPr>
          <w:spacing w:val="-7"/>
        </w:rPr>
        <w:t> </w:t>
      </w:r>
      <w:r>
        <w:rPr/>
        <w:t>30,</w:t>
      </w:r>
      <w:r>
        <w:rPr>
          <w:spacing w:val="-10"/>
        </w:rPr>
        <w:t> </w:t>
      </w:r>
      <w:r>
        <w:rPr/>
        <w:t>2026.</w:t>
      </w:r>
      <w:r>
        <w:rPr>
          <w:spacing w:val="-6"/>
        </w:rPr>
        <w:t> </w:t>
      </w:r>
      <w:hyperlink r:id="rId9">
        <w:r>
          <w:rPr>
            <w:u w:val="single"/>
          </w:rPr>
          <w:t>https://www.nashia.org/resources-list/mild-traumatic-brain-</w:t>
        </w:r>
      </w:hyperlink>
      <w:hyperlink r:id="rId9">
        <w:r>
          <w:rPr>
            <w:spacing w:val="-2"/>
            <w:u w:val="single"/>
          </w:rPr>
          <w:t>injuries-and-risk-for-affective-and-behavioral-disorders</w:t>
        </w:r>
      </w:hyperlink>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Sans Serif">
    <w:altName w:val="Microsoft Sans Serif"/>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bianys.org/wp-content/uploads/2024/07/2019_Concussion_in_the_Classroom_2a.pdf" TargetMode="External"/><Relationship Id="rId6" Type="http://schemas.openxmlformats.org/officeDocument/2006/relationships/hyperlink" Target="https://www.kennedykrieger.org/patient-care/centers-and-programs/specialized-transition-program-neurorehabilitation-day-hospital/video-resources-for-educators" TargetMode="External"/><Relationship Id="rId7" Type="http://schemas.openxmlformats.org/officeDocument/2006/relationships/hyperlink" Target="https://biausa.org/wp-content/uploads/What-to-expect-after-brain-injury-8.5-%C3%97-11-in-1.pdf?utm_source=chatgpt.com" TargetMode="External"/><Relationship Id="rId8" Type="http://schemas.openxmlformats.org/officeDocument/2006/relationships/hyperlink" Target="https://www.ninds.nih.gov/health-information/disorders/traumatic-brain-injury-tbi" TargetMode="External"/><Relationship Id="rId9" Type="http://schemas.openxmlformats.org/officeDocument/2006/relationships/hyperlink" Target="https://www.nashia.org/resources-list/mild-traumatic-brain-injuries-and-risk-for-affective-and-behavioral-dis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Weldler</dc:creator>
  <dcterms:created xsi:type="dcterms:W3CDTF">2026-04-20T09:11:01Z</dcterms:created>
  <dcterms:modified xsi:type="dcterms:W3CDTF">2026-04-20T09:11:01Z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 Word</vt:lpwstr>
  </property>
  <property fmtid="{D5CDD505-2E9C-101B-9397-08002B2CF9AE}" pid="4" name="LastSaved">
    <vt:filetime>2026-04-20T00:00:00Z</vt:filetime>
  </property>
</Properties>
</file>